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EBBE4" w14:textId="77777777" w:rsidR="007B0E82" w:rsidRDefault="007B0E82">
      <w:pPr>
        <w:pStyle w:val="BodyText"/>
        <w:sectPr w:rsidR="007B0E82">
          <w:headerReference w:type="default" r:id="rId6"/>
          <w:footerReference w:type="default" r:id="rId7"/>
          <w:type w:val="continuous"/>
          <w:pgSz w:w="12240" w:h="15840"/>
          <w:pgMar w:top="760" w:right="720" w:bottom="460" w:left="720" w:header="284" w:footer="275" w:gutter="0"/>
          <w:pgNumType w:start="1"/>
          <w:cols w:space="720"/>
        </w:sectPr>
      </w:pPr>
    </w:p>
    <w:p w14:paraId="2E0B0175" w14:textId="77777777" w:rsidR="007B0E82" w:rsidRDefault="0081290C">
      <w:pPr>
        <w:pStyle w:val="BodyText"/>
        <w:rPr>
          <w:sz w:val="42"/>
        </w:rPr>
      </w:pPr>
      <w:r>
        <w:rPr>
          <w:noProof/>
          <w:sz w:val="42"/>
        </w:rPr>
        <w:lastRenderedPageBreak/>
        <mc:AlternateContent>
          <mc:Choice Requires="wps">
            <w:drawing>
              <wp:anchor distT="0" distB="0" distL="0" distR="0" simplePos="0" relativeHeight="485464576" behindDoc="1" locked="0" layoutInCell="1" allowOverlap="1" wp14:anchorId="70F61162" wp14:editId="2B05C5E1">
                <wp:simplePos x="0" y="0"/>
                <wp:positionH relativeFrom="page">
                  <wp:posOffset>542925</wp:posOffset>
                </wp:positionH>
                <wp:positionV relativeFrom="page">
                  <wp:posOffset>542924</wp:posOffset>
                </wp:positionV>
                <wp:extent cx="6692900" cy="897890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234BDE8" id="Graphic 6" o:spid="_x0000_s1026" style="position:absolute;margin-left:42.75pt;margin-top:42.75pt;width:527pt;height:707pt;z-index:-1785190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sz w:val="42"/>
        </w:rPr>
        <mc:AlternateContent>
          <mc:Choice Requires="wpg">
            <w:drawing>
              <wp:anchor distT="0" distB="0" distL="0" distR="0" simplePos="0" relativeHeight="485465088" behindDoc="1" locked="0" layoutInCell="1" allowOverlap="1" wp14:anchorId="17850429" wp14:editId="64FD4DF1">
                <wp:simplePos x="0" y="0"/>
                <wp:positionH relativeFrom="page">
                  <wp:posOffset>542925</wp:posOffset>
                </wp:positionH>
                <wp:positionV relativeFrom="page">
                  <wp:posOffset>542924</wp:posOffset>
                </wp:positionV>
                <wp:extent cx="6553200" cy="8978900"/>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8" name="Graphic 8"/>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8" cstate="print"/>
                          <a:stretch>
                            <a:fillRect/>
                          </a:stretch>
                        </pic:blipFill>
                        <pic:spPr>
                          <a:xfrm>
                            <a:off x="1609724" y="142875"/>
                            <a:ext cx="3333749" cy="2000249"/>
                          </a:xfrm>
                          <a:prstGeom prst="rect">
                            <a:avLst/>
                          </a:prstGeom>
                        </pic:spPr>
                      </pic:pic>
                      <wps:wsp>
                        <wps:cNvPr id="10" name="Graphic 10"/>
                        <wps:cNvSpPr/>
                        <wps:spPr>
                          <a:xfrm>
                            <a:off x="190487" y="2333625"/>
                            <a:ext cx="6172200" cy="771525"/>
                          </a:xfrm>
                          <a:custGeom>
                            <a:avLst/>
                            <a:gdLst/>
                            <a:ahLst/>
                            <a:cxnLst/>
                            <a:rect l="l" t="t" r="r" b="b"/>
                            <a:pathLst>
                              <a:path w="6172200" h="771525">
                                <a:moveTo>
                                  <a:pt x="6172200" y="762000"/>
                                </a:moveTo>
                                <a:lnTo>
                                  <a:pt x="0" y="762000"/>
                                </a:lnTo>
                                <a:lnTo>
                                  <a:pt x="0" y="771525"/>
                                </a:lnTo>
                                <a:lnTo>
                                  <a:pt x="6172200" y="771525"/>
                                </a:lnTo>
                                <a:lnTo>
                                  <a:pt x="6172200" y="762000"/>
                                </a:lnTo>
                                <a:close/>
                              </a:path>
                              <a:path w="6172200" h="771525">
                                <a:moveTo>
                                  <a:pt x="6172200" y="0"/>
                                </a:moveTo>
                                <a:lnTo>
                                  <a:pt x="0" y="0"/>
                                </a:lnTo>
                                <a:lnTo>
                                  <a:pt x="0" y="9525"/>
                                </a:lnTo>
                                <a:lnTo>
                                  <a:pt x="6172200" y="9525"/>
                                </a:lnTo>
                                <a:lnTo>
                                  <a:pt x="6172200" y="0"/>
                                </a:lnTo>
                                <a:close/>
                              </a:path>
                            </a:pathLst>
                          </a:custGeom>
                          <a:solidFill>
                            <a:srgbClr val="545454"/>
                          </a:solidFill>
                        </wps:spPr>
                        <wps:bodyPr wrap="square" lIns="0" tIns="0" rIns="0" bIns="0" rtlCol="0">
                          <a:prstTxWarp prst="textNoShape">
                            <a:avLst/>
                          </a:prstTxWarp>
                          <a:noAutofit/>
                        </wps:bodyPr>
                      </wps:wsp>
                      <wps:wsp>
                        <wps:cNvPr id="11" name="Graphic 11"/>
                        <wps:cNvSpPr/>
                        <wps:spPr>
                          <a:xfrm>
                            <a:off x="190499" y="3324224"/>
                            <a:ext cx="6172200" cy="352425"/>
                          </a:xfrm>
                          <a:custGeom>
                            <a:avLst/>
                            <a:gdLst/>
                            <a:ahLst/>
                            <a:cxnLst/>
                            <a:rect l="l" t="t" r="r" b="b"/>
                            <a:pathLst>
                              <a:path w="6172200" h="352425">
                                <a:moveTo>
                                  <a:pt x="6139151" y="352423"/>
                                </a:moveTo>
                                <a:lnTo>
                                  <a:pt x="33047" y="352423"/>
                                </a:lnTo>
                                <a:lnTo>
                                  <a:pt x="28187" y="351456"/>
                                </a:lnTo>
                                <a:lnTo>
                                  <a:pt x="966" y="324234"/>
                                </a:lnTo>
                                <a:lnTo>
                                  <a:pt x="0" y="319375"/>
                                </a:lnTo>
                                <a:lnTo>
                                  <a:pt x="0" y="314324"/>
                                </a:lnTo>
                                <a:lnTo>
                                  <a:pt x="0" y="33046"/>
                                </a:lnTo>
                                <a:lnTo>
                                  <a:pt x="28187" y="966"/>
                                </a:lnTo>
                                <a:lnTo>
                                  <a:pt x="33047" y="0"/>
                                </a:lnTo>
                                <a:lnTo>
                                  <a:pt x="6139151" y="0"/>
                                </a:lnTo>
                                <a:lnTo>
                                  <a:pt x="6171232" y="28186"/>
                                </a:lnTo>
                                <a:lnTo>
                                  <a:pt x="6172198" y="33046"/>
                                </a:lnTo>
                                <a:lnTo>
                                  <a:pt x="6172198" y="319375"/>
                                </a:lnTo>
                                <a:lnTo>
                                  <a:pt x="6144011" y="351456"/>
                                </a:lnTo>
                                <a:lnTo>
                                  <a:pt x="6139151" y="35242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1F29A3B" id="Group 7" o:spid="_x0000_s1026" style="position:absolute;margin-left:42.75pt;margin-top:42.75pt;width:516pt;height:707pt;z-index:-1785139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">
                <v:shape id="Graphic 8"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" path="m6553199,r,8978502l,8978502,,,6553199,x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8" type="#_x0000_t75" style="position:absolute;left:16097;top:1428;width:33337;height:2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">
                  <v:imagedata r:id="rId9" o:title=""/>
                </v:shape>
                <v:shape id="Graphic 10" o:spid="_x0000_s1029" style="position:absolute;left:1904;top:23336;width:61722;height:7715;visibility:visible;mso-wrap-style:square;v-text-anchor:top" coordsize="61722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" path="m6172200,762000l,762000r,9525l6172200,771525r,-9525xem6172200,l,,,9525r6172200,l6172200,xe" fillcolor="#545454" stroked="f">
                  <v:path arrowok="t"/>
                </v:shape>
                <v:shape id="Graphic 11" o:spid="_x0000_s1030" style="position:absolute;left:1904;top:33242;width:61722;height:3524;visibility:visible;mso-wrap-style:square;v-text-anchor:top" coordsize="61722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" path="m6139151,352423r-6106104,l28187,351456,966,324234,,319375r,-5051l,33046,28187,966,33047,,6139151,r32081,28186l6172198,33046r,286329l6144011,351456r-4860,967xe" fillcolor="black" stroked="f">
                  <v:path arrowok="t"/>
                </v:shape>
                <w10:wrap anchorx="page" anchory="page"/>
              </v:group>
            </w:pict>
          </mc:Fallback>
        </mc:AlternateContent>
      </w:r>
    </w:p>
    <w:p w14:paraId="7743A112" w14:textId="77777777" w:rsidR="007B0E82" w:rsidRDefault="007B0E82">
      <w:pPr>
        <w:pStyle w:val="BodyText"/>
        <w:rPr>
          <w:sz w:val="42"/>
        </w:rPr>
      </w:pPr>
    </w:p>
    <w:p w14:paraId="788718E3" w14:textId="77777777" w:rsidR="007B0E82" w:rsidRDefault="007B0E82">
      <w:pPr>
        <w:pStyle w:val="BodyText"/>
        <w:rPr>
          <w:sz w:val="42"/>
        </w:rPr>
      </w:pPr>
    </w:p>
    <w:p w14:paraId="71D2A549" w14:textId="77777777" w:rsidR="007B0E82" w:rsidRDefault="007B0E82">
      <w:pPr>
        <w:pStyle w:val="BodyText"/>
        <w:rPr>
          <w:sz w:val="42"/>
        </w:rPr>
      </w:pPr>
    </w:p>
    <w:p w14:paraId="391BE638" w14:textId="77777777" w:rsidR="007B0E82" w:rsidRDefault="007B0E82">
      <w:pPr>
        <w:pStyle w:val="BodyText"/>
        <w:rPr>
          <w:sz w:val="42"/>
        </w:rPr>
      </w:pPr>
    </w:p>
    <w:p w14:paraId="7E5BC031" w14:textId="77777777" w:rsidR="007B0E82" w:rsidRDefault="007B0E82">
      <w:pPr>
        <w:pStyle w:val="BodyText"/>
        <w:rPr>
          <w:sz w:val="42"/>
        </w:rPr>
      </w:pPr>
    </w:p>
    <w:p w14:paraId="20E90D71" w14:textId="77777777" w:rsidR="007B0E82" w:rsidRDefault="007B0E82">
      <w:pPr>
        <w:pStyle w:val="BodyText"/>
        <w:spacing w:before="182"/>
        <w:rPr>
          <w:sz w:val="42"/>
        </w:rPr>
      </w:pPr>
    </w:p>
    <w:p w14:paraId="27B5626C" w14:textId="77777777" w:rsidR="007B0E82" w:rsidRDefault="0081290C">
      <w:pPr>
        <w:pStyle w:val="Title"/>
      </w:pPr>
      <w:r>
        <w:t xml:space="preserve">Create a Challenge </w:t>
      </w:r>
      <w:r>
        <w:rPr>
          <w:spacing w:val="-5"/>
        </w:rPr>
        <w:t>Lab</w:t>
      </w:r>
    </w:p>
    <w:p w14:paraId="748D8FD0" w14:textId="77777777" w:rsidR="007B0E82" w:rsidRDefault="007B0E82">
      <w:pPr>
        <w:pStyle w:val="BodyText"/>
        <w:spacing w:before="187"/>
        <w:rPr>
          <w:sz w:val="42"/>
        </w:rPr>
      </w:pPr>
    </w:p>
    <w:p w14:paraId="75D322CF" w14:textId="77777777" w:rsidR="007B0E82" w:rsidRDefault="0081290C">
      <w:pPr>
        <w:ind w:left="445" w:right="653"/>
        <w:jc w:val="center"/>
        <w:rPr>
          <w:rFonts w:ascii="Arial"/>
          <w:b/>
          <w:sz w:val="34"/>
        </w:rPr>
      </w:pPr>
      <w:r>
        <w:rPr>
          <w:rFonts w:ascii="Arial"/>
          <w:b/>
          <w:color w:val="FFFFFF"/>
          <w:sz w:val="34"/>
        </w:rPr>
        <w:t>Challenge</w:t>
      </w:r>
      <w:r>
        <w:rPr>
          <w:rFonts w:ascii="Arial"/>
          <w:b/>
          <w:color w:val="FFFFFF"/>
          <w:spacing w:val="17"/>
          <w:sz w:val="34"/>
        </w:rPr>
        <w:t xml:space="preserve"> </w:t>
      </w:r>
      <w:r>
        <w:rPr>
          <w:rFonts w:ascii="Arial"/>
          <w:b/>
          <w:color w:val="FFFFFF"/>
          <w:spacing w:val="-2"/>
          <w:sz w:val="34"/>
        </w:rPr>
        <w:t>Overview</w:t>
      </w:r>
    </w:p>
    <w:p w14:paraId="3FEB4FF7" w14:textId="77777777" w:rsidR="007B0E82" w:rsidRDefault="007B0E82">
      <w:pPr>
        <w:pStyle w:val="BodyText"/>
        <w:spacing w:before="158"/>
        <w:rPr>
          <w:rFonts w:ascii="Arial"/>
          <w:b/>
          <w:sz w:val="34"/>
        </w:rPr>
      </w:pPr>
    </w:p>
    <w:p w14:paraId="41679ECE" w14:textId="77777777" w:rsidR="007B0E82" w:rsidRDefault="0081290C">
      <w:pPr>
        <w:ind w:left="434"/>
        <w:rPr>
          <w:sz w:val="30"/>
        </w:rPr>
      </w:pPr>
      <w:r>
        <w:rPr>
          <w:sz w:val="30"/>
        </w:rPr>
        <w:t xml:space="preserve">Understand the </w:t>
      </w:r>
      <w:r>
        <w:rPr>
          <w:spacing w:val="-2"/>
          <w:sz w:val="30"/>
        </w:rPr>
        <w:t>scenario</w:t>
      </w:r>
    </w:p>
    <w:p w14:paraId="3F442A24" w14:textId="77777777" w:rsidR="007B0E82" w:rsidRDefault="0081290C">
      <w:pPr>
        <w:pStyle w:val="BodyText"/>
        <w:spacing w:before="298" w:line="244" w:lineRule="auto"/>
        <w:ind w:left="434" w:right="768"/>
      </w:pPr>
      <w:r>
        <w:t xml:space="preserve">You are a New Lab Developer at </w:t>
      </w:r>
      <w:proofErr w:type="spellStart"/>
      <w:r>
        <w:t>Skillable</w:t>
      </w:r>
      <w:proofErr w:type="spellEnd"/>
      <w:r>
        <w:t>, an organization that helps convert current training into challenge</w:t>
      </w:r>
      <w:r>
        <w:rPr>
          <w:spacing w:val="-4"/>
        </w:rPr>
        <w:t xml:space="preserve"> </w:t>
      </w:r>
      <w:r>
        <w:t>centric</w:t>
      </w:r>
      <w:r>
        <w:rPr>
          <w:spacing w:val="-4"/>
        </w:rPr>
        <w:t xml:space="preserve"> </w:t>
      </w:r>
      <w:r>
        <w:t>learning.</w:t>
      </w:r>
      <w:r>
        <w:rPr>
          <w:spacing w:val="-4"/>
        </w:rPr>
        <w:t xml:space="preserve"> </w:t>
      </w:r>
      <w:r>
        <w:t>You</w:t>
      </w:r>
      <w:r>
        <w:rPr>
          <w:spacing w:val="-4"/>
        </w:rPr>
        <w:t xml:space="preserve"> </w:t>
      </w:r>
      <w:r>
        <w:t>will</w:t>
      </w:r>
      <w:r>
        <w:rPr>
          <w:spacing w:val="-4"/>
        </w:rPr>
        <w:t xml:space="preserve"> </w:t>
      </w:r>
      <w:r>
        <w:t>create</w:t>
      </w:r>
      <w:r>
        <w:rPr>
          <w:spacing w:val="-4"/>
        </w:rPr>
        <w:t xml:space="preserve"> </w:t>
      </w:r>
      <w:r>
        <w:t>your</w:t>
      </w:r>
      <w:r>
        <w:rPr>
          <w:spacing w:val="-4"/>
        </w:rPr>
        <w:t xml:space="preserve"> </w:t>
      </w:r>
      <w:r>
        <w:t>first</w:t>
      </w:r>
      <w:r>
        <w:rPr>
          <w:spacing w:val="-4"/>
        </w:rPr>
        <w:t xml:space="preserve"> </w:t>
      </w:r>
      <w:r>
        <w:t>Challenge</w:t>
      </w:r>
      <w:r>
        <w:rPr>
          <w:spacing w:val="-4"/>
        </w:rPr>
        <w:t xml:space="preserve"> </w:t>
      </w:r>
      <w:r>
        <w:t>Lab.</w:t>
      </w:r>
      <w:r>
        <w:rPr>
          <w:spacing w:val="-4"/>
        </w:rPr>
        <w:t xml:space="preserve"> </w:t>
      </w:r>
      <w:r>
        <w:t>First,</w:t>
      </w:r>
      <w:r>
        <w:rPr>
          <w:spacing w:val="-4"/>
        </w:rPr>
        <w:t xml:space="preserve"> </w:t>
      </w:r>
      <w:r>
        <w:t>clone</w:t>
      </w:r>
      <w:r>
        <w:rPr>
          <w:spacing w:val="-4"/>
        </w:rPr>
        <w:t xml:space="preserve"> </w:t>
      </w:r>
      <w:r>
        <w:t>a</w:t>
      </w:r>
      <w:r>
        <w:rPr>
          <w:spacing w:val="-4"/>
        </w:rPr>
        <w:t xml:space="preserve"> </w:t>
      </w:r>
      <w:r>
        <w:t>Challenge</w:t>
      </w:r>
      <w:r>
        <w:rPr>
          <w:spacing w:val="-4"/>
        </w:rPr>
        <w:t xml:space="preserve"> </w:t>
      </w:r>
      <w:r>
        <w:t>Lab</w:t>
      </w:r>
      <w:r>
        <w:rPr>
          <w:spacing w:val="-4"/>
        </w:rPr>
        <w:t xml:space="preserve"> </w:t>
      </w:r>
      <w:r>
        <w:t>template, and then you will create the Title and Overview. Next, you will create 3 sets of Requirements, and then you will create the tasks for each set of Requirements. Next, you will create both Guided and Advanced Hints for the Tasks in Requirement 1, and then you will create a Summary page. Finally, you will add a scoring script to a task in Requirement 1, and then you will launch your new Challenge Lab.</w:t>
      </w:r>
    </w:p>
    <w:p w14:paraId="351170BC" w14:textId="77777777" w:rsidR="007B0E82" w:rsidRDefault="007B0E82">
      <w:pPr>
        <w:pStyle w:val="BodyText"/>
        <w:spacing w:before="179"/>
      </w:pPr>
    </w:p>
    <w:p w14:paraId="791EA4F9" w14:textId="77777777" w:rsidR="007B0E82" w:rsidRDefault="0081290C">
      <w:pPr>
        <w:ind w:left="434"/>
        <w:rPr>
          <w:sz w:val="30"/>
        </w:rPr>
      </w:pPr>
      <w:r>
        <w:rPr>
          <w:sz w:val="30"/>
        </w:rPr>
        <w:t xml:space="preserve">Navigating the Challenge </w:t>
      </w:r>
      <w:r>
        <w:rPr>
          <w:spacing w:val="-5"/>
          <w:sz w:val="30"/>
        </w:rPr>
        <w:t>Lab</w:t>
      </w:r>
    </w:p>
    <w:p w14:paraId="27ABEC01" w14:textId="77777777" w:rsidR="007B0E82" w:rsidRDefault="007B0E82">
      <w:pPr>
        <w:rPr>
          <w:sz w:val="30"/>
        </w:rPr>
        <w:sectPr w:rsidR="007B0E82">
          <w:pgSz w:w="12240" w:h="15840"/>
          <w:pgMar w:top="760" w:right="720" w:bottom="460" w:left="720" w:header="284" w:footer="275" w:gutter="0"/>
          <w:cols w:space="720"/>
        </w:sectPr>
      </w:pPr>
    </w:p>
    <w:p w14:paraId="0989AC79" w14:textId="77777777" w:rsidR="007B0E82" w:rsidRDefault="0081290C">
      <w:pPr>
        <w:pStyle w:val="BodyText"/>
        <w:spacing w:before="90" w:line="244" w:lineRule="auto"/>
        <w:ind w:left="434"/>
      </w:pPr>
      <w:r>
        <w:rPr>
          <w:noProof/>
        </w:rPr>
        <w:lastRenderedPageBreak/>
        <mc:AlternateContent>
          <mc:Choice Requires="wps">
            <w:drawing>
              <wp:anchor distT="0" distB="0" distL="0" distR="0" simplePos="0" relativeHeight="485465600" behindDoc="1" locked="0" layoutInCell="1" allowOverlap="1" wp14:anchorId="64A40777" wp14:editId="03BF562C">
                <wp:simplePos x="0" y="0"/>
                <wp:positionH relativeFrom="page">
                  <wp:posOffset>542925</wp:posOffset>
                </wp:positionH>
                <wp:positionV relativeFrom="page">
                  <wp:posOffset>542924</wp:posOffset>
                </wp:positionV>
                <wp:extent cx="6692900" cy="897890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D1DFC98" id="Graphic 12" o:spid="_x0000_s1026" style="position:absolute;margin-left:42.75pt;margin-top:42.75pt;width:527pt;height:707pt;z-index:-1785088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466112" behindDoc="1" locked="0" layoutInCell="1" allowOverlap="1" wp14:anchorId="5E5985B6" wp14:editId="2B6B8C02">
                <wp:simplePos x="0" y="0"/>
                <wp:positionH relativeFrom="page">
                  <wp:posOffset>542925</wp:posOffset>
                </wp:positionH>
                <wp:positionV relativeFrom="paragraph">
                  <wp:posOffset>58172</wp:posOffset>
                </wp:positionV>
                <wp:extent cx="6553200" cy="497205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4972050"/>
                          <a:chOff x="0" y="0"/>
                          <a:chExt cx="6553200" cy="4972050"/>
                        </a:xfrm>
                      </wpg:grpSpPr>
                      <wps:wsp>
                        <wps:cNvPr id="14" name="Graphic 14"/>
                        <wps:cNvSpPr/>
                        <wps:spPr>
                          <a:xfrm>
                            <a:off x="0" y="0"/>
                            <a:ext cx="6553200" cy="4972050"/>
                          </a:xfrm>
                          <a:custGeom>
                            <a:avLst/>
                            <a:gdLst/>
                            <a:ahLst/>
                            <a:cxnLst/>
                            <a:rect l="l" t="t" r="r" b="b"/>
                            <a:pathLst>
                              <a:path w="6553200" h="4972050">
                                <a:moveTo>
                                  <a:pt x="6553199" y="4972049"/>
                                </a:moveTo>
                                <a:lnTo>
                                  <a:pt x="0" y="4972049"/>
                                </a:lnTo>
                                <a:lnTo>
                                  <a:pt x="0" y="0"/>
                                </a:lnTo>
                                <a:lnTo>
                                  <a:pt x="6553199" y="0"/>
                                </a:lnTo>
                                <a:lnTo>
                                  <a:pt x="6553199" y="4972049"/>
                                </a:lnTo>
                                <a:close/>
                              </a:path>
                            </a:pathLst>
                          </a:custGeom>
                          <a:solidFill>
                            <a:srgbClr val="FFFFFF"/>
                          </a:solidFill>
                        </wps:spPr>
                        <wps:bodyPr wrap="square" lIns="0" tIns="0" rIns="0" bIns="0" rtlCol="0">
                          <a:prstTxWarp prst="textNoShape">
                            <a:avLst/>
                          </a:prstTxWarp>
                          <a:noAutofit/>
                        </wps:bodyPr>
                      </wps:wsp>
                      <wps:wsp>
                        <wps:cNvPr id="15" name="Graphic 15"/>
                        <wps:cNvSpPr/>
                        <wps:spPr>
                          <a:xfrm>
                            <a:off x="190499" y="495300"/>
                            <a:ext cx="6172200" cy="4019550"/>
                          </a:xfrm>
                          <a:custGeom>
                            <a:avLst/>
                            <a:gdLst/>
                            <a:ahLst/>
                            <a:cxnLst/>
                            <a:rect l="l" t="t" r="r" b="b"/>
                            <a:pathLst>
                              <a:path w="6172200" h="4019550">
                                <a:moveTo>
                                  <a:pt x="6139151" y="4019547"/>
                                </a:moveTo>
                                <a:lnTo>
                                  <a:pt x="33047" y="4019547"/>
                                </a:lnTo>
                                <a:lnTo>
                                  <a:pt x="28187" y="4018580"/>
                                </a:lnTo>
                                <a:lnTo>
                                  <a:pt x="966" y="3991360"/>
                                </a:lnTo>
                                <a:lnTo>
                                  <a:pt x="0" y="3986500"/>
                                </a:lnTo>
                                <a:lnTo>
                                  <a:pt x="0" y="33047"/>
                                </a:lnTo>
                                <a:lnTo>
                                  <a:pt x="28187" y="965"/>
                                </a:lnTo>
                                <a:lnTo>
                                  <a:pt x="33047" y="0"/>
                                </a:lnTo>
                                <a:lnTo>
                                  <a:pt x="6139151" y="0"/>
                                </a:lnTo>
                                <a:lnTo>
                                  <a:pt x="6144011" y="965"/>
                                </a:lnTo>
                                <a:lnTo>
                                  <a:pt x="6153346" y="4831"/>
                                </a:lnTo>
                                <a:lnTo>
                                  <a:pt x="6157466" y="7585"/>
                                </a:lnTo>
                                <a:lnTo>
                                  <a:pt x="6159406" y="9524"/>
                                </a:lnTo>
                                <a:lnTo>
                                  <a:pt x="76200" y="9524"/>
                                </a:lnTo>
                                <a:lnTo>
                                  <a:pt x="76200" y="4010022"/>
                                </a:lnTo>
                                <a:lnTo>
                                  <a:pt x="6159403" y="4010022"/>
                                </a:lnTo>
                                <a:lnTo>
                                  <a:pt x="6157466" y="4011959"/>
                                </a:lnTo>
                                <a:lnTo>
                                  <a:pt x="6153346" y="4014713"/>
                                </a:lnTo>
                                <a:lnTo>
                                  <a:pt x="6144011" y="4018580"/>
                                </a:lnTo>
                                <a:lnTo>
                                  <a:pt x="6139151" y="4019547"/>
                                </a:lnTo>
                                <a:close/>
                              </a:path>
                              <a:path w="6172200" h="4019550">
                                <a:moveTo>
                                  <a:pt x="6159403" y="4010022"/>
                                </a:moveTo>
                                <a:lnTo>
                                  <a:pt x="6137888" y="4010022"/>
                                </a:lnTo>
                                <a:lnTo>
                                  <a:pt x="6141533" y="4009297"/>
                                </a:lnTo>
                                <a:lnTo>
                                  <a:pt x="6148534" y="4006396"/>
                                </a:lnTo>
                                <a:lnTo>
                                  <a:pt x="6162674" y="3985237"/>
                                </a:lnTo>
                                <a:lnTo>
                                  <a:pt x="6162674" y="34310"/>
                                </a:lnTo>
                                <a:lnTo>
                                  <a:pt x="6137888" y="9524"/>
                                </a:lnTo>
                                <a:lnTo>
                                  <a:pt x="6159406" y="9524"/>
                                </a:lnTo>
                                <a:lnTo>
                                  <a:pt x="6164612" y="14730"/>
                                </a:lnTo>
                                <a:lnTo>
                                  <a:pt x="6167365" y="18849"/>
                                </a:lnTo>
                                <a:lnTo>
                                  <a:pt x="6171232" y="28186"/>
                                </a:lnTo>
                                <a:lnTo>
                                  <a:pt x="6172199" y="33047"/>
                                </a:lnTo>
                                <a:lnTo>
                                  <a:pt x="6172199" y="3986500"/>
                                </a:lnTo>
                                <a:lnTo>
                                  <a:pt x="6171232" y="3991360"/>
                                </a:lnTo>
                                <a:lnTo>
                                  <a:pt x="6167365" y="4000695"/>
                                </a:lnTo>
                                <a:lnTo>
                                  <a:pt x="6164612" y="4004815"/>
                                </a:lnTo>
                                <a:lnTo>
                                  <a:pt x="6159403" y="4010022"/>
                                </a:lnTo>
                                <a:close/>
                              </a:path>
                            </a:pathLst>
                          </a:custGeom>
                          <a:solidFill>
                            <a:srgbClr val="878787"/>
                          </a:solidFill>
                        </wps:spPr>
                        <wps:bodyPr wrap="square" lIns="0" tIns="0" rIns="0" bIns="0" rtlCol="0">
                          <a:prstTxWarp prst="textNoShape">
                            <a:avLst/>
                          </a:prstTxWarp>
                          <a:noAutofit/>
                        </wps:bodyPr>
                      </wps:wsp>
                      <wps:wsp>
                        <wps:cNvPr id="16" name="Graphic 16"/>
                        <wps:cNvSpPr/>
                        <wps:spPr>
                          <a:xfrm>
                            <a:off x="704849" y="1438275"/>
                            <a:ext cx="5362575" cy="504825"/>
                          </a:xfrm>
                          <a:custGeom>
                            <a:avLst/>
                            <a:gdLst/>
                            <a:ahLst/>
                            <a:cxnLst/>
                            <a:rect l="l" t="t" r="r" b="b"/>
                            <a:pathLst>
                              <a:path w="5362575" h="504825">
                                <a:moveTo>
                                  <a:pt x="5329526" y="504823"/>
                                </a:moveTo>
                                <a:lnTo>
                                  <a:pt x="33047" y="504823"/>
                                </a:lnTo>
                                <a:lnTo>
                                  <a:pt x="28187" y="503855"/>
                                </a:lnTo>
                                <a:lnTo>
                                  <a:pt x="966" y="476635"/>
                                </a:lnTo>
                                <a:lnTo>
                                  <a:pt x="0" y="471776"/>
                                </a:lnTo>
                                <a:lnTo>
                                  <a:pt x="0" y="33046"/>
                                </a:lnTo>
                                <a:lnTo>
                                  <a:pt x="28187" y="965"/>
                                </a:lnTo>
                                <a:lnTo>
                                  <a:pt x="33047" y="0"/>
                                </a:lnTo>
                                <a:lnTo>
                                  <a:pt x="5329526" y="0"/>
                                </a:lnTo>
                                <a:lnTo>
                                  <a:pt x="5334386" y="965"/>
                                </a:lnTo>
                                <a:lnTo>
                                  <a:pt x="5343721" y="4831"/>
                                </a:lnTo>
                                <a:lnTo>
                                  <a:pt x="5347841" y="7584"/>
                                </a:lnTo>
                                <a:lnTo>
                                  <a:pt x="5349782" y="9524"/>
                                </a:lnTo>
                                <a:lnTo>
                                  <a:pt x="76200" y="9524"/>
                                </a:lnTo>
                                <a:lnTo>
                                  <a:pt x="76200" y="495298"/>
                                </a:lnTo>
                                <a:lnTo>
                                  <a:pt x="5349778" y="495298"/>
                                </a:lnTo>
                                <a:lnTo>
                                  <a:pt x="5347841" y="497234"/>
                                </a:lnTo>
                                <a:lnTo>
                                  <a:pt x="5343721" y="499988"/>
                                </a:lnTo>
                                <a:lnTo>
                                  <a:pt x="5334386" y="503855"/>
                                </a:lnTo>
                                <a:lnTo>
                                  <a:pt x="5329526" y="504823"/>
                                </a:lnTo>
                                <a:close/>
                              </a:path>
                              <a:path w="5362575" h="504825">
                                <a:moveTo>
                                  <a:pt x="5349778" y="495298"/>
                                </a:moveTo>
                                <a:lnTo>
                                  <a:pt x="5328263" y="495298"/>
                                </a:lnTo>
                                <a:lnTo>
                                  <a:pt x="5331908" y="494572"/>
                                </a:lnTo>
                                <a:lnTo>
                                  <a:pt x="5338910" y="491671"/>
                                </a:lnTo>
                                <a:lnTo>
                                  <a:pt x="5353049" y="470513"/>
                                </a:lnTo>
                                <a:lnTo>
                                  <a:pt x="5353049" y="34309"/>
                                </a:lnTo>
                                <a:lnTo>
                                  <a:pt x="5328263" y="9524"/>
                                </a:lnTo>
                                <a:lnTo>
                                  <a:pt x="5349782" y="9524"/>
                                </a:lnTo>
                                <a:lnTo>
                                  <a:pt x="5354987" y="14729"/>
                                </a:lnTo>
                                <a:lnTo>
                                  <a:pt x="5357739" y="18849"/>
                                </a:lnTo>
                                <a:lnTo>
                                  <a:pt x="5361607" y="28185"/>
                                </a:lnTo>
                                <a:lnTo>
                                  <a:pt x="5362574" y="33046"/>
                                </a:lnTo>
                                <a:lnTo>
                                  <a:pt x="5362574" y="471776"/>
                                </a:lnTo>
                                <a:lnTo>
                                  <a:pt x="5361607" y="476635"/>
                                </a:lnTo>
                                <a:lnTo>
                                  <a:pt x="5357739" y="485970"/>
                                </a:lnTo>
                                <a:lnTo>
                                  <a:pt x="5354987" y="490088"/>
                                </a:lnTo>
                                <a:lnTo>
                                  <a:pt x="5349778" y="495298"/>
                                </a:lnTo>
                                <a:close/>
                              </a:path>
                            </a:pathLst>
                          </a:custGeom>
                          <a:solidFill>
                            <a:srgbClr val="FF3138"/>
                          </a:solidFill>
                        </wps:spPr>
                        <wps:bodyPr wrap="square" lIns="0" tIns="0" rIns="0" bIns="0" rtlCol="0">
                          <a:prstTxWarp prst="textNoShape">
                            <a:avLst/>
                          </a:prstTxWarp>
                          <a:noAutofit/>
                        </wps:bodyPr>
                      </wps:wsp>
                      <wps:wsp>
                        <wps:cNvPr id="17" name="Graphic 17"/>
                        <wps:cNvSpPr/>
                        <wps:spPr>
                          <a:xfrm>
                            <a:off x="704849" y="2076450"/>
                            <a:ext cx="5362575" cy="504825"/>
                          </a:xfrm>
                          <a:custGeom>
                            <a:avLst/>
                            <a:gdLst/>
                            <a:ahLst/>
                            <a:cxnLst/>
                            <a:rect l="l" t="t" r="r" b="b"/>
                            <a:pathLst>
                              <a:path w="5362575" h="504825">
                                <a:moveTo>
                                  <a:pt x="5329526" y="504823"/>
                                </a:moveTo>
                                <a:lnTo>
                                  <a:pt x="33047" y="504823"/>
                                </a:lnTo>
                                <a:lnTo>
                                  <a:pt x="28187" y="503855"/>
                                </a:lnTo>
                                <a:lnTo>
                                  <a:pt x="966" y="476635"/>
                                </a:lnTo>
                                <a:lnTo>
                                  <a:pt x="0" y="471777"/>
                                </a:lnTo>
                                <a:lnTo>
                                  <a:pt x="0" y="33046"/>
                                </a:lnTo>
                                <a:lnTo>
                                  <a:pt x="28187" y="964"/>
                                </a:lnTo>
                                <a:lnTo>
                                  <a:pt x="33047" y="0"/>
                                </a:lnTo>
                                <a:lnTo>
                                  <a:pt x="5329526" y="0"/>
                                </a:lnTo>
                                <a:lnTo>
                                  <a:pt x="5334371" y="964"/>
                                </a:lnTo>
                                <a:lnTo>
                                  <a:pt x="5343721" y="4832"/>
                                </a:lnTo>
                                <a:lnTo>
                                  <a:pt x="5347841" y="7585"/>
                                </a:lnTo>
                                <a:lnTo>
                                  <a:pt x="5349781" y="9524"/>
                                </a:lnTo>
                                <a:lnTo>
                                  <a:pt x="76200" y="9524"/>
                                </a:lnTo>
                                <a:lnTo>
                                  <a:pt x="76200" y="495298"/>
                                </a:lnTo>
                                <a:lnTo>
                                  <a:pt x="5349778" y="495298"/>
                                </a:lnTo>
                                <a:lnTo>
                                  <a:pt x="5347841" y="497234"/>
                                </a:lnTo>
                                <a:lnTo>
                                  <a:pt x="5343721" y="499988"/>
                                </a:lnTo>
                                <a:lnTo>
                                  <a:pt x="5334386" y="503855"/>
                                </a:lnTo>
                                <a:lnTo>
                                  <a:pt x="5329526" y="504823"/>
                                </a:lnTo>
                                <a:close/>
                              </a:path>
                              <a:path w="5362575" h="504825">
                                <a:moveTo>
                                  <a:pt x="5349778" y="495298"/>
                                </a:moveTo>
                                <a:lnTo>
                                  <a:pt x="5328263" y="495298"/>
                                </a:lnTo>
                                <a:lnTo>
                                  <a:pt x="5331908" y="494572"/>
                                </a:lnTo>
                                <a:lnTo>
                                  <a:pt x="5338910" y="491671"/>
                                </a:lnTo>
                                <a:lnTo>
                                  <a:pt x="5353049" y="470513"/>
                                </a:lnTo>
                                <a:lnTo>
                                  <a:pt x="5353049" y="34307"/>
                                </a:lnTo>
                                <a:lnTo>
                                  <a:pt x="5328263" y="9524"/>
                                </a:lnTo>
                                <a:lnTo>
                                  <a:pt x="5349781" y="9524"/>
                                </a:lnTo>
                                <a:lnTo>
                                  <a:pt x="5354987" y="14729"/>
                                </a:lnTo>
                                <a:lnTo>
                                  <a:pt x="5357739" y="18849"/>
                                </a:lnTo>
                                <a:lnTo>
                                  <a:pt x="5361607" y="28184"/>
                                </a:lnTo>
                                <a:lnTo>
                                  <a:pt x="5362574" y="33046"/>
                                </a:lnTo>
                                <a:lnTo>
                                  <a:pt x="5362574" y="471777"/>
                                </a:lnTo>
                                <a:lnTo>
                                  <a:pt x="5361607" y="476635"/>
                                </a:lnTo>
                                <a:lnTo>
                                  <a:pt x="5357739" y="485970"/>
                                </a:lnTo>
                                <a:lnTo>
                                  <a:pt x="5354987" y="490090"/>
                                </a:lnTo>
                                <a:lnTo>
                                  <a:pt x="5349778" y="495298"/>
                                </a:lnTo>
                                <a:close/>
                              </a:path>
                            </a:pathLst>
                          </a:custGeom>
                          <a:solidFill>
                            <a:srgbClr val="878787"/>
                          </a:solidFill>
                        </wps:spPr>
                        <wps:bodyPr wrap="square" lIns="0" tIns="0" rIns="0" bIns="0" rtlCol="0">
                          <a:prstTxWarp prst="textNoShape">
                            <a:avLst/>
                          </a:prstTxWarp>
                          <a:noAutofit/>
                        </wps:bodyPr>
                      </wps:wsp>
                      <wps:wsp>
                        <wps:cNvPr id="18" name="Graphic 18"/>
                        <wps:cNvSpPr/>
                        <wps:spPr>
                          <a:xfrm>
                            <a:off x="704849" y="2714625"/>
                            <a:ext cx="5362575" cy="504825"/>
                          </a:xfrm>
                          <a:custGeom>
                            <a:avLst/>
                            <a:gdLst/>
                            <a:ahLst/>
                            <a:cxnLst/>
                            <a:rect l="l" t="t" r="r" b="b"/>
                            <a:pathLst>
                              <a:path w="5362575" h="504825">
                                <a:moveTo>
                                  <a:pt x="5329526" y="504823"/>
                                </a:moveTo>
                                <a:lnTo>
                                  <a:pt x="33047" y="504823"/>
                                </a:lnTo>
                                <a:lnTo>
                                  <a:pt x="28187" y="503855"/>
                                </a:lnTo>
                                <a:lnTo>
                                  <a:pt x="966" y="476633"/>
                                </a:lnTo>
                                <a:lnTo>
                                  <a:pt x="0" y="471773"/>
                                </a:lnTo>
                                <a:lnTo>
                                  <a:pt x="0" y="33046"/>
                                </a:lnTo>
                                <a:lnTo>
                                  <a:pt x="28187" y="964"/>
                                </a:lnTo>
                                <a:lnTo>
                                  <a:pt x="33047" y="0"/>
                                </a:lnTo>
                                <a:lnTo>
                                  <a:pt x="5329526" y="0"/>
                                </a:lnTo>
                                <a:lnTo>
                                  <a:pt x="5334386" y="964"/>
                                </a:lnTo>
                                <a:lnTo>
                                  <a:pt x="5343721" y="4832"/>
                                </a:lnTo>
                                <a:lnTo>
                                  <a:pt x="5347841" y="7585"/>
                                </a:lnTo>
                                <a:lnTo>
                                  <a:pt x="5349781" y="9524"/>
                                </a:lnTo>
                                <a:lnTo>
                                  <a:pt x="76200" y="9524"/>
                                </a:lnTo>
                                <a:lnTo>
                                  <a:pt x="76200" y="495298"/>
                                </a:lnTo>
                                <a:lnTo>
                                  <a:pt x="5349778" y="495298"/>
                                </a:lnTo>
                                <a:lnTo>
                                  <a:pt x="5347841" y="497234"/>
                                </a:lnTo>
                                <a:lnTo>
                                  <a:pt x="5343721" y="499988"/>
                                </a:lnTo>
                                <a:lnTo>
                                  <a:pt x="5334386" y="503855"/>
                                </a:lnTo>
                                <a:lnTo>
                                  <a:pt x="5329526" y="504823"/>
                                </a:lnTo>
                                <a:close/>
                              </a:path>
                              <a:path w="5362575" h="504825">
                                <a:moveTo>
                                  <a:pt x="5349778" y="495298"/>
                                </a:moveTo>
                                <a:lnTo>
                                  <a:pt x="5328263" y="495298"/>
                                </a:lnTo>
                                <a:lnTo>
                                  <a:pt x="5331908" y="494572"/>
                                </a:lnTo>
                                <a:lnTo>
                                  <a:pt x="5338910" y="491671"/>
                                </a:lnTo>
                                <a:lnTo>
                                  <a:pt x="5353049" y="470511"/>
                                </a:lnTo>
                                <a:lnTo>
                                  <a:pt x="5353049" y="34309"/>
                                </a:lnTo>
                                <a:lnTo>
                                  <a:pt x="5328263" y="9524"/>
                                </a:lnTo>
                                <a:lnTo>
                                  <a:pt x="5349781" y="9524"/>
                                </a:lnTo>
                                <a:lnTo>
                                  <a:pt x="5354987" y="14729"/>
                                </a:lnTo>
                                <a:lnTo>
                                  <a:pt x="5357739" y="18849"/>
                                </a:lnTo>
                                <a:lnTo>
                                  <a:pt x="5361607" y="28186"/>
                                </a:lnTo>
                                <a:lnTo>
                                  <a:pt x="5362574" y="33046"/>
                                </a:lnTo>
                                <a:lnTo>
                                  <a:pt x="5362574" y="471773"/>
                                </a:lnTo>
                                <a:lnTo>
                                  <a:pt x="5361607" y="476633"/>
                                </a:lnTo>
                                <a:lnTo>
                                  <a:pt x="5357739" y="485970"/>
                                </a:lnTo>
                                <a:lnTo>
                                  <a:pt x="5354987" y="490090"/>
                                </a:lnTo>
                                <a:lnTo>
                                  <a:pt x="5349778" y="495298"/>
                                </a:lnTo>
                                <a:close/>
                              </a:path>
                            </a:pathLst>
                          </a:custGeom>
                          <a:solidFill>
                            <a:srgbClr val="FFBE41"/>
                          </a:solidFill>
                        </wps:spPr>
                        <wps:bodyPr wrap="square" lIns="0" tIns="0" rIns="0" bIns="0" rtlCol="0">
                          <a:prstTxWarp prst="textNoShape">
                            <a:avLst/>
                          </a:prstTxWarp>
                          <a:noAutofit/>
                        </wps:bodyPr>
                      </wps:wsp>
                      <wps:wsp>
                        <wps:cNvPr id="19" name="Graphic 19"/>
                        <wps:cNvSpPr/>
                        <wps:spPr>
                          <a:xfrm>
                            <a:off x="704849" y="3352800"/>
                            <a:ext cx="5362575" cy="866775"/>
                          </a:xfrm>
                          <a:custGeom>
                            <a:avLst/>
                            <a:gdLst/>
                            <a:ahLst/>
                            <a:cxnLst/>
                            <a:rect l="l" t="t" r="r" b="b"/>
                            <a:pathLst>
                              <a:path w="5362575" h="866775">
                                <a:moveTo>
                                  <a:pt x="5329526" y="866773"/>
                                </a:moveTo>
                                <a:lnTo>
                                  <a:pt x="33047" y="866773"/>
                                </a:lnTo>
                                <a:lnTo>
                                  <a:pt x="28187" y="865805"/>
                                </a:lnTo>
                                <a:lnTo>
                                  <a:pt x="966" y="838585"/>
                                </a:lnTo>
                                <a:lnTo>
                                  <a:pt x="0" y="833726"/>
                                </a:lnTo>
                                <a:lnTo>
                                  <a:pt x="0" y="33046"/>
                                </a:lnTo>
                                <a:lnTo>
                                  <a:pt x="28187" y="967"/>
                                </a:lnTo>
                                <a:lnTo>
                                  <a:pt x="33047" y="0"/>
                                </a:lnTo>
                                <a:lnTo>
                                  <a:pt x="5329526" y="0"/>
                                </a:lnTo>
                                <a:lnTo>
                                  <a:pt x="5334386" y="967"/>
                                </a:lnTo>
                                <a:lnTo>
                                  <a:pt x="5343721" y="4832"/>
                                </a:lnTo>
                                <a:lnTo>
                                  <a:pt x="5347841" y="7585"/>
                                </a:lnTo>
                                <a:lnTo>
                                  <a:pt x="5349781" y="9524"/>
                                </a:lnTo>
                                <a:lnTo>
                                  <a:pt x="76200" y="9524"/>
                                </a:lnTo>
                                <a:lnTo>
                                  <a:pt x="76200" y="857248"/>
                                </a:lnTo>
                                <a:lnTo>
                                  <a:pt x="5349778" y="857248"/>
                                </a:lnTo>
                                <a:lnTo>
                                  <a:pt x="5347841" y="859184"/>
                                </a:lnTo>
                                <a:lnTo>
                                  <a:pt x="5343721" y="861938"/>
                                </a:lnTo>
                                <a:lnTo>
                                  <a:pt x="5334386" y="865805"/>
                                </a:lnTo>
                                <a:lnTo>
                                  <a:pt x="5329526" y="866773"/>
                                </a:lnTo>
                                <a:close/>
                              </a:path>
                              <a:path w="5362575" h="866775">
                                <a:moveTo>
                                  <a:pt x="5349778" y="857248"/>
                                </a:moveTo>
                                <a:lnTo>
                                  <a:pt x="5328263" y="857248"/>
                                </a:lnTo>
                                <a:lnTo>
                                  <a:pt x="5331908" y="856522"/>
                                </a:lnTo>
                                <a:lnTo>
                                  <a:pt x="5338910" y="853621"/>
                                </a:lnTo>
                                <a:lnTo>
                                  <a:pt x="5353049" y="832463"/>
                                </a:lnTo>
                                <a:lnTo>
                                  <a:pt x="5353049" y="34307"/>
                                </a:lnTo>
                                <a:lnTo>
                                  <a:pt x="5328263" y="9524"/>
                                </a:lnTo>
                                <a:lnTo>
                                  <a:pt x="5349781" y="9524"/>
                                </a:lnTo>
                                <a:lnTo>
                                  <a:pt x="5354987" y="14729"/>
                                </a:lnTo>
                                <a:lnTo>
                                  <a:pt x="5357739" y="18848"/>
                                </a:lnTo>
                                <a:lnTo>
                                  <a:pt x="5361607" y="28184"/>
                                </a:lnTo>
                                <a:lnTo>
                                  <a:pt x="5362574" y="33046"/>
                                </a:lnTo>
                                <a:lnTo>
                                  <a:pt x="5362574" y="833726"/>
                                </a:lnTo>
                                <a:lnTo>
                                  <a:pt x="5361607" y="838585"/>
                                </a:lnTo>
                                <a:lnTo>
                                  <a:pt x="5357739" y="847920"/>
                                </a:lnTo>
                                <a:lnTo>
                                  <a:pt x="5354987" y="852040"/>
                                </a:lnTo>
                                <a:lnTo>
                                  <a:pt x="5349778" y="857248"/>
                                </a:lnTo>
                                <a:close/>
                              </a:path>
                            </a:pathLst>
                          </a:custGeom>
                          <a:solidFill>
                            <a:srgbClr val="3CBE79"/>
                          </a:solidFill>
                        </wps:spPr>
                        <wps:bodyPr wrap="square" lIns="0" tIns="0" rIns="0" bIns="0" rtlCol="0">
                          <a:prstTxWarp prst="textNoShape">
                            <a:avLst/>
                          </a:prstTxWarp>
                          <a:noAutofit/>
                        </wps:bodyPr>
                      </wps:wsp>
                      <wps:wsp>
                        <wps:cNvPr id="20" name="Graphic 20"/>
                        <wps:cNvSpPr/>
                        <wps:spPr>
                          <a:xfrm>
                            <a:off x="571499" y="718299"/>
                            <a:ext cx="88265" cy="76200"/>
                          </a:xfrm>
                          <a:custGeom>
                            <a:avLst/>
                            <a:gdLst/>
                            <a:ahLst/>
                            <a:cxnLst/>
                            <a:rect l="l" t="t" r="r" b="b"/>
                            <a:pathLst>
                              <a:path w="88265" h="76200">
                                <a:moveTo>
                                  <a:pt x="43978" y="75643"/>
                                </a:moveTo>
                                <a:lnTo>
                                  <a:pt x="0" y="0"/>
                                </a:lnTo>
                                <a:lnTo>
                                  <a:pt x="87957" y="0"/>
                                </a:lnTo>
                                <a:lnTo>
                                  <a:pt x="43978" y="756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C505E8" id="Group 13" o:spid="_x0000_s1026" style="position:absolute;margin-left:42.75pt;margin-top:4.6pt;width:516pt;height:391.5pt;z-index:-17850368;mso-wrap-distance-left:0;mso-wrap-distance-right:0;mso-position-horizontal-relative:page" coordsize="65532,4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">
                <v:shape id="Graphic 14" o:spid="_x0000_s1027" style="position:absolute;width:65532;height:49720;visibility:visible;mso-wrap-style:square;v-text-anchor:top" coordsize="6553200,497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" path="m6553199,4972049l,4972049,,,6553199,r,4972049xe" stroked="f">
                  <v:path arrowok="t"/>
                </v:shape>
                <v:shape id="Graphic 15" o:spid="_x0000_s1028" style="position:absolute;left:1904;top:4953;width:61722;height:40195;visibility:visible;mso-wrap-style:square;v-text-anchor:top" coordsize="6172200,40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" path="m6139151,4019547r-6106104,l28187,4018580,966,3991360,,3986500,,33047,28187,965,33047,,6139151,r4860,965l6153346,4831r4120,2754l6159406,9524r-6083206,l76200,4010022r6083203,l6157466,4011959r-4120,2754l6144011,4018580r-4860,967xem6159403,4010022r-21515,l6141533,4009297r7001,-2901l6162674,3985237r,-3950927l6137888,9524r21518,l6164612,14730r2753,4119l6171232,28186r967,4861l6172199,3986500r-967,4860l6167365,4000695r-2753,4120l6159403,4010022xe" fillcolor="#878787" stroked="f">
                  <v:path arrowok="t"/>
                </v:shape>
                <v:shape id="Graphic 16" o:spid="_x0000_s1029" style="position:absolute;left:7048;top:14382;width:53626;height:5049;visibility:visible;mso-wrap-style:square;v-text-anchor:top" coordsize="536257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" path="m5329526,504823r-5296479,l28187,503855,966,476635,,471776,,33046,28187,965,33047,,5329526,r4860,965l5343721,4831r4120,2753l5349782,9524r-5273582,l76200,495298r5273578,l5347841,497234r-4120,2754l5334386,503855r-4860,968xem5349778,495298r-21515,l5331908,494572r7002,-2901l5353049,470513r,-436204l5328263,9524r21519,l5354987,14729r2752,4120l5361607,28185r967,4861l5362574,471776r-967,4859l5357739,485970r-2752,4118l5349778,495298xe" fillcolor="#ff3138" stroked="f">
                  <v:path arrowok="t"/>
                </v:shape>
                <v:shape id="Graphic 17" o:spid="_x0000_s1030" style="position:absolute;left:7048;top:20764;width:53626;height:5048;visibility:visible;mso-wrap-style:square;v-text-anchor:top" coordsize="536257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" path="m5329526,504823r-5296479,l28187,503855,966,476635,,471777,,33046,28187,964,33047,,5329526,r4845,964l5343721,4832r4120,2753l5349781,9524r-5273581,l76200,495298r5273578,l5347841,497234r-4120,2754l5334386,503855r-4860,968xem5349778,495298r-21515,l5331908,494572r7002,-2901l5353049,470513r,-436206l5328263,9524r21518,l5354987,14729r2752,4120l5361607,28184r967,4862l5362574,471777r-967,4858l5357739,485970r-2752,4120l5349778,495298xe" fillcolor="#878787" stroked="f">
                  <v:path arrowok="t"/>
                </v:shape>
                <v:shape id="Graphic 18" o:spid="_x0000_s1031" style="position:absolute;left:7048;top:27146;width:53626;height:5048;visibility:visible;mso-wrap-style:square;v-text-anchor:top" coordsize="536257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" path="m5329526,504823r-5296479,l28187,503855,966,476633,,471773,,33046,28187,964,33047,,5329526,r4860,964l5343721,4832r4120,2753l5349781,9524r-5273581,l76200,495298r5273578,l5347841,497234r-4120,2754l5334386,503855r-4860,968xem5349778,495298r-21515,l5331908,494572r7002,-2901l5353049,470511r,-436202l5328263,9524r21518,l5354987,14729r2752,4120l5361607,28186r967,4860l5362574,471773r-967,4860l5357739,485970r-2752,4120l5349778,495298xe" fillcolor="#ffbe41" stroked="f">
                  <v:path arrowok="t"/>
                </v:shape>
                <v:shape id="Graphic 19" o:spid="_x0000_s1032" style="position:absolute;left:7048;top:33528;width:53626;height:8667;visibility:visible;mso-wrap-style:square;v-text-anchor:top" coordsize="5362575,86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" path="m5329526,866773r-5296479,l28187,865805,966,838585,,833726,,33046,28187,967,33047,,5329526,r4860,967l5343721,4832r4120,2753l5349781,9524r-5273581,l76200,857248r5273578,l5347841,859184r-4120,2754l5334386,865805r-4860,968xem5349778,857248r-21515,l5331908,856522r7002,-2901l5353049,832463r,-798156l5328263,9524r21518,l5354987,14729r2752,4119l5361607,28184r967,4862l5362574,833726r-967,4859l5357739,847920r-2752,4120l5349778,857248xe" fillcolor="#3cbe79" stroked="f">
                  <v:path arrowok="t"/>
                </v:shape>
                <v:shape id="Graphic 20" o:spid="_x0000_s1033" style="position:absolute;left:5714;top:7182;width:883;height:762;visibility:visible;mso-wrap-style:square;v-text-anchor:top" coordsize="882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" path="m43978,75643l,,87957,,43978,75643xe" fillcolor="black" stroked="f">
                  <v:path arrowok="t"/>
                </v:shape>
                <w10:wrap anchorx="page"/>
              </v:group>
            </w:pict>
          </mc:Fallback>
        </mc:AlternateContent>
      </w:r>
      <w:r>
        <w:t>Unable</w:t>
      </w:r>
      <w:r>
        <w:rPr>
          <w:spacing w:val="-9"/>
        </w:rPr>
        <w:t xml:space="preserve"> </w:t>
      </w:r>
      <w:r>
        <w:t>to</w:t>
      </w:r>
      <w:r>
        <w:rPr>
          <w:spacing w:val="-9"/>
        </w:rPr>
        <w:t xml:space="preserve"> </w:t>
      </w:r>
      <w:r>
        <w:t>process</w:t>
      </w:r>
      <w:r>
        <w:rPr>
          <w:spacing w:val="-9"/>
        </w:rPr>
        <w:t xml:space="preserve"> </w:t>
      </w:r>
      <w:r>
        <w:t>content</w:t>
      </w:r>
      <w:r>
        <w:rPr>
          <w:spacing w:val="-9"/>
        </w:rPr>
        <w:t xml:space="preserve"> </w:t>
      </w:r>
      <w:r>
        <w:t>from</w:t>
      </w:r>
      <w:r>
        <w:rPr>
          <w:spacing w:val="-9"/>
        </w:rPr>
        <w:t xml:space="preserve"> </w:t>
      </w:r>
      <w:r>
        <w:t xml:space="preserve">https://raw.githubusercontent.com/LODSContent/Challenge-V3- </w:t>
      </w:r>
      <w:r>
        <w:rPr>
          <w:spacing w:val="-2"/>
        </w:rPr>
        <w:t>Framework/main/Templates/Environments/None.md</w:t>
      </w:r>
    </w:p>
    <w:p w14:paraId="01AA43BA" w14:textId="77777777" w:rsidR="007B0E82" w:rsidRDefault="007B0E82">
      <w:pPr>
        <w:pStyle w:val="BodyText"/>
        <w:spacing w:before="185"/>
      </w:pPr>
    </w:p>
    <w:p w14:paraId="7BF4D8A9" w14:textId="77777777" w:rsidR="007B0E82" w:rsidRDefault="0081290C">
      <w:pPr>
        <w:pStyle w:val="BodyText"/>
        <w:tabs>
          <w:tab w:val="left" w:pos="1257"/>
        </w:tabs>
        <w:spacing w:before="1"/>
        <w:ind w:left="734"/>
      </w:pPr>
      <w:r>
        <w:rPr>
          <w:rFonts w:ascii="Microsoft Yi Baiti" w:eastAsia="Microsoft Yi Baiti"/>
          <w:color w:val="878787"/>
          <w:spacing w:val="-10"/>
          <w:position w:val="1"/>
          <w:sz w:val="24"/>
        </w:rPr>
        <w:t>ꀗ</w:t>
      </w:r>
      <w:r>
        <w:rPr>
          <w:rFonts w:ascii="Microsoft Yi Baiti" w:eastAsia="Microsoft Yi Baiti"/>
          <w:color w:val="878787"/>
          <w:position w:val="1"/>
          <w:sz w:val="24"/>
        </w:rPr>
        <w:tab/>
      </w:r>
      <w:r>
        <w:t xml:space="preserve">Quick tips for navigating the Challenge Lab </w:t>
      </w:r>
      <w:r>
        <w:rPr>
          <w:spacing w:val="-2"/>
        </w:rPr>
        <w:t>instructions.</w:t>
      </w:r>
    </w:p>
    <w:p w14:paraId="7B28BE08" w14:textId="77777777" w:rsidR="007B0E82" w:rsidRDefault="0081290C">
      <w:pPr>
        <w:pStyle w:val="BodyText"/>
        <w:spacing w:before="5"/>
        <w:ind w:left="1034"/>
      </w:pPr>
      <w:r>
        <w:rPr>
          <w:rFonts w:ascii="Microsoft Yi Baiti" w:eastAsia="Microsoft Yi Baiti"/>
          <w:color w:val="3CBE79"/>
          <w:spacing w:val="-16"/>
          <w:sz w:val="24"/>
        </w:rPr>
        <w:t>ꀘ</w:t>
      </w:r>
      <w:r>
        <w:rPr>
          <w:rFonts w:ascii="Microsoft Yi Baiti" w:eastAsia="Microsoft Yi Baiti"/>
          <w:color w:val="3CBE79"/>
          <w:spacing w:val="-16"/>
          <w:sz w:val="24"/>
        </w:rPr>
        <w:t xml:space="preserve"> </w:t>
      </w:r>
      <w:r>
        <w:t xml:space="preserve">Select the Copy to Clipboard icon to copy the green </w:t>
      </w:r>
      <w:r>
        <w:rPr>
          <w:spacing w:val="-2"/>
        </w:rPr>
        <w:t>text.</w:t>
      </w:r>
    </w:p>
    <w:p w14:paraId="650F4133" w14:textId="77777777" w:rsidR="007B0E82" w:rsidRDefault="0081290C">
      <w:pPr>
        <w:pStyle w:val="BodyText"/>
        <w:spacing w:before="81"/>
        <w:ind w:left="1034"/>
      </w:pPr>
      <w:r>
        <w:rPr>
          <w:rFonts w:ascii="Microsoft Yi Baiti" w:eastAsia="Microsoft Yi Baiti"/>
          <w:color w:val="3CBE79"/>
          <w:spacing w:val="-18"/>
          <w:sz w:val="25"/>
        </w:rPr>
        <w:t>ꀥ</w:t>
      </w:r>
      <w:r>
        <w:rPr>
          <w:rFonts w:ascii="Microsoft Yi Baiti" w:eastAsia="Microsoft Yi Baiti"/>
          <w:color w:val="3CBE79"/>
          <w:spacing w:val="-18"/>
          <w:sz w:val="25"/>
        </w:rPr>
        <w:t xml:space="preserve"> </w:t>
      </w:r>
      <w:r>
        <w:t>Select</w:t>
      </w:r>
      <w:r>
        <w:rPr>
          <w:spacing w:val="-5"/>
        </w:rPr>
        <w:t xml:space="preserve"> </w:t>
      </w:r>
      <w:r>
        <w:t>the</w:t>
      </w:r>
      <w:r>
        <w:rPr>
          <w:spacing w:val="-1"/>
        </w:rPr>
        <w:t xml:space="preserve"> </w:t>
      </w:r>
      <w:r>
        <w:t>Type</w:t>
      </w:r>
      <w:r>
        <w:rPr>
          <w:spacing w:val="-2"/>
        </w:rPr>
        <w:t xml:space="preserve"> </w:t>
      </w:r>
      <w:r>
        <w:t>Text</w:t>
      </w:r>
      <w:r>
        <w:rPr>
          <w:spacing w:val="-2"/>
        </w:rPr>
        <w:t xml:space="preserve"> </w:t>
      </w:r>
      <w:r>
        <w:t>icon</w:t>
      </w:r>
      <w:r>
        <w:rPr>
          <w:spacing w:val="-2"/>
        </w:rPr>
        <w:t xml:space="preserve"> </w:t>
      </w:r>
      <w:r>
        <w:t>to</w:t>
      </w:r>
      <w:r>
        <w:rPr>
          <w:spacing w:val="-2"/>
        </w:rPr>
        <w:t xml:space="preserve"> </w:t>
      </w:r>
      <w:r>
        <w:t>insert</w:t>
      </w:r>
      <w:r>
        <w:rPr>
          <w:spacing w:val="-2"/>
        </w:rPr>
        <w:t xml:space="preserve"> </w:t>
      </w:r>
      <w:r>
        <w:t>the</w:t>
      </w:r>
      <w:r>
        <w:rPr>
          <w:spacing w:val="-1"/>
        </w:rPr>
        <w:t xml:space="preserve"> </w:t>
      </w:r>
      <w:r>
        <w:t>green</w:t>
      </w:r>
      <w:r>
        <w:rPr>
          <w:spacing w:val="-2"/>
        </w:rPr>
        <w:t xml:space="preserve"> </w:t>
      </w:r>
      <w:r>
        <w:t>text</w:t>
      </w:r>
      <w:r>
        <w:rPr>
          <w:spacing w:val="-2"/>
        </w:rPr>
        <w:t xml:space="preserve"> </w:t>
      </w:r>
      <w:r>
        <w:t>directly</w:t>
      </w:r>
      <w:r>
        <w:rPr>
          <w:spacing w:val="-2"/>
        </w:rPr>
        <w:t xml:space="preserve"> </w:t>
      </w:r>
      <w:r>
        <w:t>into</w:t>
      </w:r>
      <w:r>
        <w:rPr>
          <w:spacing w:val="-2"/>
        </w:rPr>
        <w:t xml:space="preserve"> </w:t>
      </w:r>
      <w:r>
        <w:t>the</w:t>
      </w:r>
      <w:r>
        <w:rPr>
          <w:spacing w:val="-1"/>
        </w:rPr>
        <w:t xml:space="preserve"> </w:t>
      </w:r>
      <w:r>
        <w:t>Challenge</w:t>
      </w:r>
      <w:r>
        <w:rPr>
          <w:spacing w:val="-2"/>
        </w:rPr>
        <w:t xml:space="preserve"> </w:t>
      </w:r>
      <w:r>
        <w:t>Lab</w:t>
      </w:r>
      <w:r>
        <w:rPr>
          <w:spacing w:val="-2"/>
        </w:rPr>
        <w:t xml:space="preserve"> environment.</w:t>
      </w:r>
    </w:p>
    <w:p w14:paraId="15452AF4" w14:textId="77777777" w:rsidR="007B0E82" w:rsidRDefault="007B0E82">
      <w:pPr>
        <w:pStyle w:val="BodyText"/>
      </w:pPr>
    </w:p>
    <w:p w14:paraId="198D9BEC" w14:textId="77777777" w:rsidR="007B0E82" w:rsidRDefault="007B0E82">
      <w:pPr>
        <w:pStyle w:val="BodyText"/>
        <w:spacing w:before="2"/>
      </w:pPr>
    </w:p>
    <w:p w14:paraId="68A378EF" w14:textId="77777777" w:rsidR="007B0E82" w:rsidRDefault="0081290C">
      <w:pPr>
        <w:pStyle w:val="BodyText"/>
        <w:ind w:left="1544"/>
      </w:pPr>
      <w:r>
        <w:rPr>
          <w:rFonts w:ascii="Microsoft Yi Baiti" w:eastAsia="Microsoft Yi Baiti"/>
          <w:color w:val="FF3138"/>
          <w:spacing w:val="31"/>
          <w:position w:val="4"/>
        </w:rPr>
        <w:t>ꀖ</w:t>
      </w:r>
      <w:r>
        <w:rPr>
          <w:rFonts w:ascii="Microsoft Yi Baiti" w:eastAsia="Microsoft Yi Baiti"/>
          <w:color w:val="FF3138"/>
          <w:spacing w:val="31"/>
          <w:position w:val="4"/>
        </w:rPr>
        <w:t xml:space="preserve"> </w:t>
      </w:r>
      <w:r>
        <w:t xml:space="preserve">An Alert tells you that a task requires extra </w:t>
      </w:r>
      <w:r>
        <w:rPr>
          <w:spacing w:val="-2"/>
        </w:rPr>
        <w:t>care.</w:t>
      </w:r>
    </w:p>
    <w:p w14:paraId="62635E9C" w14:textId="77777777" w:rsidR="007B0E82" w:rsidRDefault="007B0E82">
      <w:pPr>
        <w:pStyle w:val="BodyText"/>
      </w:pPr>
    </w:p>
    <w:p w14:paraId="19317532" w14:textId="77777777" w:rsidR="007B0E82" w:rsidRDefault="007B0E82">
      <w:pPr>
        <w:pStyle w:val="BodyText"/>
        <w:spacing w:before="167"/>
      </w:pPr>
    </w:p>
    <w:p w14:paraId="1969AF92" w14:textId="77777777" w:rsidR="007B0E82" w:rsidRDefault="0081290C">
      <w:pPr>
        <w:pStyle w:val="BodyText"/>
        <w:ind w:left="1544"/>
      </w:pPr>
      <w:r>
        <w:rPr>
          <w:rFonts w:ascii="Microsoft Yi Baiti" w:eastAsia="Microsoft Yi Baiti"/>
          <w:color w:val="878787"/>
          <w:spacing w:val="31"/>
          <w:position w:val="4"/>
        </w:rPr>
        <w:t>ꀗ</w:t>
      </w:r>
      <w:r>
        <w:rPr>
          <w:rFonts w:ascii="Microsoft Yi Baiti" w:eastAsia="Microsoft Yi Baiti"/>
          <w:color w:val="878787"/>
          <w:spacing w:val="31"/>
          <w:position w:val="4"/>
        </w:rPr>
        <w:t xml:space="preserve"> </w:t>
      </w:r>
      <w:r>
        <w:t xml:space="preserve">A Note provides additional helpful information for completing a </w:t>
      </w:r>
      <w:r>
        <w:rPr>
          <w:spacing w:val="-2"/>
        </w:rPr>
        <w:t>task.</w:t>
      </w:r>
    </w:p>
    <w:p w14:paraId="0681348E" w14:textId="77777777" w:rsidR="007B0E82" w:rsidRDefault="007B0E82">
      <w:pPr>
        <w:pStyle w:val="BodyText"/>
      </w:pPr>
    </w:p>
    <w:p w14:paraId="25C9EE20" w14:textId="77777777" w:rsidR="007B0E82" w:rsidRDefault="007B0E82">
      <w:pPr>
        <w:pStyle w:val="BodyText"/>
        <w:spacing w:before="167"/>
      </w:pPr>
    </w:p>
    <w:p w14:paraId="4EC1007D" w14:textId="77777777" w:rsidR="007B0E82" w:rsidRDefault="0081290C">
      <w:pPr>
        <w:pStyle w:val="BodyText"/>
        <w:ind w:left="1544"/>
      </w:pPr>
      <w:r>
        <w:rPr>
          <w:rFonts w:ascii="Microsoft Yi Baiti" w:eastAsia="Microsoft Yi Baiti"/>
          <w:color w:val="FFBE41"/>
          <w:spacing w:val="31"/>
          <w:position w:val="4"/>
        </w:rPr>
        <w:t>ꀉ</w:t>
      </w:r>
      <w:r>
        <w:rPr>
          <w:rFonts w:ascii="Microsoft Yi Baiti" w:eastAsia="Microsoft Yi Baiti"/>
          <w:color w:val="FFBE41"/>
          <w:spacing w:val="31"/>
          <w:position w:val="4"/>
        </w:rPr>
        <w:t xml:space="preserve"> </w:t>
      </w:r>
      <w:r>
        <w:t xml:space="preserve">A Hint will guide you through a portion of the Challenge </w:t>
      </w:r>
      <w:r>
        <w:rPr>
          <w:spacing w:val="-4"/>
        </w:rPr>
        <w:t>Lab.</w:t>
      </w:r>
    </w:p>
    <w:p w14:paraId="5D3CA475" w14:textId="77777777" w:rsidR="007B0E82" w:rsidRDefault="007B0E82">
      <w:pPr>
        <w:pStyle w:val="BodyText"/>
      </w:pPr>
    </w:p>
    <w:p w14:paraId="7A7E0FAA" w14:textId="77777777" w:rsidR="007B0E82" w:rsidRDefault="007B0E82">
      <w:pPr>
        <w:pStyle w:val="BodyText"/>
        <w:spacing w:before="167"/>
      </w:pPr>
    </w:p>
    <w:p w14:paraId="512BF3ED" w14:textId="77777777" w:rsidR="007B0E82" w:rsidRDefault="0081290C">
      <w:pPr>
        <w:pStyle w:val="BodyText"/>
        <w:spacing w:line="244" w:lineRule="auto"/>
        <w:ind w:left="1844" w:right="1358" w:hanging="300"/>
      </w:pPr>
      <w:r>
        <w:rPr>
          <w:rFonts w:ascii="Microsoft Yi Baiti" w:eastAsia="Microsoft Yi Baiti"/>
          <w:color w:val="3CBE79"/>
          <w:spacing w:val="20"/>
          <w:position w:val="4"/>
        </w:rPr>
        <w:t>ꀐ</w:t>
      </w:r>
      <w:r>
        <w:rPr>
          <w:rFonts w:ascii="Microsoft Yi Baiti" w:eastAsia="Microsoft Yi Baiti"/>
          <w:color w:val="3CBE79"/>
          <w:spacing w:val="20"/>
          <w:position w:val="4"/>
        </w:rPr>
        <w:t xml:space="preserve"> </w:t>
      </w:r>
      <w:r>
        <w:t>A</w:t>
      </w:r>
      <w:r>
        <w:rPr>
          <w:spacing w:val="-3"/>
        </w:rPr>
        <w:t xml:space="preserve"> </w:t>
      </w:r>
      <w:r>
        <w:t>Knowledge</w:t>
      </w:r>
      <w:r>
        <w:rPr>
          <w:spacing w:val="-3"/>
        </w:rPr>
        <w:t xml:space="preserve"> </w:t>
      </w:r>
      <w:r>
        <w:t>block</w:t>
      </w:r>
      <w:r>
        <w:rPr>
          <w:spacing w:val="-3"/>
        </w:rPr>
        <w:t xml:space="preserve"> </w:t>
      </w:r>
      <w:r>
        <w:t>provides</w:t>
      </w:r>
      <w:r>
        <w:rPr>
          <w:spacing w:val="-3"/>
        </w:rPr>
        <w:t xml:space="preserve"> </w:t>
      </w:r>
      <w:r>
        <w:t>a</w:t>
      </w:r>
      <w:r>
        <w:rPr>
          <w:spacing w:val="-3"/>
        </w:rPr>
        <w:t xml:space="preserve"> </w:t>
      </w:r>
      <w:r>
        <w:t>deeper</w:t>
      </w:r>
      <w:r>
        <w:rPr>
          <w:spacing w:val="-3"/>
        </w:rPr>
        <w:t xml:space="preserve"> </w:t>
      </w:r>
      <w:r>
        <w:t>level</w:t>
      </w:r>
      <w:r>
        <w:rPr>
          <w:spacing w:val="-3"/>
        </w:rPr>
        <w:t xml:space="preserve"> </w:t>
      </w:r>
      <w:r>
        <w:t>of</w:t>
      </w:r>
      <w:r>
        <w:rPr>
          <w:spacing w:val="-3"/>
        </w:rPr>
        <w:t xml:space="preserve"> </w:t>
      </w:r>
      <w:r>
        <w:t>knowledge</w:t>
      </w:r>
      <w:r>
        <w:rPr>
          <w:spacing w:val="-3"/>
        </w:rPr>
        <w:t xml:space="preserve"> </w:t>
      </w:r>
      <w:r>
        <w:t>into</w:t>
      </w:r>
      <w:r>
        <w:rPr>
          <w:spacing w:val="-3"/>
        </w:rPr>
        <w:t xml:space="preserve"> </w:t>
      </w:r>
      <w:r>
        <w:t>a</w:t>
      </w:r>
      <w:r>
        <w:rPr>
          <w:spacing w:val="-3"/>
        </w:rPr>
        <w:t xml:space="preserve"> </w:t>
      </w:r>
      <w:r>
        <w:t>subject.</w:t>
      </w:r>
      <w:r>
        <w:rPr>
          <w:spacing w:val="-3"/>
        </w:rPr>
        <w:t xml:space="preserve"> </w:t>
      </w:r>
      <w:r>
        <w:t>It</w:t>
      </w:r>
      <w:r>
        <w:rPr>
          <w:spacing w:val="-3"/>
        </w:rPr>
        <w:t xml:space="preserve"> </w:t>
      </w:r>
      <w:r>
        <w:t>is</w:t>
      </w:r>
      <w:r>
        <w:rPr>
          <w:spacing w:val="-3"/>
        </w:rPr>
        <w:t xml:space="preserve"> </w:t>
      </w:r>
      <w:r>
        <w:t>a great way to solidify your understanding, but it is not strictly necessary to complete the Challenge Lab.</w:t>
      </w:r>
    </w:p>
    <w:p w14:paraId="1E39BF04" w14:textId="77777777" w:rsidR="007B0E82" w:rsidRDefault="007B0E82">
      <w:pPr>
        <w:pStyle w:val="BodyText"/>
      </w:pPr>
    </w:p>
    <w:p w14:paraId="2861AFDB" w14:textId="77777777" w:rsidR="007B0E82" w:rsidRDefault="007B0E82">
      <w:pPr>
        <w:pStyle w:val="BodyText"/>
      </w:pPr>
    </w:p>
    <w:p w14:paraId="46A42F43" w14:textId="77777777" w:rsidR="007B0E82" w:rsidRDefault="007B0E82">
      <w:pPr>
        <w:pStyle w:val="BodyText"/>
        <w:spacing w:before="92"/>
      </w:pPr>
    </w:p>
    <w:p w14:paraId="23B5FADA" w14:textId="77777777" w:rsidR="007B0E82" w:rsidRDefault="0081290C">
      <w:pPr>
        <w:pStyle w:val="BodyText"/>
        <w:ind w:left="434"/>
      </w:pPr>
      <w:r>
        <w:rPr>
          <w:color w:val="0078D6"/>
        </w:rPr>
        <w:t xml:space="preserve">New to Challenge Labs? Click here to learn </w:t>
      </w:r>
      <w:r>
        <w:rPr>
          <w:color w:val="0078D6"/>
          <w:spacing w:val="-2"/>
        </w:rPr>
        <w:t>more.</w:t>
      </w:r>
    </w:p>
    <w:p w14:paraId="17654B0C" w14:textId="77777777" w:rsidR="007B0E82" w:rsidRDefault="007B0E82">
      <w:pPr>
        <w:pStyle w:val="BodyText"/>
        <w:sectPr w:rsidR="007B0E82">
          <w:pgSz w:w="12240" w:h="15840"/>
          <w:pgMar w:top="760" w:right="720" w:bottom="460" w:left="720" w:header="284" w:footer="275" w:gutter="0"/>
          <w:cols w:space="720"/>
        </w:sectPr>
      </w:pPr>
    </w:p>
    <w:p w14:paraId="23FCDAA3" w14:textId="77777777" w:rsidR="007B0E82" w:rsidRDefault="0081290C">
      <w:pPr>
        <w:pStyle w:val="Heading1"/>
      </w:pPr>
      <w:r>
        <w:rPr>
          <w:noProof/>
        </w:rPr>
        <w:lastRenderedPageBreak/>
        <mc:AlternateContent>
          <mc:Choice Requires="wps">
            <w:drawing>
              <wp:anchor distT="0" distB="0" distL="0" distR="0" simplePos="0" relativeHeight="485467136" behindDoc="1" locked="0" layoutInCell="1" allowOverlap="1" wp14:anchorId="57E6E9FD" wp14:editId="50AB70C4">
                <wp:simplePos x="0" y="0"/>
                <wp:positionH relativeFrom="page">
                  <wp:posOffset>542925</wp:posOffset>
                </wp:positionH>
                <wp:positionV relativeFrom="page">
                  <wp:posOffset>542923</wp:posOffset>
                </wp:positionV>
                <wp:extent cx="6692900" cy="897890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E360D03" id="Graphic 21" o:spid="_x0000_s1026" style="position:absolute;margin-left:42.75pt;margin-top:42.75pt;width:527pt;height:707pt;z-index:-1784934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467648" behindDoc="1" locked="0" layoutInCell="1" allowOverlap="1" wp14:anchorId="5C11F195" wp14:editId="376DCDED">
                <wp:simplePos x="0" y="0"/>
                <wp:positionH relativeFrom="page">
                  <wp:posOffset>542925</wp:posOffset>
                </wp:positionH>
                <wp:positionV relativeFrom="page">
                  <wp:posOffset>542924</wp:posOffset>
                </wp:positionV>
                <wp:extent cx="6553200" cy="897890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23" name="Graphic 23"/>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24" name="Graphic 24"/>
                        <wps:cNvSpPr/>
                        <wps:spPr>
                          <a:xfrm>
                            <a:off x="190499" y="571499"/>
                            <a:ext cx="6172200" cy="9525"/>
                          </a:xfrm>
                          <a:custGeom>
                            <a:avLst/>
                            <a:gdLst/>
                            <a:ahLst/>
                            <a:cxnLst/>
                            <a:rect l="l" t="t" r="r" b="b"/>
                            <a:pathLst>
                              <a:path w="6172200" h="9525">
                                <a:moveTo>
                                  <a:pt x="6172199" y="9524"/>
                                </a:moveTo>
                                <a:lnTo>
                                  <a:pt x="0" y="9524"/>
                                </a:lnTo>
                                <a:lnTo>
                                  <a:pt x="0" y="0"/>
                                </a:lnTo>
                                <a:lnTo>
                                  <a:pt x="6172199" y="0"/>
                                </a:lnTo>
                                <a:lnTo>
                                  <a:pt x="6172199" y="9524"/>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590537" y="1990725"/>
                            <a:ext cx="5772150" cy="6591300"/>
                          </a:xfrm>
                          <a:custGeom>
                            <a:avLst/>
                            <a:gdLst/>
                            <a:ahLst/>
                            <a:cxnLst/>
                            <a:rect l="l" t="t" r="r" b="b"/>
                            <a:pathLst>
                              <a:path w="5772150" h="6591300">
                                <a:moveTo>
                                  <a:pt x="5772150" y="2905125"/>
                                </a:moveTo>
                                <a:lnTo>
                                  <a:pt x="0" y="2905125"/>
                                </a:lnTo>
                                <a:lnTo>
                                  <a:pt x="0" y="6591300"/>
                                </a:lnTo>
                                <a:lnTo>
                                  <a:pt x="5772150" y="6591300"/>
                                </a:lnTo>
                                <a:lnTo>
                                  <a:pt x="5772150" y="2905125"/>
                                </a:lnTo>
                                <a:close/>
                              </a:path>
                              <a:path w="5772150" h="6591300">
                                <a:moveTo>
                                  <a:pt x="5772150" y="0"/>
                                </a:moveTo>
                                <a:lnTo>
                                  <a:pt x="0" y="0"/>
                                </a:lnTo>
                                <a:lnTo>
                                  <a:pt x="0" y="2324100"/>
                                </a:lnTo>
                                <a:lnTo>
                                  <a:pt x="5772150" y="2324100"/>
                                </a:lnTo>
                                <a:lnTo>
                                  <a:pt x="5772150" y="0"/>
                                </a:lnTo>
                                <a:close/>
                              </a:path>
                            </a:pathLst>
                          </a:custGeom>
                          <a:solidFill>
                            <a:srgbClr val="EFEFEF"/>
                          </a:solidFill>
                        </wps:spPr>
                        <wps:bodyPr wrap="square" lIns="0" tIns="0" rIns="0" bIns="0" rtlCol="0">
                          <a:prstTxWarp prst="textNoShape">
                            <a:avLst/>
                          </a:prstTxWarp>
                          <a:noAutofit/>
                        </wps:bodyPr>
                      </wps:wsp>
                      <wps:wsp>
                        <wps:cNvPr id="26" name="Graphic 26"/>
                        <wps:cNvSpPr/>
                        <wps:spPr>
                          <a:xfrm>
                            <a:off x="866774" y="2352674"/>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2390774" y="2781299"/>
                            <a:ext cx="2381250" cy="304800"/>
                          </a:xfrm>
                          <a:custGeom>
                            <a:avLst/>
                            <a:gdLst/>
                            <a:ahLst/>
                            <a:cxnLst/>
                            <a:rect l="l" t="t" r="r" b="b"/>
                            <a:pathLst>
                              <a:path w="2381250" h="304800">
                                <a:moveTo>
                                  <a:pt x="2381249" y="304799"/>
                                </a:moveTo>
                                <a:lnTo>
                                  <a:pt x="0" y="304799"/>
                                </a:lnTo>
                                <a:lnTo>
                                  <a:pt x="0" y="0"/>
                                </a:lnTo>
                                <a:lnTo>
                                  <a:pt x="2381249" y="0"/>
                                </a:lnTo>
                                <a:lnTo>
                                  <a:pt x="2381249" y="304799"/>
                                </a:lnTo>
                                <a:close/>
                              </a:path>
                            </a:pathLst>
                          </a:custGeom>
                          <a:solidFill>
                            <a:srgbClr val="FFFFFF"/>
                          </a:solidFill>
                        </wps:spPr>
                        <wps:bodyPr wrap="square" lIns="0" tIns="0" rIns="0" bIns="0" rtlCol="0">
                          <a:prstTxWarp prst="textNoShape">
                            <a:avLst/>
                          </a:prstTxWarp>
                          <a:noAutofit/>
                        </wps:bodyPr>
                      </wps:wsp>
                      <wps:wsp>
                        <wps:cNvPr id="28" name="Graphic 28"/>
                        <wps:cNvSpPr/>
                        <wps:spPr>
                          <a:xfrm>
                            <a:off x="2395537" y="2786061"/>
                            <a:ext cx="2371725" cy="295275"/>
                          </a:xfrm>
                          <a:custGeom>
                            <a:avLst/>
                            <a:gdLst/>
                            <a:ahLst/>
                            <a:cxnLst/>
                            <a:rect l="l" t="t" r="r" b="b"/>
                            <a:pathLst>
                              <a:path w="2371725" h="295275">
                                <a:moveTo>
                                  <a:pt x="0" y="0"/>
                                </a:moveTo>
                                <a:lnTo>
                                  <a:pt x="2371724" y="0"/>
                                </a:lnTo>
                                <a:lnTo>
                                  <a:pt x="2371724" y="295274"/>
                                </a:lnTo>
                                <a:lnTo>
                                  <a:pt x="0" y="295274"/>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29" name="Graphic 29"/>
                        <wps:cNvSpPr/>
                        <wps:spPr>
                          <a:xfrm>
                            <a:off x="866774" y="3286124"/>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1657349" y="3714749"/>
                            <a:ext cx="2381250" cy="304800"/>
                          </a:xfrm>
                          <a:custGeom>
                            <a:avLst/>
                            <a:gdLst/>
                            <a:ahLst/>
                            <a:cxnLst/>
                            <a:rect l="l" t="t" r="r" b="b"/>
                            <a:pathLst>
                              <a:path w="2381250" h="304800">
                                <a:moveTo>
                                  <a:pt x="2381249" y="304799"/>
                                </a:moveTo>
                                <a:lnTo>
                                  <a:pt x="0" y="304799"/>
                                </a:lnTo>
                                <a:lnTo>
                                  <a:pt x="0" y="0"/>
                                </a:lnTo>
                                <a:lnTo>
                                  <a:pt x="2381249" y="0"/>
                                </a:lnTo>
                                <a:lnTo>
                                  <a:pt x="2381249" y="304799"/>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1662112" y="3719511"/>
                            <a:ext cx="2371725" cy="295275"/>
                          </a:xfrm>
                          <a:custGeom>
                            <a:avLst/>
                            <a:gdLst/>
                            <a:ahLst/>
                            <a:cxnLst/>
                            <a:rect l="l" t="t" r="r" b="b"/>
                            <a:pathLst>
                              <a:path w="2371725" h="295275">
                                <a:moveTo>
                                  <a:pt x="0" y="0"/>
                                </a:moveTo>
                                <a:lnTo>
                                  <a:pt x="2371724" y="0"/>
                                </a:lnTo>
                                <a:lnTo>
                                  <a:pt x="2371724" y="295274"/>
                                </a:lnTo>
                                <a:lnTo>
                                  <a:pt x="0" y="295274"/>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32" name="Graphic 32"/>
                        <wps:cNvSpPr/>
                        <wps:spPr>
                          <a:xfrm>
                            <a:off x="400049" y="4581524"/>
                            <a:ext cx="47625" cy="47625"/>
                          </a:xfrm>
                          <a:custGeom>
                            <a:avLst/>
                            <a:gdLst/>
                            <a:ahLst/>
                            <a:cxnLst/>
                            <a:rect l="l" t="t" r="r" b="b"/>
                            <a:pathLst>
                              <a:path w="47625" h="47625">
                                <a:moveTo>
                                  <a:pt x="26970" y="47623"/>
                                </a:moveTo>
                                <a:lnTo>
                                  <a:pt x="20654" y="47623"/>
                                </a:lnTo>
                                <a:lnTo>
                                  <a:pt x="17617" y="47015"/>
                                </a:lnTo>
                                <a:lnTo>
                                  <a:pt x="0" y="26968"/>
                                </a:lnTo>
                                <a:lnTo>
                                  <a:pt x="0" y="20654"/>
                                </a:lnTo>
                                <a:lnTo>
                                  <a:pt x="20654" y="0"/>
                                </a:lnTo>
                                <a:lnTo>
                                  <a:pt x="26970" y="0"/>
                                </a:lnTo>
                                <a:lnTo>
                                  <a:pt x="47625" y="23812"/>
                                </a:lnTo>
                                <a:lnTo>
                                  <a:pt x="47624" y="26968"/>
                                </a:lnTo>
                                <a:lnTo>
                                  <a:pt x="26970" y="47623"/>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2062162" y="4519611"/>
                            <a:ext cx="1343025" cy="171450"/>
                          </a:xfrm>
                          <a:custGeom>
                            <a:avLst/>
                            <a:gdLst/>
                            <a:ahLst/>
                            <a:cxnLst/>
                            <a:rect l="l" t="t" r="r" b="b"/>
                            <a:pathLst>
                              <a:path w="1343025" h="171450">
                                <a:moveTo>
                                  <a:pt x="0" y="0"/>
                                </a:moveTo>
                                <a:lnTo>
                                  <a:pt x="171449" y="0"/>
                                </a:lnTo>
                                <a:lnTo>
                                  <a:pt x="171449" y="171449"/>
                                </a:lnTo>
                                <a:lnTo>
                                  <a:pt x="0" y="171449"/>
                                </a:lnTo>
                                <a:lnTo>
                                  <a:pt x="0" y="0"/>
                                </a:lnTo>
                                <a:close/>
                              </a:path>
                              <a:path w="1343025" h="171450">
                                <a:moveTo>
                                  <a:pt x="1181099" y="0"/>
                                </a:moveTo>
                                <a:lnTo>
                                  <a:pt x="1343024" y="0"/>
                                </a:lnTo>
                                <a:lnTo>
                                  <a:pt x="1343024" y="171449"/>
                                </a:lnTo>
                                <a:lnTo>
                                  <a:pt x="1181099" y="171449"/>
                                </a:lnTo>
                                <a:lnTo>
                                  <a:pt x="1181099" y="0"/>
                                </a:lnTo>
                                <a:close/>
                              </a:path>
                            </a:pathLst>
                          </a:custGeom>
                          <a:ln w="9524">
                            <a:solidFill>
                              <a:srgbClr val="008000"/>
                            </a:solidFill>
                            <a:prstDash val="solid"/>
                          </a:ln>
                        </wps:spPr>
                        <wps:bodyPr wrap="square" lIns="0" tIns="0" rIns="0" bIns="0" rtlCol="0">
                          <a:prstTxWarp prst="textNoShape">
                            <a:avLst/>
                          </a:prstTxWarp>
                          <a:noAutofit/>
                        </wps:bodyPr>
                      </wps:wsp>
                      <wps:wsp>
                        <wps:cNvPr id="34" name="Graphic 34"/>
                        <wps:cNvSpPr/>
                        <wps:spPr>
                          <a:xfrm>
                            <a:off x="514349" y="1323974"/>
                            <a:ext cx="428625" cy="247650"/>
                          </a:xfrm>
                          <a:custGeom>
                            <a:avLst/>
                            <a:gdLst/>
                            <a:ahLst/>
                            <a:cxnLst/>
                            <a:rect l="l" t="t" r="r" b="b"/>
                            <a:pathLst>
                              <a:path w="428625" h="247650">
                                <a:moveTo>
                                  <a:pt x="312930" y="247648"/>
                                </a:moveTo>
                                <a:lnTo>
                                  <a:pt x="115694" y="247648"/>
                                </a:lnTo>
                                <a:lnTo>
                                  <a:pt x="107642" y="246854"/>
                                </a:lnTo>
                                <a:lnTo>
                                  <a:pt x="68927" y="235108"/>
                                </a:lnTo>
                                <a:lnTo>
                                  <a:pt x="30518" y="205629"/>
                                </a:lnTo>
                                <a:lnTo>
                                  <a:pt x="6314" y="163696"/>
                                </a:lnTo>
                                <a:lnTo>
                                  <a:pt x="0" y="131954"/>
                                </a:lnTo>
                                <a:lnTo>
                                  <a:pt x="0" y="123824"/>
                                </a:lnTo>
                                <a:lnTo>
                                  <a:pt x="0" y="115692"/>
                                </a:lnTo>
                                <a:lnTo>
                                  <a:pt x="12536" y="68923"/>
                                </a:lnTo>
                                <a:lnTo>
                                  <a:pt x="42016" y="30514"/>
                                </a:lnTo>
                                <a:lnTo>
                                  <a:pt x="83950" y="6311"/>
                                </a:lnTo>
                                <a:lnTo>
                                  <a:pt x="115694" y="0"/>
                                </a:lnTo>
                                <a:lnTo>
                                  <a:pt x="312930" y="0"/>
                                </a:lnTo>
                                <a:lnTo>
                                  <a:pt x="359697" y="12533"/>
                                </a:lnTo>
                                <a:lnTo>
                                  <a:pt x="398106" y="42013"/>
                                </a:lnTo>
                                <a:lnTo>
                                  <a:pt x="422310" y="83948"/>
                                </a:lnTo>
                                <a:lnTo>
                                  <a:pt x="428625" y="115692"/>
                                </a:lnTo>
                                <a:lnTo>
                                  <a:pt x="428625" y="131954"/>
                                </a:lnTo>
                                <a:lnTo>
                                  <a:pt x="416087" y="178721"/>
                                </a:lnTo>
                                <a:lnTo>
                                  <a:pt x="386608" y="217129"/>
                                </a:lnTo>
                                <a:lnTo>
                                  <a:pt x="344674" y="241332"/>
                                </a:lnTo>
                                <a:lnTo>
                                  <a:pt x="320982" y="246854"/>
                                </a:lnTo>
                                <a:lnTo>
                                  <a:pt x="312930" y="247648"/>
                                </a:lnTo>
                                <a:close/>
                              </a:path>
                            </a:pathLst>
                          </a:custGeom>
                          <a:solidFill>
                            <a:srgbClr val="1A7B4A"/>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10" cstate="print"/>
                          <a:stretch>
                            <a:fillRect/>
                          </a:stretch>
                        </pic:blipFill>
                        <pic:spPr>
                          <a:xfrm>
                            <a:off x="723899" y="1352550"/>
                            <a:ext cx="180974" cy="190499"/>
                          </a:xfrm>
                          <a:prstGeom prst="rect">
                            <a:avLst/>
                          </a:prstGeom>
                        </pic:spPr>
                      </pic:pic>
                      <pic:pic xmlns:pic="http://schemas.openxmlformats.org/drawingml/2006/picture">
                        <pic:nvPicPr>
                          <pic:cNvPr id="36" name="Image 36"/>
                          <pic:cNvPicPr/>
                        </pic:nvPicPr>
                        <pic:blipFill>
                          <a:blip r:embed="rId11" cstate="print"/>
                          <a:stretch>
                            <a:fillRect/>
                          </a:stretch>
                        </pic:blipFill>
                        <pic:spPr>
                          <a:xfrm>
                            <a:off x="895350" y="5324475"/>
                            <a:ext cx="5372099" cy="3019424"/>
                          </a:xfrm>
                          <a:prstGeom prst="rect">
                            <a:avLst/>
                          </a:prstGeom>
                        </pic:spPr>
                      </pic:pic>
                      <pic:pic xmlns:pic="http://schemas.openxmlformats.org/drawingml/2006/picture">
                        <pic:nvPicPr>
                          <pic:cNvPr id="37" name="Image 37"/>
                          <pic:cNvPicPr/>
                        </pic:nvPicPr>
                        <pic:blipFill>
                          <a:blip r:embed="rId12" cstate="print"/>
                          <a:stretch>
                            <a:fillRect/>
                          </a:stretch>
                        </pic:blipFill>
                        <pic:spPr>
                          <a:xfrm>
                            <a:off x="895350" y="7277100"/>
                            <a:ext cx="5372099" cy="1066799"/>
                          </a:xfrm>
                          <a:prstGeom prst="rect">
                            <a:avLst/>
                          </a:prstGeom>
                        </pic:spPr>
                      </pic:pic>
                      <wps:wsp>
                        <wps:cNvPr id="38" name="Graphic 38"/>
                        <wps:cNvSpPr/>
                        <wps:spPr>
                          <a:xfrm>
                            <a:off x="1092199" y="7831137"/>
                            <a:ext cx="87630" cy="111125"/>
                          </a:xfrm>
                          <a:custGeom>
                            <a:avLst/>
                            <a:gdLst/>
                            <a:ahLst/>
                            <a:cxnLst/>
                            <a:rect l="l" t="t" r="r" b="b"/>
                            <a:pathLst>
                              <a:path w="87630" h="111125">
                                <a:moveTo>
                                  <a:pt x="0" y="111124"/>
                                </a:moveTo>
                                <a:lnTo>
                                  <a:pt x="0" y="0"/>
                                </a:lnTo>
                                <a:lnTo>
                                  <a:pt x="87312" y="55562"/>
                                </a:lnTo>
                                <a:lnTo>
                                  <a:pt x="0" y="111124"/>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13" cstate="print"/>
                          <a:stretch>
                            <a:fillRect/>
                          </a:stretch>
                        </pic:blipFill>
                        <pic:spPr>
                          <a:xfrm>
                            <a:off x="5053012" y="7817087"/>
                            <a:ext cx="142874" cy="139223"/>
                          </a:xfrm>
                          <a:prstGeom prst="rect">
                            <a:avLst/>
                          </a:prstGeom>
                        </pic:spPr>
                      </pic:pic>
                      <pic:pic xmlns:pic="http://schemas.openxmlformats.org/drawingml/2006/picture">
                        <pic:nvPicPr>
                          <pic:cNvPr id="40" name="Image 40"/>
                          <pic:cNvPicPr/>
                        </pic:nvPicPr>
                        <pic:blipFill>
                          <a:blip r:embed="rId14" cstate="print"/>
                          <a:stretch>
                            <a:fillRect/>
                          </a:stretch>
                        </pic:blipFill>
                        <pic:spPr>
                          <a:xfrm>
                            <a:off x="5526087" y="7831137"/>
                            <a:ext cx="111124" cy="111124"/>
                          </a:xfrm>
                          <a:prstGeom prst="rect">
                            <a:avLst/>
                          </a:prstGeom>
                        </pic:spPr>
                      </pic:pic>
                      <wps:wsp>
                        <wps:cNvPr id="41" name="Graphic 41"/>
                        <wps:cNvSpPr/>
                        <wps:spPr>
                          <a:xfrm>
                            <a:off x="6022962" y="7823200"/>
                            <a:ext cx="31750" cy="127000"/>
                          </a:xfrm>
                          <a:custGeom>
                            <a:avLst/>
                            <a:gdLst/>
                            <a:ahLst/>
                            <a:cxnLst/>
                            <a:rect l="l" t="t" r="r" b="b"/>
                            <a:pathLst>
                              <a:path w="31750" h="127000">
                                <a:moveTo>
                                  <a:pt x="31750" y="109029"/>
                                </a:moveTo>
                                <a:lnTo>
                                  <a:pt x="17983" y="95250"/>
                                </a:lnTo>
                                <a:lnTo>
                                  <a:pt x="13779" y="95250"/>
                                </a:lnTo>
                                <a:lnTo>
                                  <a:pt x="0" y="109029"/>
                                </a:lnTo>
                                <a:lnTo>
                                  <a:pt x="0" y="113233"/>
                                </a:lnTo>
                                <a:lnTo>
                                  <a:pt x="13779" y="127000"/>
                                </a:lnTo>
                                <a:lnTo>
                                  <a:pt x="17983" y="127000"/>
                                </a:lnTo>
                                <a:lnTo>
                                  <a:pt x="31750" y="113233"/>
                                </a:lnTo>
                                <a:lnTo>
                                  <a:pt x="31750" y="111125"/>
                                </a:lnTo>
                                <a:lnTo>
                                  <a:pt x="31750" y="109029"/>
                                </a:lnTo>
                                <a:close/>
                              </a:path>
                              <a:path w="31750" h="127000">
                                <a:moveTo>
                                  <a:pt x="31750" y="61404"/>
                                </a:moveTo>
                                <a:lnTo>
                                  <a:pt x="17983" y="47625"/>
                                </a:lnTo>
                                <a:lnTo>
                                  <a:pt x="13779" y="47625"/>
                                </a:lnTo>
                                <a:lnTo>
                                  <a:pt x="0" y="61404"/>
                                </a:lnTo>
                                <a:lnTo>
                                  <a:pt x="0" y="65608"/>
                                </a:lnTo>
                                <a:lnTo>
                                  <a:pt x="13779" y="79375"/>
                                </a:lnTo>
                                <a:lnTo>
                                  <a:pt x="17983" y="79375"/>
                                </a:lnTo>
                                <a:lnTo>
                                  <a:pt x="31750" y="65608"/>
                                </a:lnTo>
                                <a:lnTo>
                                  <a:pt x="31750" y="63500"/>
                                </a:lnTo>
                                <a:lnTo>
                                  <a:pt x="31750" y="61404"/>
                                </a:lnTo>
                                <a:close/>
                              </a:path>
                              <a:path w="31750" h="127000">
                                <a:moveTo>
                                  <a:pt x="31750" y="13779"/>
                                </a:moveTo>
                                <a:lnTo>
                                  <a:pt x="17983" y="0"/>
                                </a:lnTo>
                                <a:lnTo>
                                  <a:pt x="13779" y="0"/>
                                </a:lnTo>
                                <a:lnTo>
                                  <a:pt x="0" y="13779"/>
                                </a:lnTo>
                                <a:lnTo>
                                  <a:pt x="0" y="17983"/>
                                </a:lnTo>
                                <a:lnTo>
                                  <a:pt x="13779" y="31750"/>
                                </a:lnTo>
                                <a:lnTo>
                                  <a:pt x="17983" y="31750"/>
                                </a:lnTo>
                                <a:lnTo>
                                  <a:pt x="31750" y="17983"/>
                                </a:lnTo>
                                <a:lnTo>
                                  <a:pt x="31750" y="15875"/>
                                </a:lnTo>
                                <a:lnTo>
                                  <a:pt x="31750" y="13779"/>
                                </a:lnTo>
                                <a:close/>
                              </a:path>
                            </a:pathLst>
                          </a:custGeom>
                          <a:solidFill>
                            <a:srgbClr val="FFFFFF"/>
                          </a:solidFill>
                        </wps:spPr>
                        <wps:bodyPr wrap="square" lIns="0" tIns="0" rIns="0" bIns="0" rtlCol="0">
                          <a:prstTxWarp prst="textNoShape">
                            <a:avLst/>
                          </a:prstTxWarp>
                          <a:noAutofit/>
                        </wps:bodyPr>
                      </wps:wsp>
                      <wps:wsp>
                        <wps:cNvPr id="42" name="Graphic 42"/>
                        <wps:cNvSpPr/>
                        <wps:spPr>
                          <a:xfrm>
                            <a:off x="917066" y="8003668"/>
                            <a:ext cx="5328285" cy="299085"/>
                          </a:xfrm>
                          <a:custGeom>
                            <a:avLst/>
                            <a:gdLst/>
                            <a:ahLst/>
                            <a:cxnLst/>
                            <a:rect l="l" t="t" r="r" b="b"/>
                            <a:pathLst>
                              <a:path w="5328285" h="299085">
                                <a:moveTo>
                                  <a:pt x="5327903" y="298703"/>
                                </a:moveTo>
                                <a:lnTo>
                                  <a:pt x="0" y="298703"/>
                                </a:lnTo>
                                <a:lnTo>
                                  <a:pt x="0" y="0"/>
                                </a:lnTo>
                                <a:lnTo>
                                  <a:pt x="5327903" y="0"/>
                                </a:lnTo>
                                <a:lnTo>
                                  <a:pt x="5327903" y="111632"/>
                                </a:lnTo>
                                <a:lnTo>
                                  <a:pt x="144472" y="111632"/>
                                </a:lnTo>
                                <a:lnTo>
                                  <a:pt x="139982" y="113492"/>
                                </a:lnTo>
                                <a:lnTo>
                                  <a:pt x="132542" y="120931"/>
                                </a:lnTo>
                                <a:lnTo>
                                  <a:pt x="130682" y="125421"/>
                                </a:lnTo>
                                <a:lnTo>
                                  <a:pt x="130682" y="135943"/>
                                </a:lnTo>
                                <a:lnTo>
                                  <a:pt x="132542" y="140432"/>
                                </a:lnTo>
                                <a:lnTo>
                                  <a:pt x="139982" y="147872"/>
                                </a:lnTo>
                                <a:lnTo>
                                  <a:pt x="144472" y="149732"/>
                                </a:lnTo>
                                <a:lnTo>
                                  <a:pt x="5327903" y="149732"/>
                                </a:lnTo>
                                <a:lnTo>
                                  <a:pt x="5327903" y="298703"/>
                                </a:lnTo>
                                <a:close/>
                              </a:path>
                              <a:path w="5328285" h="299085">
                                <a:moveTo>
                                  <a:pt x="5327903" y="149732"/>
                                </a:moveTo>
                                <a:lnTo>
                                  <a:pt x="5184193" y="149732"/>
                                </a:lnTo>
                                <a:lnTo>
                                  <a:pt x="5188683" y="147872"/>
                                </a:lnTo>
                                <a:lnTo>
                                  <a:pt x="5196123" y="140432"/>
                                </a:lnTo>
                                <a:lnTo>
                                  <a:pt x="5197982" y="135943"/>
                                </a:lnTo>
                                <a:lnTo>
                                  <a:pt x="5197982" y="125421"/>
                                </a:lnTo>
                                <a:lnTo>
                                  <a:pt x="5196123" y="120931"/>
                                </a:lnTo>
                                <a:lnTo>
                                  <a:pt x="5188683" y="113492"/>
                                </a:lnTo>
                                <a:lnTo>
                                  <a:pt x="5184193" y="111632"/>
                                </a:lnTo>
                                <a:lnTo>
                                  <a:pt x="5327903" y="111632"/>
                                </a:lnTo>
                                <a:lnTo>
                                  <a:pt x="5327903" y="149732"/>
                                </a:lnTo>
                                <a:close/>
                              </a:path>
                            </a:pathLst>
                          </a:custGeom>
                          <a:solidFill>
                            <a:srgbClr val="000000">
                              <a:alpha val="50199"/>
                            </a:srgbClr>
                          </a:solidFill>
                        </wps:spPr>
                        <wps:bodyPr wrap="square" lIns="0" tIns="0" rIns="0" bIns="0" rtlCol="0">
                          <a:prstTxWarp prst="textNoShape">
                            <a:avLst/>
                          </a:prstTxWarp>
                          <a:noAutofit/>
                        </wps:bodyPr>
                      </wps:wsp>
                      <wps:wsp>
                        <wps:cNvPr id="43" name="Graphic 43"/>
                        <wps:cNvSpPr/>
                        <wps:spPr>
                          <a:xfrm>
                            <a:off x="1047749" y="8115300"/>
                            <a:ext cx="5067300" cy="38100"/>
                          </a:xfrm>
                          <a:custGeom>
                            <a:avLst/>
                            <a:gdLst/>
                            <a:ahLst/>
                            <a:cxnLst/>
                            <a:rect l="l" t="t" r="r" b="b"/>
                            <a:pathLst>
                              <a:path w="5067300" h="38100">
                                <a:moveTo>
                                  <a:pt x="5050775" y="38099"/>
                                </a:moveTo>
                                <a:lnTo>
                                  <a:pt x="16523" y="38099"/>
                                </a:lnTo>
                                <a:lnTo>
                                  <a:pt x="14093" y="37616"/>
                                </a:lnTo>
                                <a:lnTo>
                                  <a:pt x="0" y="21576"/>
                                </a:lnTo>
                                <a:lnTo>
                                  <a:pt x="0" y="19049"/>
                                </a:lnTo>
                                <a:lnTo>
                                  <a:pt x="0" y="16523"/>
                                </a:lnTo>
                                <a:lnTo>
                                  <a:pt x="16523" y="0"/>
                                </a:lnTo>
                                <a:lnTo>
                                  <a:pt x="5050775" y="0"/>
                                </a:lnTo>
                                <a:lnTo>
                                  <a:pt x="5067299" y="16523"/>
                                </a:lnTo>
                                <a:lnTo>
                                  <a:pt x="5067299" y="21576"/>
                                </a:lnTo>
                                <a:lnTo>
                                  <a:pt x="5053205" y="37616"/>
                                </a:lnTo>
                                <a:lnTo>
                                  <a:pt x="5050775" y="38099"/>
                                </a:lnTo>
                                <a:close/>
                              </a:path>
                            </a:pathLst>
                          </a:custGeom>
                          <a:solidFill>
                            <a:srgbClr val="FFFFFF">
                              <a:alpha val="30198"/>
                            </a:srgbClr>
                          </a:solidFill>
                        </wps:spPr>
                        <wps:bodyPr wrap="square" lIns="0" tIns="0" rIns="0" bIns="0" rtlCol="0">
                          <a:prstTxWarp prst="textNoShape">
                            <a:avLst/>
                          </a:prstTxWarp>
                          <a:noAutofit/>
                        </wps:bodyPr>
                      </wps:wsp>
                      <wps:wsp>
                        <wps:cNvPr id="44" name="Graphic 44"/>
                        <wps:cNvSpPr/>
                        <wps:spPr>
                          <a:xfrm>
                            <a:off x="1047749" y="8115300"/>
                            <a:ext cx="1419225" cy="38100"/>
                          </a:xfrm>
                          <a:custGeom>
                            <a:avLst/>
                            <a:gdLst/>
                            <a:ahLst/>
                            <a:cxnLst/>
                            <a:rect l="l" t="t" r="r" b="b"/>
                            <a:pathLst>
                              <a:path w="1419225" h="38100">
                                <a:moveTo>
                                  <a:pt x="1402701" y="38099"/>
                                </a:moveTo>
                                <a:lnTo>
                                  <a:pt x="16523" y="38099"/>
                                </a:lnTo>
                                <a:lnTo>
                                  <a:pt x="14093" y="37616"/>
                                </a:lnTo>
                                <a:lnTo>
                                  <a:pt x="0" y="21576"/>
                                </a:lnTo>
                                <a:lnTo>
                                  <a:pt x="0" y="19049"/>
                                </a:lnTo>
                                <a:lnTo>
                                  <a:pt x="0" y="16523"/>
                                </a:lnTo>
                                <a:lnTo>
                                  <a:pt x="16523" y="0"/>
                                </a:lnTo>
                                <a:lnTo>
                                  <a:pt x="1402701" y="0"/>
                                </a:lnTo>
                                <a:lnTo>
                                  <a:pt x="1419224" y="16523"/>
                                </a:lnTo>
                                <a:lnTo>
                                  <a:pt x="1419224" y="21576"/>
                                </a:lnTo>
                                <a:lnTo>
                                  <a:pt x="1405130" y="37616"/>
                                </a:lnTo>
                                <a:lnTo>
                                  <a:pt x="1402701" y="38099"/>
                                </a:lnTo>
                                <a:close/>
                              </a:path>
                            </a:pathLst>
                          </a:custGeom>
                          <a:solidFill>
                            <a:srgbClr val="FFFFFF">
                              <a:alpha val="54119"/>
                            </a:srgbClr>
                          </a:solidFill>
                        </wps:spPr>
                        <wps:bodyPr wrap="square" lIns="0" tIns="0" rIns="0" bIns="0" rtlCol="0">
                          <a:prstTxWarp prst="textNoShape">
                            <a:avLst/>
                          </a:prstTxWarp>
                          <a:noAutofit/>
                        </wps:bodyPr>
                      </wps:wsp>
                      <wps:wsp>
                        <wps:cNvPr id="45" name="Textbox 45"/>
                        <wps:cNvSpPr txBox="1"/>
                        <wps:spPr>
                          <a:xfrm>
                            <a:off x="666749" y="4990077"/>
                            <a:ext cx="4494530" cy="182245"/>
                          </a:xfrm>
                          <a:prstGeom prst="rect">
                            <a:avLst/>
                          </a:prstGeom>
                        </wps:spPr>
                        <wps:txbx>
                          <w:txbxContent>
                            <w:p w14:paraId="3AC0D36B" w14:textId="77777777" w:rsidR="007B0E82" w:rsidRDefault="0081290C">
                              <w:pPr>
                                <w:spacing w:line="287" w:lineRule="exact"/>
                                <w:rPr>
                                  <w:rFonts w:ascii="Segoe UI Semibold" w:hAnsi="Segoe UI Semibold"/>
                                  <w:b/>
                                  <w:sz w:val="21"/>
                                </w:rPr>
                              </w:pPr>
                              <w:r>
                                <w:rPr>
                                  <w:rFonts w:ascii="Segoe UI Symbol" w:hAnsi="Segoe UI Symbol"/>
                                  <w:w w:val="115"/>
                                  <w:position w:val="-5"/>
                                  <w:sz w:val="27"/>
                                </w:rPr>
                                <w:t></w:t>
                              </w:r>
                              <w:r>
                                <w:rPr>
                                  <w:rFonts w:ascii="Segoe UI Symbol" w:hAnsi="Segoe UI Symbol"/>
                                  <w:spacing w:val="-16"/>
                                  <w:w w:val="115"/>
                                  <w:position w:val="-5"/>
                                  <w:sz w:val="27"/>
                                </w:rPr>
                                <w:t xml:space="preserve"> </w:t>
                              </w:r>
                              <w:r>
                                <w:rPr>
                                  <w:rFonts w:ascii="Segoe UI Semibold" w:hAnsi="Segoe UI Semibold"/>
                                  <w:b/>
                                  <w:w w:val="105"/>
                                  <w:sz w:val="21"/>
                                </w:rPr>
                                <w:t>Expand</w:t>
                              </w:r>
                              <w:r>
                                <w:rPr>
                                  <w:rFonts w:ascii="Segoe UI Semibold" w:hAnsi="Segoe UI Semibold"/>
                                  <w:b/>
                                  <w:spacing w:val="-15"/>
                                  <w:w w:val="105"/>
                                  <w:sz w:val="21"/>
                                </w:rPr>
                                <w:t xml:space="preserve"> </w:t>
                              </w:r>
                              <w:r>
                                <w:rPr>
                                  <w:rFonts w:ascii="Segoe UI Semibold" w:hAnsi="Segoe UI Semibold"/>
                                  <w:b/>
                                  <w:w w:val="105"/>
                                  <w:sz w:val="21"/>
                                </w:rPr>
                                <w:t>this</w:t>
                              </w:r>
                              <w:r>
                                <w:rPr>
                                  <w:rFonts w:ascii="Segoe UI Semibold" w:hAnsi="Segoe UI Semibold"/>
                                  <w:b/>
                                  <w:spacing w:val="-16"/>
                                  <w:w w:val="105"/>
                                  <w:sz w:val="21"/>
                                </w:rPr>
                                <w:t xml:space="preserve"> </w:t>
                              </w:r>
                              <w:r>
                                <w:rPr>
                                  <w:rFonts w:ascii="Segoe UI Semibold" w:hAnsi="Segoe UI Semibold"/>
                                  <w:b/>
                                  <w:w w:val="105"/>
                                  <w:sz w:val="21"/>
                                </w:rPr>
                                <w:t>hint</w:t>
                              </w:r>
                              <w:r>
                                <w:rPr>
                                  <w:rFonts w:ascii="Segoe UI Semibold" w:hAnsi="Segoe UI Semibold"/>
                                  <w:b/>
                                  <w:spacing w:val="-15"/>
                                  <w:w w:val="105"/>
                                  <w:sz w:val="21"/>
                                </w:rPr>
                                <w:t xml:space="preserve"> </w:t>
                              </w:r>
                              <w:r>
                                <w:rPr>
                                  <w:rFonts w:ascii="Segoe UI Semibold" w:hAnsi="Segoe UI Semibold"/>
                                  <w:b/>
                                  <w:w w:val="105"/>
                                  <w:sz w:val="21"/>
                                </w:rPr>
                                <w:t>for</w:t>
                              </w:r>
                              <w:r>
                                <w:rPr>
                                  <w:rFonts w:ascii="Segoe UI Semibold" w:hAnsi="Segoe UI Semibold"/>
                                  <w:b/>
                                  <w:spacing w:val="-15"/>
                                  <w:w w:val="105"/>
                                  <w:sz w:val="21"/>
                                </w:rPr>
                                <w:t xml:space="preserve"> </w:t>
                              </w:r>
                              <w:r>
                                <w:rPr>
                                  <w:rFonts w:ascii="Segoe UI Semibold" w:hAnsi="Segoe UI Semibold"/>
                                  <w:b/>
                                  <w:w w:val="105"/>
                                  <w:sz w:val="21"/>
                                </w:rPr>
                                <w:t>guidance</w:t>
                              </w:r>
                              <w:r>
                                <w:rPr>
                                  <w:rFonts w:ascii="Segoe UI Semibold" w:hAnsi="Segoe UI Semibold"/>
                                  <w:b/>
                                  <w:spacing w:val="-15"/>
                                  <w:w w:val="105"/>
                                  <w:sz w:val="21"/>
                                </w:rPr>
                                <w:t xml:space="preserve"> </w:t>
                              </w:r>
                              <w:r>
                                <w:rPr>
                                  <w:rFonts w:ascii="Segoe UI Semibold" w:hAnsi="Segoe UI Semibold"/>
                                  <w:b/>
                                  <w:w w:val="105"/>
                                  <w:sz w:val="21"/>
                                </w:rPr>
                                <w:t>on</w:t>
                              </w:r>
                              <w:r>
                                <w:rPr>
                                  <w:rFonts w:ascii="Segoe UI Semibold" w:hAnsi="Segoe UI Semibold"/>
                                  <w:b/>
                                  <w:spacing w:val="-15"/>
                                  <w:w w:val="105"/>
                                  <w:sz w:val="21"/>
                                </w:rPr>
                                <w:t xml:space="preserve"> </w:t>
                              </w:r>
                              <w:r>
                                <w:rPr>
                                  <w:rFonts w:ascii="Segoe UI Semibold" w:hAnsi="Segoe UI Semibold"/>
                                  <w:b/>
                                  <w:w w:val="105"/>
                                  <w:sz w:val="21"/>
                                </w:rPr>
                                <w:t>logging</w:t>
                              </w:r>
                              <w:r>
                                <w:rPr>
                                  <w:rFonts w:ascii="Segoe UI Semibold" w:hAnsi="Segoe UI Semibold"/>
                                  <w:b/>
                                  <w:spacing w:val="-15"/>
                                  <w:w w:val="105"/>
                                  <w:sz w:val="21"/>
                                </w:rPr>
                                <w:t xml:space="preserve"> </w:t>
                              </w:r>
                              <w:r>
                                <w:rPr>
                                  <w:rFonts w:ascii="Segoe UI Semibold" w:hAnsi="Segoe UI Semibold"/>
                                  <w:b/>
                                  <w:w w:val="105"/>
                                  <w:sz w:val="21"/>
                                </w:rPr>
                                <w:t>in</w:t>
                              </w:r>
                              <w:r>
                                <w:rPr>
                                  <w:rFonts w:ascii="Segoe UI Semibold" w:hAnsi="Segoe UI Semibold"/>
                                  <w:b/>
                                  <w:spacing w:val="-16"/>
                                  <w:w w:val="105"/>
                                  <w:sz w:val="21"/>
                                </w:rPr>
                                <w:t xml:space="preserve"> </w:t>
                              </w:r>
                              <w:r>
                                <w:rPr>
                                  <w:rFonts w:ascii="Segoe UI Semibold" w:hAnsi="Segoe UI Semibold"/>
                                  <w:b/>
                                  <w:w w:val="105"/>
                                  <w:sz w:val="21"/>
                                </w:rPr>
                                <w:t>to</w:t>
                              </w:r>
                              <w:r>
                                <w:rPr>
                                  <w:rFonts w:ascii="Segoe UI Semibold" w:hAnsi="Segoe UI Semibold"/>
                                  <w:b/>
                                  <w:spacing w:val="-15"/>
                                  <w:w w:val="105"/>
                                  <w:sz w:val="21"/>
                                </w:rPr>
                                <w:t xml:space="preserve"> </w:t>
                              </w:r>
                              <w:r>
                                <w:rPr>
                                  <w:rFonts w:ascii="Segoe UI Semibold" w:hAnsi="Segoe UI Semibold"/>
                                  <w:b/>
                                  <w:w w:val="105"/>
                                  <w:sz w:val="21"/>
                                </w:rPr>
                                <w:t>a</w:t>
                              </w:r>
                              <w:r>
                                <w:rPr>
                                  <w:rFonts w:ascii="Segoe UI Semibold" w:hAnsi="Segoe UI Semibold"/>
                                  <w:b/>
                                  <w:spacing w:val="-15"/>
                                  <w:w w:val="105"/>
                                  <w:sz w:val="21"/>
                                </w:rPr>
                                <w:t xml:space="preserve"> </w:t>
                              </w:r>
                              <w:r>
                                <w:rPr>
                                  <w:rFonts w:ascii="Segoe UI Semibold" w:hAnsi="Segoe UI Semibold"/>
                                  <w:b/>
                                  <w:w w:val="105"/>
                                  <w:sz w:val="21"/>
                                </w:rPr>
                                <w:t>Virtual</w:t>
                              </w:r>
                              <w:r>
                                <w:rPr>
                                  <w:rFonts w:ascii="Segoe UI Semibold" w:hAnsi="Segoe UI Semibold"/>
                                  <w:b/>
                                  <w:spacing w:val="-15"/>
                                  <w:w w:val="105"/>
                                  <w:sz w:val="21"/>
                                </w:rPr>
                                <w:t xml:space="preserve"> </w:t>
                              </w:r>
                              <w:r>
                                <w:rPr>
                                  <w:rFonts w:ascii="Segoe UI Semibold" w:hAnsi="Segoe UI Semibold"/>
                                  <w:b/>
                                  <w:w w:val="105"/>
                                  <w:sz w:val="21"/>
                                </w:rPr>
                                <w:t>Machine</w:t>
                              </w:r>
                              <w:r>
                                <w:rPr>
                                  <w:rFonts w:ascii="Segoe UI Semibold" w:hAnsi="Segoe UI Semibold"/>
                                  <w:b/>
                                  <w:spacing w:val="-15"/>
                                  <w:w w:val="105"/>
                                  <w:sz w:val="21"/>
                                </w:rPr>
                                <w:t xml:space="preserve"> </w:t>
                              </w:r>
                              <w:r>
                                <w:rPr>
                                  <w:rFonts w:ascii="Segoe UI Semibold" w:hAnsi="Segoe UI Semibold"/>
                                  <w:b/>
                                  <w:spacing w:val="-28"/>
                                  <w:sz w:val="21"/>
                                </w:rPr>
                                <w:t>(VM):</w:t>
                              </w:r>
                            </w:p>
                          </w:txbxContent>
                        </wps:txbx>
                        <wps:bodyPr wrap="square" lIns="0" tIns="0" rIns="0" bIns="0" rtlCol="0">
                          <a:noAutofit/>
                        </wps:bodyPr>
                      </wps:wsp>
                      <wps:wsp>
                        <wps:cNvPr id="46" name="Textbox 46"/>
                        <wps:cNvSpPr txBox="1"/>
                        <wps:spPr>
                          <a:xfrm>
                            <a:off x="6153149" y="5050185"/>
                            <a:ext cx="127000" cy="69215"/>
                          </a:xfrm>
                          <a:prstGeom prst="rect">
                            <a:avLst/>
                          </a:prstGeom>
                        </wps:spPr>
                        <wps:txbx>
                          <w:txbxContent>
                            <w:p w14:paraId="29AC4DCA" w14:textId="77777777" w:rsidR="007B0E82" w:rsidRDefault="0081290C">
                              <w:pPr>
                                <w:spacing w:before="43" w:line="65" w:lineRule="exact"/>
                                <w:rPr>
                                  <w:rFonts w:ascii="Arial" w:hAnsi="Arial"/>
                                  <w:sz w:val="11"/>
                                </w:rPr>
                              </w:pPr>
                              <w:r>
                                <w:rPr>
                                  <w:rFonts w:ascii="Arial" w:hAnsi="Arial"/>
                                  <w:spacing w:val="-10"/>
                                  <w:w w:val="180"/>
                                  <w:sz w:val="11"/>
                                </w:rPr>
                                <w:t></w:t>
                              </w:r>
                            </w:p>
                          </w:txbxContent>
                        </wps:txbx>
                        <wps:bodyPr wrap="square" lIns="0" tIns="0" rIns="0" bIns="0" rtlCol="0">
                          <a:noAutofit/>
                        </wps:bodyPr>
                      </wps:wsp>
                      <wps:wsp>
                        <wps:cNvPr id="47" name="Textbox 47"/>
                        <wps:cNvSpPr txBox="1"/>
                        <wps:spPr>
                          <a:xfrm>
                            <a:off x="1352549" y="7828694"/>
                            <a:ext cx="653415" cy="104775"/>
                          </a:xfrm>
                          <a:prstGeom prst="rect">
                            <a:avLst/>
                          </a:prstGeom>
                        </wps:spPr>
                        <wps:txbx>
                          <w:txbxContent>
                            <w:p w14:paraId="3DC373AD" w14:textId="77777777" w:rsidR="007B0E82" w:rsidRDefault="0081290C">
                              <w:pPr>
                                <w:spacing w:line="164" w:lineRule="exact"/>
                                <w:rPr>
                                  <w:rFonts w:ascii="Century Gothic"/>
                                </w:rPr>
                              </w:pPr>
                              <w:r>
                                <w:rPr>
                                  <w:rFonts w:ascii="Century Gothic"/>
                                  <w:color w:val="FFFFFF"/>
                                  <w:spacing w:val="-6"/>
                                </w:rPr>
                                <w:t>0:00 /</w:t>
                              </w:r>
                              <w:r>
                                <w:rPr>
                                  <w:rFonts w:ascii="Century Gothic"/>
                                  <w:color w:val="FFFFFF"/>
                                  <w:spacing w:val="-9"/>
                                </w:rPr>
                                <w:t xml:space="preserve"> </w:t>
                              </w:r>
                              <w:r>
                                <w:rPr>
                                  <w:rFonts w:ascii="Century Gothic"/>
                                  <w:color w:val="FFFFFF"/>
                                  <w:spacing w:val="-6"/>
                                </w:rPr>
                                <w:t>1:09</w:t>
                              </w:r>
                            </w:p>
                          </w:txbxContent>
                        </wps:txbx>
                        <wps:bodyPr wrap="square" lIns="0" tIns="0" rIns="0" bIns="0" rtlCol="0">
                          <a:noAutofit/>
                        </wps:bodyPr>
                      </wps:wsp>
                    </wpg:wgp>
                  </a:graphicData>
                </a:graphic>
              </wp:anchor>
            </w:drawing>
          </mc:Choice>
          <mc:Fallback>
            <w:pict>
              <v:group w14:anchorId="5C11F195" id="Group 22" o:spid="_x0000_s1026" style="position:absolute;left:0;text-align:left;margin-left:42.75pt;margin-top:42.75pt;width:516pt;height:707pt;z-index:-17848832;mso-wrap-distance-left:0;mso-wrap-distance-right:0;mso-position-horizontal-relative:page;mso-position-vertical-relative:page" coordsize="65532,897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qJz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1v+CN/wDyQXxv/wBjVL/6S29ffVfAv/BG&#10;/wD5IL43/wCxql/9JbevvqqRSCiiimMKKKKACiiigAooooAKKKKACiiigAooooAKKKKACiiigAop&#10;cUlABRRRQAUUUUAFFFFABRS0UAJRRRQAUUUUAFFFFABRRRQAUUUUAFFFFABRRRQAUUUUAFFFFADm&#10;ptOam0AfhfRRRUE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">
                <v:shape id="Graphic 23"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" path="m6553199,r,8978502l,8978502,,,6553199,xe" stroked="f">
                  <v:path arrowok="t"/>
                </v:shape>
                <v:shape id="Graphic 24" o:spid="_x0000_s1028" style="position:absolute;left:1904;top:5714;width:61722;height:96;visibility:visible;mso-wrap-style:square;v-text-anchor:top" coordsize="61722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" path="m6172199,9524l,9524,,,6172199,r,9524xe" fillcolor="black" stroked="f">
                  <v:path arrowok="t"/>
                </v:shape>
                <v:shape id="Graphic 25" o:spid="_x0000_s1029" style="position:absolute;left:5905;top:19907;width:57721;height:65913;visibility:visible;mso-wrap-style:square;v-text-anchor:top" coordsize="5772150,659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" path="m5772150,2905125l,2905125,,6591300r5772150,l5772150,2905125xem5772150,l,,,2324100r5772150,l5772150,xe" fillcolor="#efefef" stroked="f">
                  <v:path arrowok="t"/>
                </v:shape>
                <v:shape id="Graphic 26" o:spid="_x0000_s1030" style="position:absolute;left:8667;top:2352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" path="m26970,47623r-6316,l17617,47018,,26968,,20652,20654,r6316,l47625,23812r-1,3156l26970,47623xe" fillcolor="black" stroked="f">
                  <v:path arrowok="t"/>
                </v:shape>
                <v:shape id="Graphic 27" o:spid="_x0000_s1031" style="position:absolute;left:23907;top:27812;width:23813;height:3048;visibility:visible;mso-wrap-style:square;v-text-anchor:top" coordsize="23812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" path="m2381249,304799l,304799,,,2381249,r,304799xe" stroked="f">
                  <v:path arrowok="t"/>
                </v:shape>
                <v:shape id="Graphic 28" o:spid="_x0000_s1032" style="position:absolute;left:23955;top:27860;width:23717;height:2953;visibility:visible;mso-wrap-style:square;v-text-anchor:top" coordsize="237172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" path="m,l2371724,r,295274l,295274,,xe" filled="f" strokeweight=".26456mm">
                  <v:path arrowok="t"/>
                </v:shape>
                <v:shape id="Graphic 29" o:spid="_x0000_s1033" style="position:absolute;left:8667;top:3286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" path="m26970,47623r-6316,l17617,47018,,26968,,20652,20654,r6316,l47625,23812r-1,3156l26970,47623xe" fillcolor="black" stroked="f">
                  <v:path arrowok="t"/>
                </v:shape>
                <v:shape id="Graphic 30" o:spid="_x0000_s1034" style="position:absolute;left:16573;top:37147;width:23812;height:3048;visibility:visible;mso-wrap-style:square;v-text-anchor:top" coordsize="23812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" path="m2381249,304799l,304799,,,2381249,r,304799xe" stroked="f">
                  <v:path arrowok="t"/>
                </v:shape>
                <v:shape id="Graphic 31" o:spid="_x0000_s1035" style="position:absolute;left:16621;top:37195;width:23717;height:2952;visibility:visible;mso-wrap-style:square;v-text-anchor:top" coordsize="237172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" path="m,l2371724,r,295274l,295274,,xe" filled="f" strokeweight=".26456mm">
                  <v:path arrowok="t"/>
                </v:shape>
                <v:shape id="Graphic 32" o:spid="_x0000_s1036" style="position:absolute;left:4000;top:4581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" path="m26970,47623r-6316,l17617,47015,,26968,,20654,20654,r6316,l47625,23812r-1,3156l26970,47623xe" fillcolor="black" stroked="f">
                  <v:path arrowok="t"/>
                </v:shape>
                <v:shape id="Graphic 33" o:spid="_x0000_s1037" style="position:absolute;left:20621;top:45196;width:13430;height:1714;visibility:visible;mso-wrap-style:square;v-text-anchor:top" coordsize="1343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" path="m,l171449,r,171449l,171449,,xem1181099,r161925,l1343024,171449r-161925,l1181099,xe" filled="f" strokecolor="green" strokeweight=".26456mm">
                  <v:path arrowok="t"/>
                </v:shape>
                <v:shape id="Graphic 34" o:spid="_x0000_s1038" style="position:absolute;left:5143;top:13239;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" path="m312930,247648r-197236,l107642,246854,68927,235108,30518,205629,6314,163696,,131954r,-8130l,115692,12536,68923,42016,30514,83950,6311,115694,,312930,r46767,12533l398106,42013r24204,41935l428625,115692r,16262l416087,178721r-29479,38408l344674,241332r-23692,5522l312930,247648xe" fillcolor="#1a7b4a" stroked="f">
                  <v:path arrowok="t"/>
                </v:shape>
                <v:shape id="Image 35" o:spid="_x0000_s1039" type="#_x0000_t75" style="position:absolute;left:7238;top:13525;width:1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">
                  <v:imagedata r:id="rId15" o:title=""/>
                </v:shape>
                <v:shape id="Image 36" o:spid="_x0000_s1040" type="#_x0000_t75" style="position:absolute;left:8953;top:53244;width:53721;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">
                  <v:imagedata r:id="rId16" o:title=""/>
                </v:shape>
                <v:shape id="Image 37" o:spid="_x0000_s1041" type="#_x0000_t75" style="position:absolute;left:8953;top:72771;width:53721;height:10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">
                  <v:imagedata r:id="rId17" o:title=""/>
                </v:shape>
                <v:shape id="Graphic 38" o:spid="_x0000_s1042" style="position:absolute;left:10921;top:78311;width:877;height:1111;visibility:visible;mso-wrap-style:square;v-text-anchor:top" coordsize="8763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" path="m,111124l,,87312,55562,,111124xe" stroked="f">
                  <v:path arrowok="t"/>
                </v:shape>
                <v:shape id="Image 39" o:spid="_x0000_s1043" type="#_x0000_t75" style="position:absolute;left:50530;top:78170;width:1428;height: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">
                  <v:imagedata r:id="rId18" o:title=""/>
                </v:shape>
                <v:shape id="Image 40" o:spid="_x0000_s1044" type="#_x0000_t75" style="position:absolute;left:55260;top:78311;width:1112;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">
                  <v:imagedata r:id="rId19" o:title=""/>
                </v:shape>
                <v:shape id="Graphic 41" o:spid="_x0000_s1045" style="position:absolute;left:60229;top:78232;width:318;height:1270;visibility:visible;mso-wrap-style:square;v-text-anchor:top" coordsize="3175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" path="m31750,109029l17983,95250r-4204,l,109029r,4204l13779,127000r4204,l31750,113233r,-2108l31750,109029xem31750,61404l17983,47625r-4204,l,61404r,4204l13779,79375r4204,l31750,65608r,-2108l31750,61404xem31750,13779l17983,,13779,,,13779r,4204l13779,31750r4204,l31750,17983r,-2108l31750,13779xe" stroked="f">
                  <v:path arrowok="t"/>
                </v:shape>
                <v:shape id="Graphic 42" o:spid="_x0000_s1046" style="position:absolute;left:9170;top:80036;width:53283;height:2991;visibility:visible;mso-wrap-style:square;v-text-anchor:top" coordsize="5328285,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" path="m5327903,298703l,298703,,,5327903,r,111632l144472,111632r-4490,1860l132542,120931r-1860,4490l130682,135943r1860,4489l139982,147872r4490,1860l5327903,149732r,148971xem5327903,149732r-143710,l5188683,147872r7440,-7440l5197982,135943r,-10522l5196123,120931r-7440,-7439l5184193,111632r143710,l5327903,149732xe" fillcolor="black" stroked="f">
                  <v:fill opacity="32896f"/>
                  <v:path arrowok="t"/>
                </v:shape>
                <v:shape id="Graphic 43" o:spid="_x0000_s1047" style="position:absolute;left:10477;top:81153;width:50673;height:381;visibility:visible;mso-wrap-style:square;v-text-anchor:top" coordsize="50673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" path="m5050775,38099r-5034252,l14093,37616,,21576,,19049,,16523,16523,,5050775,r16524,16523l5067299,21576r-14094,16040l5050775,38099xe" stroked="f">
                  <v:fill opacity="19789f"/>
                  <v:path arrowok="t"/>
                </v:shape>
                <v:shape id="Graphic 44" o:spid="_x0000_s1048" style="position:absolute;left:10477;top:81153;width:14192;height:381;visibility:visible;mso-wrap-style:square;v-text-anchor:top" coordsize="14192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" path="m1402701,38099r-1386178,l14093,37616,,21576,,19049,,16523,16523,,1402701,r16523,16523l1419224,21576r-14094,16040l1402701,38099xe" stroked="f">
                  <v:fill opacity="35466f"/>
                  <v:path arrowok="t"/>
                </v:shape>
                <v:shapetype id="_x0000_t202" coordsize="21600,21600" o:spt="202" path="m,l,21600r21600,l21600,xe">
                  <v:stroke joinstyle="miter"/>
                  <v:path gradientshapeok="t" o:connecttype="rect"/>
                </v:shapetype>
                <v:shape id="Textbox 45" o:spid="_x0000_s1049" type="#_x0000_t202" style="position:absolute;left:6667;top:49900;width:44945;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3AC0D36B" w14:textId="77777777" w:rsidR="007B0E82" w:rsidRDefault="0081290C">
                        <w:pPr>
                          <w:spacing w:line="287" w:lineRule="exact"/>
                          <w:rPr>
                            <w:rFonts w:ascii="Segoe UI Semibold" w:hAnsi="Segoe UI Semibold"/>
                            <w:b/>
                            <w:sz w:val="21"/>
                          </w:rPr>
                        </w:pPr>
                        <w:r>
                          <w:rPr>
                            <w:rFonts w:ascii="Segoe UI Symbol" w:hAnsi="Segoe UI Symbol"/>
                            <w:w w:val="115"/>
                            <w:position w:val="-5"/>
                            <w:sz w:val="27"/>
                          </w:rPr>
                          <w:t></w:t>
                        </w:r>
                        <w:r>
                          <w:rPr>
                            <w:rFonts w:ascii="Segoe UI Symbol" w:hAnsi="Segoe UI Symbol"/>
                            <w:spacing w:val="-16"/>
                            <w:w w:val="115"/>
                            <w:position w:val="-5"/>
                            <w:sz w:val="27"/>
                          </w:rPr>
                          <w:t xml:space="preserve"> </w:t>
                        </w:r>
                        <w:r>
                          <w:rPr>
                            <w:rFonts w:ascii="Segoe UI Semibold" w:hAnsi="Segoe UI Semibold"/>
                            <w:b/>
                            <w:w w:val="105"/>
                            <w:sz w:val="21"/>
                          </w:rPr>
                          <w:t>Expand</w:t>
                        </w:r>
                        <w:r>
                          <w:rPr>
                            <w:rFonts w:ascii="Segoe UI Semibold" w:hAnsi="Segoe UI Semibold"/>
                            <w:b/>
                            <w:spacing w:val="-15"/>
                            <w:w w:val="105"/>
                            <w:sz w:val="21"/>
                          </w:rPr>
                          <w:t xml:space="preserve"> </w:t>
                        </w:r>
                        <w:r>
                          <w:rPr>
                            <w:rFonts w:ascii="Segoe UI Semibold" w:hAnsi="Segoe UI Semibold"/>
                            <w:b/>
                            <w:w w:val="105"/>
                            <w:sz w:val="21"/>
                          </w:rPr>
                          <w:t>this</w:t>
                        </w:r>
                        <w:r>
                          <w:rPr>
                            <w:rFonts w:ascii="Segoe UI Semibold" w:hAnsi="Segoe UI Semibold"/>
                            <w:b/>
                            <w:spacing w:val="-16"/>
                            <w:w w:val="105"/>
                            <w:sz w:val="21"/>
                          </w:rPr>
                          <w:t xml:space="preserve"> </w:t>
                        </w:r>
                        <w:r>
                          <w:rPr>
                            <w:rFonts w:ascii="Segoe UI Semibold" w:hAnsi="Segoe UI Semibold"/>
                            <w:b/>
                            <w:w w:val="105"/>
                            <w:sz w:val="21"/>
                          </w:rPr>
                          <w:t>hint</w:t>
                        </w:r>
                        <w:r>
                          <w:rPr>
                            <w:rFonts w:ascii="Segoe UI Semibold" w:hAnsi="Segoe UI Semibold"/>
                            <w:b/>
                            <w:spacing w:val="-15"/>
                            <w:w w:val="105"/>
                            <w:sz w:val="21"/>
                          </w:rPr>
                          <w:t xml:space="preserve"> </w:t>
                        </w:r>
                        <w:r>
                          <w:rPr>
                            <w:rFonts w:ascii="Segoe UI Semibold" w:hAnsi="Segoe UI Semibold"/>
                            <w:b/>
                            <w:w w:val="105"/>
                            <w:sz w:val="21"/>
                          </w:rPr>
                          <w:t>for</w:t>
                        </w:r>
                        <w:r>
                          <w:rPr>
                            <w:rFonts w:ascii="Segoe UI Semibold" w:hAnsi="Segoe UI Semibold"/>
                            <w:b/>
                            <w:spacing w:val="-15"/>
                            <w:w w:val="105"/>
                            <w:sz w:val="21"/>
                          </w:rPr>
                          <w:t xml:space="preserve"> </w:t>
                        </w:r>
                        <w:r>
                          <w:rPr>
                            <w:rFonts w:ascii="Segoe UI Semibold" w:hAnsi="Segoe UI Semibold"/>
                            <w:b/>
                            <w:w w:val="105"/>
                            <w:sz w:val="21"/>
                          </w:rPr>
                          <w:t>guidance</w:t>
                        </w:r>
                        <w:r>
                          <w:rPr>
                            <w:rFonts w:ascii="Segoe UI Semibold" w:hAnsi="Segoe UI Semibold"/>
                            <w:b/>
                            <w:spacing w:val="-15"/>
                            <w:w w:val="105"/>
                            <w:sz w:val="21"/>
                          </w:rPr>
                          <w:t xml:space="preserve"> </w:t>
                        </w:r>
                        <w:r>
                          <w:rPr>
                            <w:rFonts w:ascii="Segoe UI Semibold" w:hAnsi="Segoe UI Semibold"/>
                            <w:b/>
                            <w:w w:val="105"/>
                            <w:sz w:val="21"/>
                          </w:rPr>
                          <w:t>on</w:t>
                        </w:r>
                        <w:r>
                          <w:rPr>
                            <w:rFonts w:ascii="Segoe UI Semibold" w:hAnsi="Segoe UI Semibold"/>
                            <w:b/>
                            <w:spacing w:val="-15"/>
                            <w:w w:val="105"/>
                            <w:sz w:val="21"/>
                          </w:rPr>
                          <w:t xml:space="preserve"> </w:t>
                        </w:r>
                        <w:r>
                          <w:rPr>
                            <w:rFonts w:ascii="Segoe UI Semibold" w:hAnsi="Segoe UI Semibold"/>
                            <w:b/>
                            <w:w w:val="105"/>
                            <w:sz w:val="21"/>
                          </w:rPr>
                          <w:t>logging</w:t>
                        </w:r>
                        <w:r>
                          <w:rPr>
                            <w:rFonts w:ascii="Segoe UI Semibold" w:hAnsi="Segoe UI Semibold"/>
                            <w:b/>
                            <w:spacing w:val="-15"/>
                            <w:w w:val="105"/>
                            <w:sz w:val="21"/>
                          </w:rPr>
                          <w:t xml:space="preserve"> </w:t>
                        </w:r>
                        <w:r>
                          <w:rPr>
                            <w:rFonts w:ascii="Segoe UI Semibold" w:hAnsi="Segoe UI Semibold"/>
                            <w:b/>
                            <w:w w:val="105"/>
                            <w:sz w:val="21"/>
                          </w:rPr>
                          <w:t>in</w:t>
                        </w:r>
                        <w:r>
                          <w:rPr>
                            <w:rFonts w:ascii="Segoe UI Semibold" w:hAnsi="Segoe UI Semibold"/>
                            <w:b/>
                            <w:spacing w:val="-16"/>
                            <w:w w:val="105"/>
                            <w:sz w:val="21"/>
                          </w:rPr>
                          <w:t xml:space="preserve"> </w:t>
                        </w:r>
                        <w:r>
                          <w:rPr>
                            <w:rFonts w:ascii="Segoe UI Semibold" w:hAnsi="Segoe UI Semibold"/>
                            <w:b/>
                            <w:w w:val="105"/>
                            <w:sz w:val="21"/>
                          </w:rPr>
                          <w:t>to</w:t>
                        </w:r>
                        <w:r>
                          <w:rPr>
                            <w:rFonts w:ascii="Segoe UI Semibold" w:hAnsi="Segoe UI Semibold"/>
                            <w:b/>
                            <w:spacing w:val="-15"/>
                            <w:w w:val="105"/>
                            <w:sz w:val="21"/>
                          </w:rPr>
                          <w:t xml:space="preserve"> </w:t>
                        </w:r>
                        <w:r>
                          <w:rPr>
                            <w:rFonts w:ascii="Segoe UI Semibold" w:hAnsi="Segoe UI Semibold"/>
                            <w:b/>
                            <w:w w:val="105"/>
                            <w:sz w:val="21"/>
                          </w:rPr>
                          <w:t>a</w:t>
                        </w:r>
                        <w:r>
                          <w:rPr>
                            <w:rFonts w:ascii="Segoe UI Semibold" w:hAnsi="Segoe UI Semibold"/>
                            <w:b/>
                            <w:spacing w:val="-15"/>
                            <w:w w:val="105"/>
                            <w:sz w:val="21"/>
                          </w:rPr>
                          <w:t xml:space="preserve"> </w:t>
                        </w:r>
                        <w:r>
                          <w:rPr>
                            <w:rFonts w:ascii="Segoe UI Semibold" w:hAnsi="Segoe UI Semibold"/>
                            <w:b/>
                            <w:w w:val="105"/>
                            <w:sz w:val="21"/>
                          </w:rPr>
                          <w:t>Virtual</w:t>
                        </w:r>
                        <w:r>
                          <w:rPr>
                            <w:rFonts w:ascii="Segoe UI Semibold" w:hAnsi="Segoe UI Semibold"/>
                            <w:b/>
                            <w:spacing w:val="-15"/>
                            <w:w w:val="105"/>
                            <w:sz w:val="21"/>
                          </w:rPr>
                          <w:t xml:space="preserve"> </w:t>
                        </w:r>
                        <w:r>
                          <w:rPr>
                            <w:rFonts w:ascii="Segoe UI Semibold" w:hAnsi="Segoe UI Semibold"/>
                            <w:b/>
                            <w:w w:val="105"/>
                            <w:sz w:val="21"/>
                          </w:rPr>
                          <w:t>Machine</w:t>
                        </w:r>
                        <w:r>
                          <w:rPr>
                            <w:rFonts w:ascii="Segoe UI Semibold" w:hAnsi="Segoe UI Semibold"/>
                            <w:b/>
                            <w:spacing w:val="-15"/>
                            <w:w w:val="105"/>
                            <w:sz w:val="21"/>
                          </w:rPr>
                          <w:t xml:space="preserve"> </w:t>
                        </w:r>
                        <w:r>
                          <w:rPr>
                            <w:rFonts w:ascii="Segoe UI Semibold" w:hAnsi="Segoe UI Semibold"/>
                            <w:b/>
                            <w:spacing w:val="-28"/>
                            <w:sz w:val="21"/>
                          </w:rPr>
                          <w:t>(VM):</w:t>
                        </w:r>
                      </w:p>
                    </w:txbxContent>
                  </v:textbox>
                </v:shape>
                <v:shape id="Textbox 46" o:spid="_x0000_s1050" type="#_x0000_t202" style="position:absolute;left:61531;top:50501;width:1270;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29AC4DCA" w14:textId="77777777" w:rsidR="007B0E82" w:rsidRDefault="0081290C">
                        <w:pPr>
                          <w:spacing w:before="43" w:line="65" w:lineRule="exact"/>
                          <w:rPr>
                            <w:rFonts w:ascii="Arial" w:hAnsi="Arial"/>
                            <w:sz w:val="11"/>
                          </w:rPr>
                        </w:pPr>
                        <w:r>
                          <w:rPr>
                            <w:rFonts w:ascii="Arial" w:hAnsi="Arial"/>
                            <w:spacing w:val="-10"/>
                            <w:w w:val="180"/>
                            <w:sz w:val="11"/>
                          </w:rPr>
                          <w:t></w:t>
                        </w:r>
                      </w:p>
                    </w:txbxContent>
                  </v:textbox>
                </v:shape>
                <v:shape id="Textbox 47" o:spid="_x0000_s1051" type="#_x0000_t202" style="position:absolute;left:13525;top:78286;width:6534;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3DC373AD" w14:textId="77777777" w:rsidR="007B0E82" w:rsidRDefault="0081290C">
                        <w:pPr>
                          <w:spacing w:line="164" w:lineRule="exact"/>
                          <w:rPr>
                            <w:rFonts w:ascii="Century Gothic"/>
                          </w:rPr>
                        </w:pPr>
                        <w:r>
                          <w:rPr>
                            <w:rFonts w:ascii="Century Gothic"/>
                            <w:color w:val="FFFFFF"/>
                            <w:spacing w:val="-6"/>
                          </w:rPr>
                          <w:t>0:00 /</w:t>
                        </w:r>
                        <w:r>
                          <w:rPr>
                            <w:rFonts w:ascii="Century Gothic"/>
                            <w:color w:val="FFFFFF"/>
                            <w:spacing w:val="-9"/>
                          </w:rPr>
                          <w:t xml:space="preserve"> </w:t>
                        </w:r>
                        <w:r>
                          <w:rPr>
                            <w:rFonts w:ascii="Century Gothic"/>
                            <w:color w:val="FFFFFF"/>
                            <w:spacing w:val="-6"/>
                          </w:rPr>
                          <w:t>1:09</w:t>
                        </w:r>
                      </w:p>
                    </w:txbxContent>
                  </v:textbox>
                </v:shape>
                <w10:wrap anchorx="page" anchory="page"/>
              </v:group>
            </w:pict>
          </mc:Fallback>
        </mc:AlternateContent>
      </w:r>
      <w:r>
        <w:t xml:space="preserve">Clone the </w:t>
      </w:r>
      <w:r>
        <w:rPr>
          <w:spacing w:val="-2"/>
        </w:rPr>
        <w:t>template</w:t>
      </w:r>
    </w:p>
    <w:p w14:paraId="365C596F" w14:textId="77777777" w:rsidR="007B0E82" w:rsidRDefault="007B0E82">
      <w:pPr>
        <w:pStyle w:val="BodyText"/>
        <w:rPr>
          <w:sz w:val="27"/>
        </w:rPr>
      </w:pPr>
    </w:p>
    <w:p w14:paraId="0FDFD656" w14:textId="77777777" w:rsidR="007B0E82" w:rsidRDefault="007B0E82">
      <w:pPr>
        <w:pStyle w:val="BodyText"/>
        <w:spacing w:before="108"/>
        <w:rPr>
          <w:sz w:val="27"/>
        </w:rPr>
      </w:pPr>
    </w:p>
    <w:p w14:paraId="192E6102" w14:textId="77777777" w:rsidR="007B0E82" w:rsidRDefault="0081290C">
      <w:pPr>
        <w:pStyle w:val="Heading2"/>
        <w:tabs>
          <w:tab w:val="left" w:pos="1720"/>
        </w:tabs>
        <w:spacing w:line="381" w:lineRule="auto"/>
      </w:pPr>
      <w:r>
        <w:t>Hints</w:t>
      </w:r>
      <w:r>
        <w:rPr>
          <w:spacing w:val="-19"/>
        </w:rPr>
        <w:t xml:space="preserve"> </w:t>
      </w:r>
      <w:r>
        <w:t xml:space="preserve">Enabled </w:t>
      </w:r>
      <w:r>
        <w:rPr>
          <w:spacing w:val="-5"/>
        </w:rPr>
        <w:t>No</w:t>
      </w:r>
      <w:r>
        <w:tab/>
      </w:r>
      <w:r>
        <w:rPr>
          <w:spacing w:val="-6"/>
        </w:rPr>
        <w:t>Yes</w:t>
      </w:r>
    </w:p>
    <w:p w14:paraId="234C534F" w14:textId="77777777" w:rsidR="007B0E82" w:rsidRDefault="0081290C">
      <w:pPr>
        <w:pStyle w:val="BodyText"/>
        <w:spacing w:before="209"/>
        <w:rPr>
          <w:sz w:val="20"/>
        </w:rPr>
      </w:pPr>
      <w:r>
        <w:rPr>
          <w:noProof/>
          <w:sz w:val="20"/>
        </w:rPr>
        <mc:AlternateContent>
          <mc:Choice Requires="wps">
            <w:drawing>
              <wp:anchor distT="0" distB="0" distL="0" distR="0" simplePos="0" relativeHeight="487590400" behindDoc="1" locked="0" layoutInCell="1" allowOverlap="1" wp14:anchorId="0A81CD0D" wp14:editId="30A417EE">
                <wp:simplePos x="0" y="0"/>
                <wp:positionH relativeFrom="page">
                  <wp:posOffset>1133474</wp:posOffset>
                </wp:positionH>
                <wp:positionV relativeFrom="paragraph">
                  <wp:posOffset>317142</wp:posOffset>
                </wp:positionV>
                <wp:extent cx="5772150" cy="2324100"/>
                <wp:effectExtent l="0" t="0" r="0" b="0"/>
                <wp:wrapTopAndBottom/>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2324100"/>
                        </a:xfrm>
                        <a:prstGeom prst="rect">
                          <a:avLst/>
                        </a:prstGeom>
                      </wps:spPr>
                      <wps:txbx>
                        <w:txbxContent>
                          <w:p w14:paraId="50E66BA5" w14:textId="77777777" w:rsidR="007B0E82" w:rsidRDefault="0081290C">
                            <w:pPr>
                              <w:spacing w:before="143" w:line="339" w:lineRule="exact"/>
                              <w:ind w:left="120"/>
                              <w:rPr>
                                <w:rFonts w:ascii="Segoe UI Symbol" w:hAnsi="Segoe UI Symbol"/>
                                <w:sz w:val="27"/>
                              </w:rPr>
                            </w:pPr>
                            <w:r>
                              <w:rPr>
                                <w:rFonts w:ascii="Segoe UI Symbol" w:hAnsi="Segoe UI Symbol"/>
                                <w:spacing w:val="-10"/>
                                <w:w w:val="155"/>
                                <w:sz w:val="27"/>
                              </w:rPr>
                              <w:t></w:t>
                            </w:r>
                          </w:p>
                          <w:p w14:paraId="32BC6CF0" w14:textId="77777777" w:rsidR="007B0E82" w:rsidRDefault="0081290C">
                            <w:pPr>
                              <w:pStyle w:val="BodyText"/>
                              <w:spacing w:line="260" w:lineRule="exact"/>
                              <w:ind w:left="690"/>
                            </w:pPr>
                            <w:r>
                              <w:t>In</w:t>
                            </w:r>
                            <w:r>
                              <w:rPr>
                                <w:spacing w:val="-1"/>
                              </w:rPr>
                              <w:t xml:space="preserve"> </w:t>
                            </w:r>
                            <w:r>
                              <w:t xml:space="preserve">the following text box, enter the </w:t>
                            </w:r>
                            <w:r>
                              <w:rPr>
                                <w:b/>
                              </w:rPr>
                              <w:t>Email Address</w:t>
                            </w:r>
                            <w:r>
                              <w:rPr>
                                <w:b/>
                                <w:spacing w:val="-1"/>
                              </w:rPr>
                              <w:t xml:space="preserve"> </w:t>
                            </w:r>
                            <w:r>
                              <w:t xml:space="preserve">for the account you created </w:t>
                            </w:r>
                            <w:r>
                              <w:rPr>
                                <w:spacing w:val="-5"/>
                              </w:rPr>
                              <w:t>in</w:t>
                            </w:r>
                          </w:p>
                          <w:p w14:paraId="01ABFE6B" w14:textId="77777777" w:rsidR="007B0E82" w:rsidRDefault="0081290C">
                            <w:pPr>
                              <w:pStyle w:val="BodyText"/>
                              <w:spacing w:before="6"/>
                              <w:ind w:left="690"/>
                            </w:pPr>
                            <w:r>
                              <w:t xml:space="preserve">Skillable </w:t>
                            </w:r>
                            <w:r>
                              <w:rPr>
                                <w:spacing w:val="-2"/>
                              </w:rPr>
                              <w:t>Studio:</w:t>
                            </w:r>
                          </w:p>
                          <w:p w14:paraId="3E4C106F" w14:textId="77777777" w:rsidR="007B0E82" w:rsidRDefault="007B0E82">
                            <w:pPr>
                              <w:pStyle w:val="BodyText"/>
                              <w:spacing w:before="34"/>
                            </w:pPr>
                          </w:p>
                          <w:p w14:paraId="071F49B2" w14:textId="77777777" w:rsidR="007B0E82" w:rsidRDefault="0081290C">
                            <w:pPr>
                              <w:ind w:left="690"/>
                              <w:rPr>
                                <w:b/>
                                <w:sz w:val="21"/>
                              </w:rPr>
                            </w:pPr>
                            <w:r>
                              <w:rPr>
                                <w:b/>
                                <w:sz w:val="21"/>
                              </w:rPr>
                              <w:t xml:space="preserve">Email/Account </w:t>
                            </w:r>
                            <w:r>
                              <w:rPr>
                                <w:b/>
                                <w:spacing w:val="-4"/>
                                <w:sz w:val="21"/>
                              </w:rPr>
                              <w:t>Name</w:t>
                            </w:r>
                          </w:p>
                          <w:p w14:paraId="565AF433" w14:textId="77777777" w:rsidR="007B0E82" w:rsidRDefault="007B0E82">
                            <w:pPr>
                              <w:pStyle w:val="BodyText"/>
                              <w:spacing w:before="34"/>
                              <w:rPr>
                                <w:b/>
                              </w:rPr>
                            </w:pPr>
                          </w:p>
                          <w:p w14:paraId="7A572DC1" w14:textId="77777777" w:rsidR="007B0E82" w:rsidRDefault="0081290C">
                            <w:pPr>
                              <w:pStyle w:val="BodyText"/>
                              <w:spacing w:line="244" w:lineRule="auto"/>
                              <w:ind w:left="690" w:right="233"/>
                            </w:pPr>
                            <w:r>
                              <w:t>In</w:t>
                            </w:r>
                            <w:r>
                              <w:rPr>
                                <w:spacing w:val="-4"/>
                              </w:rPr>
                              <w:t xml:space="preserve"> </w:t>
                            </w:r>
                            <w:r>
                              <w:t>the</w:t>
                            </w:r>
                            <w:r>
                              <w:rPr>
                                <w:spacing w:val="-4"/>
                              </w:rPr>
                              <w:t xml:space="preserve"> </w:t>
                            </w:r>
                            <w:r>
                              <w:t>following</w:t>
                            </w:r>
                            <w:r>
                              <w:rPr>
                                <w:spacing w:val="-4"/>
                              </w:rPr>
                              <w:t xml:space="preserve"> </w:t>
                            </w:r>
                            <w:r>
                              <w:t>text</w:t>
                            </w:r>
                            <w:r>
                              <w:rPr>
                                <w:spacing w:val="-4"/>
                              </w:rPr>
                              <w:t xml:space="preserve"> </w:t>
                            </w:r>
                            <w:r>
                              <w:t>box,</w:t>
                            </w:r>
                            <w:r>
                              <w:rPr>
                                <w:spacing w:val="-4"/>
                              </w:rPr>
                              <w:t xml:space="preserve"> </w:t>
                            </w:r>
                            <w:r>
                              <w:t>enter</w:t>
                            </w:r>
                            <w:r>
                              <w:rPr>
                                <w:spacing w:val="-4"/>
                              </w:rPr>
                              <w:t xml:space="preserve"> </w:t>
                            </w:r>
                            <w:r>
                              <w:t>the</w:t>
                            </w:r>
                            <w:r>
                              <w:rPr>
                                <w:spacing w:val="-4"/>
                              </w:rPr>
                              <w:t xml:space="preserve"> </w:t>
                            </w:r>
                            <w:r>
                              <w:rPr>
                                <w:b/>
                              </w:rPr>
                              <w:t>Password</w:t>
                            </w:r>
                            <w:r>
                              <w:rPr>
                                <w:b/>
                                <w:spacing w:val="-5"/>
                              </w:rPr>
                              <w:t xml:space="preserve"> </w:t>
                            </w:r>
                            <w:r>
                              <w:t>for</w:t>
                            </w:r>
                            <w:r>
                              <w:rPr>
                                <w:spacing w:val="-4"/>
                              </w:rPr>
                              <w:t xml:space="preserve"> </w:t>
                            </w:r>
                            <w:r>
                              <w:t>the</w:t>
                            </w:r>
                            <w:r>
                              <w:rPr>
                                <w:spacing w:val="-4"/>
                              </w:rPr>
                              <w:t xml:space="preserve"> </w:t>
                            </w:r>
                            <w:r>
                              <w:t>user</w:t>
                            </w:r>
                            <w:r>
                              <w:rPr>
                                <w:spacing w:val="-4"/>
                              </w:rPr>
                              <w:t xml:space="preserve"> </w:t>
                            </w:r>
                            <w:r>
                              <w:t>account</w:t>
                            </w:r>
                            <w:r>
                              <w:rPr>
                                <w:spacing w:val="-4"/>
                              </w:rPr>
                              <w:t xml:space="preserve"> </w:t>
                            </w:r>
                            <w:r>
                              <w:t>you</w:t>
                            </w:r>
                            <w:r>
                              <w:rPr>
                                <w:spacing w:val="-4"/>
                              </w:rPr>
                              <w:t xml:space="preserve"> </w:t>
                            </w:r>
                            <w:r>
                              <w:t>created</w:t>
                            </w:r>
                            <w:r>
                              <w:rPr>
                                <w:spacing w:val="-4"/>
                              </w:rPr>
                              <w:t xml:space="preserve"> </w:t>
                            </w:r>
                            <w:r>
                              <w:t>in Skillable Studio:</w:t>
                            </w:r>
                          </w:p>
                          <w:p w14:paraId="7D832E29" w14:textId="77777777" w:rsidR="007B0E82" w:rsidRDefault="007B0E82">
                            <w:pPr>
                              <w:pStyle w:val="BodyText"/>
                              <w:spacing w:before="28"/>
                            </w:pPr>
                          </w:p>
                          <w:p w14:paraId="2C8ECE36" w14:textId="77777777" w:rsidR="007B0E82" w:rsidRDefault="0081290C">
                            <w:pPr>
                              <w:ind w:left="690"/>
                              <w:rPr>
                                <w:b/>
                                <w:sz w:val="21"/>
                              </w:rPr>
                            </w:pPr>
                            <w:r>
                              <w:rPr>
                                <w:b/>
                                <w:spacing w:val="-2"/>
                                <w:sz w:val="21"/>
                              </w:rPr>
                              <w:t>Password</w:t>
                            </w:r>
                          </w:p>
                        </w:txbxContent>
                      </wps:txbx>
                      <wps:bodyPr wrap="square" lIns="0" tIns="0" rIns="0" bIns="0" rtlCol="0">
                        <a:noAutofit/>
                      </wps:bodyPr>
                    </wps:wsp>
                  </a:graphicData>
                </a:graphic>
              </wp:anchor>
            </w:drawing>
          </mc:Choice>
          <mc:Fallback>
            <w:pict>
              <v:shape w14:anchorId="0A81CD0D" id="Textbox 48" o:spid="_x0000_s1052" type="#_x0000_t202" style="position:absolute;margin-left:89.25pt;margin-top:24.95pt;width:454.5pt;height:183pt;z-index:-1572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" filled="f" stroked="f">
                <v:textbox inset="0,0,0,0">
                  <w:txbxContent>
                    <w:p w14:paraId="50E66BA5" w14:textId="77777777" w:rsidR="007B0E82" w:rsidRDefault="0081290C">
                      <w:pPr>
                        <w:spacing w:before="143" w:line="339" w:lineRule="exact"/>
                        <w:ind w:left="120"/>
                        <w:rPr>
                          <w:rFonts w:ascii="Segoe UI Symbol" w:hAnsi="Segoe UI Symbol"/>
                          <w:sz w:val="27"/>
                        </w:rPr>
                      </w:pPr>
                      <w:r>
                        <w:rPr>
                          <w:rFonts w:ascii="Segoe UI Symbol" w:hAnsi="Segoe UI Symbol"/>
                          <w:spacing w:val="-10"/>
                          <w:w w:val="155"/>
                          <w:sz w:val="27"/>
                        </w:rPr>
                        <w:t></w:t>
                      </w:r>
                    </w:p>
                    <w:p w14:paraId="32BC6CF0" w14:textId="77777777" w:rsidR="007B0E82" w:rsidRDefault="0081290C">
                      <w:pPr>
                        <w:pStyle w:val="BodyText"/>
                        <w:spacing w:line="260" w:lineRule="exact"/>
                        <w:ind w:left="690"/>
                      </w:pPr>
                      <w:r>
                        <w:t>In</w:t>
                      </w:r>
                      <w:r>
                        <w:rPr>
                          <w:spacing w:val="-1"/>
                        </w:rPr>
                        <w:t xml:space="preserve"> </w:t>
                      </w:r>
                      <w:r>
                        <w:t xml:space="preserve">the following text box, enter the </w:t>
                      </w:r>
                      <w:r>
                        <w:rPr>
                          <w:b/>
                        </w:rPr>
                        <w:t>Email Address</w:t>
                      </w:r>
                      <w:r>
                        <w:rPr>
                          <w:b/>
                          <w:spacing w:val="-1"/>
                        </w:rPr>
                        <w:t xml:space="preserve"> </w:t>
                      </w:r>
                      <w:r>
                        <w:t xml:space="preserve">for the account you created </w:t>
                      </w:r>
                      <w:r>
                        <w:rPr>
                          <w:spacing w:val="-5"/>
                        </w:rPr>
                        <w:t>in</w:t>
                      </w:r>
                    </w:p>
                    <w:p w14:paraId="01ABFE6B" w14:textId="77777777" w:rsidR="007B0E82" w:rsidRDefault="0081290C">
                      <w:pPr>
                        <w:pStyle w:val="BodyText"/>
                        <w:spacing w:before="6"/>
                        <w:ind w:left="690"/>
                      </w:pPr>
                      <w:r>
                        <w:t xml:space="preserve">Skillable </w:t>
                      </w:r>
                      <w:r>
                        <w:rPr>
                          <w:spacing w:val="-2"/>
                        </w:rPr>
                        <w:t>Studio:</w:t>
                      </w:r>
                    </w:p>
                    <w:p w14:paraId="3E4C106F" w14:textId="77777777" w:rsidR="007B0E82" w:rsidRDefault="007B0E82">
                      <w:pPr>
                        <w:pStyle w:val="BodyText"/>
                        <w:spacing w:before="34"/>
                      </w:pPr>
                    </w:p>
                    <w:p w14:paraId="071F49B2" w14:textId="77777777" w:rsidR="007B0E82" w:rsidRDefault="0081290C">
                      <w:pPr>
                        <w:ind w:left="690"/>
                        <w:rPr>
                          <w:b/>
                          <w:sz w:val="21"/>
                        </w:rPr>
                      </w:pPr>
                      <w:r>
                        <w:rPr>
                          <w:b/>
                          <w:sz w:val="21"/>
                        </w:rPr>
                        <w:t xml:space="preserve">Email/Account </w:t>
                      </w:r>
                      <w:r>
                        <w:rPr>
                          <w:b/>
                          <w:spacing w:val="-4"/>
                          <w:sz w:val="21"/>
                        </w:rPr>
                        <w:t>Name</w:t>
                      </w:r>
                    </w:p>
                    <w:p w14:paraId="565AF433" w14:textId="77777777" w:rsidR="007B0E82" w:rsidRDefault="007B0E82">
                      <w:pPr>
                        <w:pStyle w:val="BodyText"/>
                        <w:spacing w:before="34"/>
                        <w:rPr>
                          <w:b/>
                        </w:rPr>
                      </w:pPr>
                    </w:p>
                    <w:p w14:paraId="7A572DC1" w14:textId="77777777" w:rsidR="007B0E82" w:rsidRDefault="0081290C">
                      <w:pPr>
                        <w:pStyle w:val="BodyText"/>
                        <w:spacing w:line="244" w:lineRule="auto"/>
                        <w:ind w:left="690" w:right="233"/>
                      </w:pPr>
                      <w:r>
                        <w:t>In</w:t>
                      </w:r>
                      <w:r>
                        <w:rPr>
                          <w:spacing w:val="-4"/>
                        </w:rPr>
                        <w:t xml:space="preserve"> </w:t>
                      </w:r>
                      <w:r>
                        <w:t>the</w:t>
                      </w:r>
                      <w:r>
                        <w:rPr>
                          <w:spacing w:val="-4"/>
                        </w:rPr>
                        <w:t xml:space="preserve"> </w:t>
                      </w:r>
                      <w:r>
                        <w:t>following</w:t>
                      </w:r>
                      <w:r>
                        <w:rPr>
                          <w:spacing w:val="-4"/>
                        </w:rPr>
                        <w:t xml:space="preserve"> </w:t>
                      </w:r>
                      <w:r>
                        <w:t>text</w:t>
                      </w:r>
                      <w:r>
                        <w:rPr>
                          <w:spacing w:val="-4"/>
                        </w:rPr>
                        <w:t xml:space="preserve"> </w:t>
                      </w:r>
                      <w:r>
                        <w:t>box,</w:t>
                      </w:r>
                      <w:r>
                        <w:rPr>
                          <w:spacing w:val="-4"/>
                        </w:rPr>
                        <w:t xml:space="preserve"> </w:t>
                      </w:r>
                      <w:r>
                        <w:t>enter</w:t>
                      </w:r>
                      <w:r>
                        <w:rPr>
                          <w:spacing w:val="-4"/>
                        </w:rPr>
                        <w:t xml:space="preserve"> </w:t>
                      </w:r>
                      <w:r>
                        <w:t>the</w:t>
                      </w:r>
                      <w:r>
                        <w:rPr>
                          <w:spacing w:val="-4"/>
                        </w:rPr>
                        <w:t xml:space="preserve"> </w:t>
                      </w:r>
                      <w:r>
                        <w:rPr>
                          <w:b/>
                        </w:rPr>
                        <w:t>Password</w:t>
                      </w:r>
                      <w:r>
                        <w:rPr>
                          <w:b/>
                          <w:spacing w:val="-5"/>
                        </w:rPr>
                        <w:t xml:space="preserve"> </w:t>
                      </w:r>
                      <w:r>
                        <w:t>for</w:t>
                      </w:r>
                      <w:r>
                        <w:rPr>
                          <w:spacing w:val="-4"/>
                        </w:rPr>
                        <w:t xml:space="preserve"> </w:t>
                      </w:r>
                      <w:r>
                        <w:t>the</w:t>
                      </w:r>
                      <w:r>
                        <w:rPr>
                          <w:spacing w:val="-4"/>
                        </w:rPr>
                        <w:t xml:space="preserve"> </w:t>
                      </w:r>
                      <w:r>
                        <w:t>user</w:t>
                      </w:r>
                      <w:r>
                        <w:rPr>
                          <w:spacing w:val="-4"/>
                        </w:rPr>
                        <w:t xml:space="preserve"> </w:t>
                      </w:r>
                      <w:r>
                        <w:t>account</w:t>
                      </w:r>
                      <w:r>
                        <w:rPr>
                          <w:spacing w:val="-4"/>
                        </w:rPr>
                        <w:t xml:space="preserve"> </w:t>
                      </w:r>
                      <w:r>
                        <w:t>you</w:t>
                      </w:r>
                      <w:r>
                        <w:rPr>
                          <w:spacing w:val="-4"/>
                        </w:rPr>
                        <w:t xml:space="preserve"> </w:t>
                      </w:r>
                      <w:r>
                        <w:t>created</w:t>
                      </w:r>
                      <w:r>
                        <w:rPr>
                          <w:spacing w:val="-4"/>
                        </w:rPr>
                        <w:t xml:space="preserve"> </w:t>
                      </w:r>
                      <w:r>
                        <w:t>in Skillable Studio:</w:t>
                      </w:r>
                    </w:p>
                    <w:p w14:paraId="7D832E29" w14:textId="77777777" w:rsidR="007B0E82" w:rsidRDefault="007B0E82">
                      <w:pPr>
                        <w:pStyle w:val="BodyText"/>
                        <w:spacing w:before="28"/>
                      </w:pPr>
                    </w:p>
                    <w:p w14:paraId="2C8ECE36" w14:textId="77777777" w:rsidR="007B0E82" w:rsidRDefault="0081290C">
                      <w:pPr>
                        <w:ind w:left="690"/>
                        <w:rPr>
                          <w:b/>
                          <w:sz w:val="21"/>
                        </w:rPr>
                      </w:pPr>
                      <w:r>
                        <w:rPr>
                          <w:b/>
                          <w:spacing w:val="-2"/>
                          <w:sz w:val="21"/>
                        </w:rPr>
                        <w:t>Password</w:t>
                      </w:r>
                    </w:p>
                  </w:txbxContent>
                </v:textbox>
                <w10:wrap type="topAndBottom" anchorx="page"/>
              </v:shape>
            </w:pict>
          </mc:Fallback>
        </mc:AlternateContent>
      </w:r>
    </w:p>
    <w:p w14:paraId="4224BF69" w14:textId="77777777" w:rsidR="007B0E82" w:rsidRDefault="007B0E82">
      <w:pPr>
        <w:pStyle w:val="BodyText"/>
        <w:spacing w:before="34"/>
      </w:pPr>
    </w:p>
    <w:p w14:paraId="16D00473" w14:textId="77777777" w:rsidR="007B0E82" w:rsidRDefault="0081290C">
      <w:pPr>
        <w:pStyle w:val="BodyText"/>
        <w:ind w:left="1022"/>
      </w:pPr>
      <w:r>
        <w:rPr>
          <w:w w:val="105"/>
        </w:rPr>
        <w:t>Sign</w:t>
      </w:r>
      <w:r>
        <w:rPr>
          <w:spacing w:val="-16"/>
          <w:w w:val="105"/>
        </w:rPr>
        <w:t xml:space="preserve"> </w:t>
      </w:r>
      <w:r>
        <w:rPr>
          <w:w w:val="105"/>
        </w:rPr>
        <w:t>in</w:t>
      </w:r>
      <w:r>
        <w:rPr>
          <w:spacing w:val="-15"/>
          <w:w w:val="105"/>
        </w:rPr>
        <w:t xml:space="preserve"> </w:t>
      </w:r>
      <w:r>
        <w:rPr>
          <w:w w:val="105"/>
        </w:rPr>
        <w:t>to</w:t>
      </w:r>
      <w:r>
        <w:rPr>
          <w:spacing w:val="24"/>
          <w:w w:val="125"/>
        </w:rPr>
        <w:t xml:space="preserve"> </w:t>
      </w:r>
      <w:r>
        <w:rPr>
          <w:rFonts w:ascii="Arial" w:hAnsi="Arial"/>
          <w:color w:val="0078D6"/>
          <w:w w:val="125"/>
          <w:position w:val="-5"/>
          <w:sz w:val="23"/>
        </w:rPr>
        <w:t></w:t>
      </w:r>
      <w:r>
        <w:rPr>
          <w:rFonts w:ascii="Arial" w:hAnsi="Arial"/>
          <w:color w:val="0078D6"/>
          <w:spacing w:val="-20"/>
          <w:w w:val="125"/>
          <w:position w:val="-5"/>
          <w:sz w:val="23"/>
        </w:rPr>
        <w:t xml:space="preserve"> </w:t>
      </w:r>
      <w:r>
        <w:rPr>
          <w:b/>
          <w:color w:val="0078D6"/>
          <w:w w:val="105"/>
        </w:rPr>
        <w:t>Win-11</w:t>
      </w:r>
      <w:r>
        <w:rPr>
          <w:b/>
          <w:color w:val="0078D6"/>
          <w:spacing w:val="-12"/>
          <w:w w:val="105"/>
        </w:rPr>
        <w:t xml:space="preserve"> </w:t>
      </w:r>
      <w:r>
        <w:rPr>
          <w:w w:val="105"/>
        </w:rPr>
        <w:t>as</w:t>
      </w:r>
      <w:r>
        <w:rPr>
          <w:spacing w:val="50"/>
          <w:w w:val="105"/>
        </w:rPr>
        <w:t xml:space="preserve"> </w:t>
      </w:r>
      <w:r>
        <w:rPr>
          <w:rFonts w:ascii="Times New Roman" w:hAnsi="Times New Roman"/>
          <w:color w:val="008000"/>
          <w:w w:val="105"/>
          <w:position w:val="1"/>
        </w:rPr>
        <w:t>T</w:t>
      </w:r>
      <w:r>
        <w:rPr>
          <w:rFonts w:ascii="Times New Roman" w:hAnsi="Times New Roman"/>
          <w:color w:val="008000"/>
          <w:spacing w:val="59"/>
          <w:w w:val="105"/>
          <w:position w:val="1"/>
        </w:rPr>
        <w:t xml:space="preserve"> </w:t>
      </w:r>
      <w:r>
        <w:rPr>
          <w:color w:val="008000"/>
          <w:w w:val="105"/>
        </w:rPr>
        <w:t>Admin</w:t>
      </w:r>
      <w:r>
        <w:rPr>
          <w:color w:val="008000"/>
          <w:spacing w:val="-12"/>
          <w:w w:val="105"/>
        </w:rPr>
        <w:t xml:space="preserve"> </w:t>
      </w:r>
      <w:r>
        <w:rPr>
          <w:w w:val="105"/>
        </w:rPr>
        <w:t>by</w:t>
      </w:r>
      <w:r>
        <w:rPr>
          <w:spacing w:val="-12"/>
          <w:w w:val="105"/>
        </w:rPr>
        <w:t xml:space="preserve"> </w:t>
      </w:r>
      <w:r>
        <w:rPr>
          <w:w w:val="105"/>
        </w:rPr>
        <w:t>using</w:t>
      </w:r>
      <w:r>
        <w:rPr>
          <w:spacing w:val="51"/>
          <w:w w:val="105"/>
        </w:rPr>
        <w:t xml:space="preserve"> </w:t>
      </w:r>
      <w:r>
        <w:rPr>
          <w:rFonts w:ascii="Times New Roman" w:hAnsi="Times New Roman"/>
          <w:color w:val="008000"/>
          <w:w w:val="105"/>
          <w:position w:val="1"/>
        </w:rPr>
        <w:t>T</w:t>
      </w:r>
      <w:r>
        <w:rPr>
          <w:rFonts w:ascii="Times New Roman" w:hAnsi="Times New Roman"/>
          <w:color w:val="008000"/>
          <w:spacing w:val="59"/>
          <w:w w:val="105"/>
          <w:position w:val="1"/>
        </w:rPr>
        <w:t xml:space="preserve"> </w:t>
      </w:r>
      <w:r>
        <w:rPr>
          <w:color w:val="008000"/>
          <w:w w:val="105"/>
        </w:rPr>
        <w:t>Passw0rd!</w:t>
      </w:r>
      <w:r>
        <w:rPr>
          <w:color w:val="008000"/>
          <w:spacing w:val="-12"/>
          <w:w w:val="105"/>
        </w:rPr>
        <w:t xml:space="preserve"> </w:t>
      </w:r>
      <w:r>
        <w:rPr>
          <w:w w:val="105"/>
        </w:rPr>
        <w:t>as</w:t>
      </w:r>
      <w:r>
        <w:rPr>
          <w:spacing w:val="-12"/>
          <w:w w:val="105"/>
        </w:rPr>
        <w:t xml:space="preserve"> </w:t>
      </w:r>
      <w:r>
        <w:rPr>
          <w:w w:val="105"/>
        </w:rPr>
        <w:t>the</w:t>
      </w:r>
      <w:r>
        <w:rPr>
          <w:spacing w:val="-12"/>
          <w:w w:val="105"/>
        </w:rPr>
        <w:t xml:space="preserve"> </w:t>
      </w:r>
      <w:r>
        <w:rPr>
          <w:spacing w:val="-2"/>
          <w:w w:val="105"/>
        </w:rPr>
        <w:t>password.</w:t>
      </w:r>
    </w:p>
    <w:p w14:paraId="4547796F" w14:textId="77777777" w:rsidR="007B0E82" w:rsidRDefault="007B0E82">
      <w:pPr>
        <w:pStyle w:val="BodyText"/>
        <w:sectPr w:rsidR="007B0E82">
          <w:pgSz w:w="12240" w:h="15840"/>
          <w:pgMar w:top="760" w:right="720" w:bottom="460" w:left="720" w:header="284" w:footer="275" w:gutter="0"/>
          <w:cols w:space="720"/>
        </w:sectPr>
      </w:pPr>
    </w:p>
    <w:p w14:paraId="620A6001" w14:textId="77777777" w:rsidR="007B0E82" w:rsidRDefault="0081290C">
      <w:pPr>
        <w:pStyle w:val="BodyText"/>
        <w:spacing w:before="11"/>
        <w:rPr>
          <w:sz w:val="6"/>
        </w:rPr>
      </w:pPr>
      <w:r>
        <w:rPr>
          <w:noProof/>
          <w:sz w:val="6"/>
        </w:rPr>
        <w:lastRenderedPageBreak/>
        <mc:AlternateContent>
          <mc:Choice Requires="wps">
            <w:drawing>
              <wp:anchor distT="0" distB="0" distL="0" distR="0" simplePos="0" relativeHeight="485468672" behindDoc="1" locked="0" layoutInCell="1" allowOverlap="1" wp14:anchorId="2236E5BF" wp14:editId="2F189386">
                <wp:simplePos x="0" y="0"/>
                <wp:positionH relativeFrom="page">
                  <wp:posOffset>542925</wp:posOffset>
                </wp:positionH>
                <wp:positionV relativeFrom="page">
                  <wp:posOffset>542923</wp:posOffset>
                </wp:positionV>
                <wp:extent cx="6692900" cy="897890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AF930DC" id="Graphic 49" o:spid="_x0000_s1026" style="position:absolute;margin-left:42.75pt;margin-top:42.75pt;width:527pt;height:707pt;z-index:-1784780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sz w:val="6"/>
        </w:rPr>
        <mc:AlternateContent>
          <mc:Choice Requires="wpg">
            <w:drawing>
              <wp:anchor distT="0" distB="0" distL="0" distR="0" simplePos="0" relativeHeight="485469184" behindDoc="1" locked="0" layoutInCell="1" allowOverlap="1" wp14:anchorId="5CE04BED" wp14:editId="23CDB18B">
                <wp:simplePos x="0" y="0"/>
                <wp:positionH relativeFrom="page">
                  <wp:posOffset>542925</wp:posOffset>
                </wp:positionH>
                <wp:positionV relativeFrom="page">
                  <wp:posOffset>542923</wp:posOffset>
                </wp:positionV>
                <wp:extent cx="6553200" cy="897890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51" name="Graphic 51"/>
                        <wps:cNvSpPr/>
                        <wps:spPr>
                          <a:xfrm>
                            <a:off x="0" y="1"/>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52" name="Graphic 52"/>
                        <wps:cNvSpPr/>
                        <wps:spPr>
                          <a:xfrm>
                            <a:off x="190499" y="0"/>
                            <a:ext cx="6172200" cy="371475"/>
                          </a:xfrm>
                          <a:custGeom>
                            <a:avLst/>
                            <a:gdLst/>
                            <a:ahLst/>
                            <a:cxnLst/>
                            <a:rect l="l" t="t" r="r" b="b"/>
                            <a:pathLst>
                              <a:path w="6172200" h="371475">
                                <a:moveTo>
                                  <a:pt x="6172199" y="371474"/>
                                </a:moveTo>
                                <a:lnTo>
                                  <a:pt x="0" y="371474"/>
                                </a:lnTo>
                                <a:lnTo>
                                  <a:pt x="0" y="0"/>
                                </a:lnTo>
                                <a:lnTo>
                                  <a:pt x="6172199" y="0"/>
                                </a:lnTo>
                                <a:lnTo>
                                  <a:pt x="6172199" y="371474"/>
                                </a:lnTo>
                                <a:close/>
                              </a:path>
                            </a:pathLst>
                          </a:custGeom>
                          <a:solidFill>
                            <a:srgbClr val="EFEFEF"/>
                          </a:solidFill>
                        </wps:spPr>
                        <wps:bodyPr wrap="square" lIns="0" tIns="0" rIns="0" bIns="0" rtlCol="0">
                          <a:prstTxWarp prst="textNoShape">
                            <a:avLst/>
                          </a:prstTxWarp>
                          <a:noAutofit/>
                        </wps:bodyPr>
                      </wps:wsp>
                      <wps:wsp>
                        <wps:cNvPr id="53" name="Graphic 53"/>
                        <wps:cNvSpPr/>
                        <wps:spPr>
                          <a:xfrm>
                            <a:off x="1109662" y="100012"/>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54" name="Graphic 54"/>
                        <wps:cNvSpPr/>
                        <wps:spPr>
                          <a:xfrm>
                            <a:off x="400049" y="638174"/>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000000"/>
                          </a:solidFill>
                        </wps:spPr>
                        <wps:bodyPr wrap="square" lIns="0" tIns="0" rIns="0" bIns="0" rtlCol="0">
                          <a:prstTxWarp prst="textNoShape">
                            <a:avLst/>
                          </a:prstTxWarp>
                          <a:noAutofit/>
                        </wps:bodyPr>
                      </wps:wsp>
                      <wps:wsp>
                        <wps:cNvPr id="55" name="Graphic 55"/>
                        <wps:cNvSpPr/>
                        <wps:spPr>
                          <a:xfrm>
                            <a:off x="2157412" y="576262"/>
                            <a:ext cx="3181350" cy="352425"/>
                          </a:xfrm>
                          <a:custGeom>
                            <a:avLst/>
                            <a:gdLst/>
                            <a:ahLst/>
                            <a:cxnLst/>
                            <a:rect l="l" t="t" r="r" b="b"/>
                            <a:pathLst>
                              <a:path w="3181350" h="352425">
                                <a:moveTo>
                                  <a:pt x="142874" y="0"/>
                                </a:moveTo>
                                <a:lnTo>
                                  <a:pt x="314324" y="0"/>
                                </a:lnTo>
                                <a:lnTo>
                                  <a:pt x="314324" y="171449"/>
                                </a:lnTo>
                                <a:lnTo>
                                  <a:pt x="142874" y="171449"/>
                                </a:lnTo>
                                <a:lnTo>
                                  <a:pt x="142874" y="0"/>
                                </a:lnTo>
                                <a:close/>
                              </a:path>
                              <a:path w="3181350" h="352425">
                                <a:moveTo>
                                  <a:pt x="3009899" y="0"/>
                                </a:moveTo>
                                <a:lnTo>
                                  <a:pt x="3181349" y="0"/>
                                </a:lnTo>
                                <a:lnTo>
                                  <a:pt x="3181349" y="171449"/>
                                </a:lnTo>
                                <a:lnTo>
                                  <a:pt x="3009899" y="171449"/>
                                </a:lnTo>
                                <a:lnTo>
                                  <a:pt x="3009899" y="0"/>
                                </a:lnTo>
                                <a:close/>
                              </a:path>
                              <a:path w="3181350" h="352425">
                                <a:moveTo>
                                  <a:pt x="0" y="180974"/>
                                </a:moveTo>
                                <a:lnTo>
                                  <a:pt x="171449" y="180974"/>
                                </a:lnTo>
                                <a:lnTo>
                                  <a:pt x="171449" y="352424"/>
                                </a:lnTo>
                                <a:lnTo>
                                  <a:pt x="0" y="352424"/>
                                </a:lnTo>
                                <a:lnTo>
                                  <a:pt x="0" y="180974"/>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2853CEAF" id="Group 50" o:spid="_x0000_s1026" style="position:absolute;margin-left:42.75pt;margin-top:42.75pt;width:516pt;height:707pt;z-index:-17847296;mso-wrap-distance-left:0;mso-wrap-distance-right:0;mso-position-horizontal-relative:page;mso-position-vertical-relative:page" coordsize="65532,89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">
                <v:shape id="Graphic 51"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" path="m6553199,r,8978502l,8978502,,,6553199,xe" stroked="f">
                  <v:path arrowok="t"/>
                </v:shape>
                <v:shape id="Graphic 52" o:spid="_x0000_s1028" style="position:absolute;left:1904;width:61722;height:3714;visibility:visible;mso-wrap-style:square;v-text-anchor:top" coordsize="61722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" path="m6172199,371474l,371474,,,6172199,r,371474xe" fillcolor="#efefef" stroked="f">
                  <v:path arrowok="t"/>
                </v:shape>
                <v:shape id="Graphic 53" o:spid="_x0000_s1029" style="position:absolute;left:11096;top:1000;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" path="m,l171449,r,171449l,171449,,xe" filled="f" strokecolor="green" strokeweight=".26456mm">
                  <v:path arrowok="t"/>
                </v:shape>
                <v:shape id="Graphic 54" o:spid="_x0000_s1030" style="position:absolute;left:4000;top:638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" path="m26970,47623r-6316,l17617,47015,,26968,,20652,20654,r6316,l47625,23812r-1,3156l26970,47623xe" fillcolor="black" stroked="f">
                  <v:path arrowok="t"/>
                </v:shape>
                <v:shape id="Graphic 55" o:spid="_x0000_s1031" style="position:absolute;left:21574;top:5762;width:31813;height:3524;visibility:visible;mso-wrap-style:square;v-text-anchor:top" coordsize="318135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" path="m142874,l314324,r,171449l142874,171449,142874,xem3009899,r171450,l3181349,171449r-171450,l3009899,xem,180974r171449,l171449,352424,,352424,,180974xe" filled="f" strokecolor="green" strokeweight=".26456mm">
                  <v:path arrowok="t"/>
                </v:shape>
                <w10:wrap anchorx="page" anchory="page"/>
              </v:group>
            </w:pict>
          </mc:Fallback>
        </mc:AlternateContent>
      </w:r>
    </w:p>
    <w:p w14:paraId="4311E78C" w14:textId="77777777" w:rsidR="007B0E82" w:rsidRDefault="0081290C">
      <w:pPr>
        <w:pStyle w:val="BodyText"/>
        <w:ind w:left="435"/>
        <w:rPr>
          <w:sz w:val="20"/>
        </w:rPr>
      </w:pPr>
      <w:r>
        <w:rPr>
          <w:noProof/>
          <w:sz w:val="20"/>
        </w:rPr>
        <mc:AlternateContent>
          <mc:Choice Requires="wps">
            <w:drawing>
              <wp:inline distT="0" distB="0" distL="0" distR="0" wp14:anchorId="2520F14C" wp14:editId="7BD5B53E">
                <wp:extent cx="6172200" cy="371475"/>
                <wp:effectExtent l="0" t="0" r="0" b="0"/>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wps:spPr>
                      <wps:txbx>
                        <w:txbxContent>
                          <w:p w14:paraId="271AC32E" w14:textId="77777777" w:rsidR="007B0E82" w:rsidRDefault="0081290C">
                            <w:pPr>
                              <w:pStyle w:val="BodyText"/>
                              <w:spacing w:before="143"/>
                              <w:ind w:left="120"/>
                            </w:pPr>
                            <w:r>
                              <w:rPr>
                                <w:rFonts w:ascii="Segoe UI Symbol" w:hAnsi="Segoe UI Symbol"/>
                                <w:w w:val="105"/>
                                <w:position w:val="-5"/>
                                <w:sz w:val="27"/>
                              </w:rPr>
                              <w:t></w:t>
                            </w:r>
                            <w:r>
                              <w:rPr>
                                <w:rFonts w:ascii="Segoe UI Symbol" w:hAnsi="Segoe UI Symbol"/>
                                <w:spacing w:val="-5"/>
                                <w:w w:val="105"/>
                                <w:position w:val="-5"/>
                                <w:sz w:val="27"/>
                              </w:rPr>
                              <w:t xml:space="preserve"> </w:t>
                            </w:r>
                            <w:r>
                              <w:rPr>
                                <w:w w:val="105"/>
                              </w:rPr>
                              <w:t>Select</w:t>
                            </w:r>
                            <w:r>
                              <w:rPr>
                                <w:spacing w:val="-12"/>
                                <w:w w:val="105"/>
                              </w:rPr>
                              <w:t xml:space="preserve"> </w:t>
                            </w:r>
                            <w:r>
                              <w:rPr>
                                <w:w w:val="105"/>
                              </w:rPr>
                              <w:t>the</w:t>
                            </w:r>
                            <w:r>
                              <w:rPr>
                                <w:spacing w:val="35"/>
                                <w:w w:val="105"/>
                              </w:rPr>
                              <w:t xml:space="preserve"> </w:t>
                            </w:r>
                            <w:r>
                              <w:rPr>
                                <w:rFonts w:ascii="Times New Roman" w:hAnsi="Times New Roman"/>
                                <w:color w:val="008000"/>
                                <w:w w:val="105"/>
                                <w:position w:val="1"/>
                              </w:rPr>
                              <w:t>T</w:t>
                            </w:r>
                            <w:r>
                              <w:rPr>
                                <w:rFonts w:ascii="Times New Roman" w:hAnsi="Times New Roman"/>
                                <w:color w:val="008000"/>
                                <w:spacing w:val="55"/>
                                <w:w w:val="105"/>
                                <w:position w:val="1"/>
                              </w:rPr>
                              <w:t xml:space="preserve"> </w:t>
                            </w:r>
                            <w:r>
                              <w:rPr>
                                <w:color w:val="008000"/>
                                <w:w w:val="105"/>
                              </w:rPr>
                              <w:t>Type</w:t>
                            </w:r>
                            <w:r>
                              <w:rPr>
                                <w:color w:val="008000"/>
                                <w:spacing w:val="-12"/>
                                <w:w w:val="105"/>
                              </w:rPr>
                              <w:t xml:space="preserve"> </w:t>
                            </w:r>
                            <w:r>
                              <w:rPr>
                                <w:color w:val="008000"/>
                                <w:w w:val="105"/>
                              </w:rPr>
                              <w:t>Text</w:t>
                            </w:r>
                            <w:r>
                              <w:rPr>
                                <w:color w:val="008000"/>
                                <w:spacing w:val="-12"/>
                                <w:w w:val="105"/>
                              </w:rPr>
                              <w:t xml:space="preserve"> </w:t>
                            </w:r>
                            <w:r>
                              <w:rPr>
                                <w:w w:val="105"/>
                              </w:rPr>
                              <w:t>icon</w:t>
                            </w:r>
                            <w:r>
                              <w:rPr>
                                <w:spacing w:val="-12"/>
                                <w:w w:val="105"/>
                              </w:rPr>
                              <w:t xml:space="preserve"> </w:t>
                            </w:r>
                            <w:r>
                              <w:rPr>
                                <w:w w:val="105"/>
                              </w:rPr>
                              <w:t>to</w:t>
                            </w:r>
                            <w:r>
                              <w:rPr>
                                <w:spacing w:val="-12"/>
                                <w:w w:val="105"/>
                              </w:rPr>
                              <w:t xml:space="preserve"> </w:t>
                            </w:r>
                            <w:r>
                              <w:rPr>
                                <w:w w:val="105"/>
                              </w:rPr>
                              <w:t>enter</w:t>
                            </w:r>
                            <w:r>
                              <w:rPr>
                                <w:spacing w:val="-13"/>
                                <w:w w:val="105"/>
                              </w:rPr>
                              <w:t xml:space="preserve"> </w:t>
                            </w:r>
                            <w:r>
                              <w:rPr>
                                <w:w w:val="105"/>
                              </w:rPr>
                              <w:t>the</w:t>
                            </w:r>
                            <w:r>
                              <w:rPr>
                                <w:spacing w:val="-12"/>
                                <w:w w:val="105"/>
                              </w:rPr>
                              <w:t xml:space="preserve"> </w:t>
                            </w:r>
                            <w:r>
                              <w:rPr>
                                <w:w w:val="105"/>
                              </w:rPr>
                              <w:t>associated</w:t>
                            </w:r>
                            <w:r>
                              <w:rPr>
                                <w:spacing w:val="-12"/>
                                <w:w w:val="105"/>
                              </w:rPr>
                              <w:t xml:space="preserve"> </w:t>
                            </w:r>
                            <w:r>
                              <w:rPr>
                                <w:w w:val="105"/>
                              </w:rPr>
                              <w:t>text</w:t>
                            </w:r>
                            <w:r>
                              <w:rPr>
                                <w:spacing w:val="-12"/>
                                <w:w w:val="105"/>
                              </w:rPr>
                              <w:t xml:space="preserve"> </w:t>
                            </w:r>
                            <w:r>
                              <w:rPr>
                                <w:w w:val="105"/>
                              </w:rPr>
                              <w:t>into</w:t>
                            </w:r>
                            <w:r>
                              <w:rPr>
                                <w:spacing w:val="-12"/>
                                <w:w w:val="105"/>
                              </w:rPr>
                              <w:t xml:space="preserve"> </w:t>
                            </w:r>
                            <w:r>
                              <w:rPr>
                                <w:w w:val="105"/>
                              </w:rPr>
                              <w:t>the</w:t>
                            </w:r>
                            <w:r>
                              <w:rPr>
                                <w:spacing w:val="-12"/>
                                <w:w w:val="105"/>
                              </w:rPr>
                              <w:t xml:space="preserve"> </w:t>
                            </w:r>
                            <w:r>
                              <w:rPr>
                                <w:w w:val="105"/>
                              </w:rPr>
                              <w:t>virtual</w:t>
                            </w:r>
                            <w:r>
                              <w:rPr>
                                <w:spacing w:val="-12"/>
                                <w:w w:val="105"/>
                              </w:rPr>
                              <w:t xml:space="preserve"> </w:t>
                            </w:r>
                            <w:r>
                              <w:rPr>
                                <w:spacing w:val="-2"/>
                                <w:w w:val="105"/>
                              </w:rPr>
                              <w:t>machine.</w:t>
                            </w:r>
                          </w:p>
                        </w:txbxContent>
                      </wps:txbx>
                      <wps:bodyPr wrap="square" lIns="0" tIns="0" rIns="0" bIns="0" rtlCol="0">
                        <a:noAutofit/>
                      </wps:bodyPr>
                    </wps:wsp>
                  </a:graphicData>
                </a:graphic>
              </wp:inline>
            </w:drawing>
          </mc:Choice>
          <mc:Fallback>
            <w:pict>
              <v:shape w14:anchorId="2520F14C" id="Textbox 56" o:spid="_x0000_s1053" type="#_x0000_t202" style="width:486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" filled="f" stroked="f">
                <v:textbox inset="0,0,0,0">
                  <w:txbxContent>
                    <w:p w14:paraId="271AC32E" w14:textId="77777777" w:rsidR="007B0E82" w:rsidRDefault="0081290C">
                      <w:pPr>
                        <w:pStyle w:val="BodyText"/>
                        <w:spacing w:before="143"/>
                        <w:ind w:left="120"/>
                      </w:pPr>
                      <w:r>
                        <w:rPr>
                          <w:rFonts w:ascii="Segoe UI Symbol" w:hAnsi="Segoe UI Symbol"/>
                          <w:w w:val="105"/>
                          <w:position w:val="-5"/>
                          <w:sz w:val="27"/>
                        </w:rPr>
                        <w:t></w:t>
                      </w:r>
                      <w:r>
                        <w:rPr>
                          <w:rFonts w:ascii="Segoe UI Symbol" w:hAnsi="Segoe UI Symbol"/>
                          <w:spacing w:val="-5"/>
                          <w:w w:val="105"/>
                          <w:position w:val="-5"/>
                          <w:sz w:val="27"/>
                        </w:rPr>
                        <w:t xml:space="preserve"> </w:t>
                      </w:r>
                      <w:r>
                        <w:rPr>
                          <w:w w:val="105"/>
                        </w:rPr>
                        <w:t>Select</w:t>
                      </w:r>
                      <w:r>
                        <w:rPr>
                          <w:spacing w:val="-12"/>
                          <w:w w:val="105"/>
                        </w:rPr>
                        <w:t xml:space="preserve"> </w:t>
                      </w:r>
                      <w:r>
                        <w:rPr>
                          <w:w w:val="105"/>
                        </w:rPr>
                        <w:t>the</w:t>
                      </w:r>
                      <w:r>
                        <w:rPr>
                          <w:spacing w:val="35"/>
                          <w:w w:val="105"/>
                        </w:rPr>
                        <w:t xml:space="preserve"> </w:t>
                      </w:r>
                      <w:r>
                        <w:rPr>
                          <w:rFonts w:ascii="Times New Roman" w:hAnsi="Times New Roman"/>
                          <w:color w:val="008000"/>
                          <w:w w:val="105"/>
                          <w:position w:val="1"/>
                        </w:rPr>
                        <w:t>T</w:t>
                      </w:r>
                      <w:r>
                        <w:rPr>
                          <w:rFonts w:ascii="Times New Roman" w:hAnsi="Times New Roman"/>
                          <w:color w:val="008000"/>
                          <w:spacing w:val="55"/>
                          <w:w w:val="105"/>
                          <w:position w:val="1"/>
                        </w:rPr>
                        <w:t xml:space="preserve"> </w:t>
                      </w:r>
                      <w:r>
                        <w:rPr>
                          <w:color w:val="008000"/>
                          <w:w w:val="105"/>
                        </w:rPr>
                        <w:t>Type</w:t>
                      </w:r>
                      <w:r>
                        <w:rPr>
                          <w:color w:val="008000"/>
                          <w:spacing w:val="-12"/>
                          <w:w w:val="105"/>
                        </w:rPr>
                        <w:t xml:space="preserve"> </w:t>
                      </w:r>
                      <w:r>
                        <w:rPr>
                          <w:color w:val="008000"/>
                          <w:w w:val="105"/>
                        </w:rPr>
                        <w:t>Text</w:t>
                      </w:r>
                      <w:r>
                        <w:rPr>
                          <w:color w:val="008000"/>
                          <w:spacing w:val="-12"/>
                          <w:w w:val="105"/>
                        </w:rPr>
                        <w:t xml:space="preserve"> </w:t>
                      </w:r>
                      <w:r>
                        <w:rPr>
                          <w:w w:val="105"/>
                        </w:rPr>
                        <w:t>icon</w:t>
                      </w:r>
                      <w:r>
                        <w:rPr>
                          <w:spacing w:val="-12"/>
                          <w:w w:val="105"/>
                        </w:rPr>
                        <w:t xml:space="preserve"> </w:t>
                      </w:r>
                      <w:r>
                        <w:rPr>
                          <w:w w:val="105"/>
                        </w:rPr>
                        <w:t>to</w:t>
                      </w:r>
                      <w:r>
                        <w:rPr>
                          <w:spacing w:val="-12"/>
                          <w:w w:val="105"/>
                        </w:rPr>
                        <w:t xml:space="preserve"> </w:t>
                      </w:r>
                      <w:r>
                        <w:rPr>
                          <w:w w:val="105"/>
                        </w:rPr>
                        <w:t>enter</w:t>
                      </w:r>
                      <w:r>
                        <w:rPr>
                          <w:spacing w:val="-13"/>
                          <w:w w:val="105"/>
                        </w:rPr>
                        <w:t xml:space="preserve"> </w:t>
                      </w:r>
                      <w:r>
                        <w:rPr>
                          <w:w w:val="105"/>
                        </w:rPr>
                        <w:t>the</w:t>
                      </w:r>
                      <w:r>
                        <w:rPr>
                          <w:spacing w:val="-12"/>
                          <w:w w:val="105"/>
                        </w:rPr>
                        <w:t xml:space="preserve"> </w:t>
                      </w:r>
                      <w:r>
                        <w:rPr>
                          <w:w w:val="105"/>
                        </w:rPr>
                        <w:t>associated</w:t>
                      </w:r>
                      <w:r>
                        <w:rPr>
                          <w:spacing w:val="-12"/>
                          <w:w w:val="105"/>
                        </w:rPr>
                        <w:t xml:space="preserve"> </w:t>
                      </w:r>
                      <w:r>
                        <w:rPr>
                          <w:w w:val="105"/>
                        </w:rPr>
                        <w:t>text</w:t>
                      </w:r>
                      <w:r>
                        <w:rPr>
                          <w:spacing w:val="-12"/>
                          <w:w w:val="105"/>
                        </w:rPr>
                        <w:t xml:space="preserve"> </w:t>
                      </w:r>
                      <w:r>
                        <w:rPr>
                          <w:w w:val="105"/>
                        </w:rPr>
                        <w:t>into</w:t>
                      </w:r>
                      <w:r>
                        <w:rPr>
                          <w:spacing w:val="-12"/>
                          <w:w w:val="105"/>
                        </w:rPr>
                        <w:t xml:space="preserve"> </w:t>
                      </w:r>
                      <w:r>
                        <w:rPr>
                          <w:w w:val="105"/>
                        </w:rPr>
                        <w:t>the</w:t>
                      </w:r>
                      <w:r>
                        <w:rPr>
                          <w:spacing w:val="-12"/>
                          <w:w w:val="105"/>
                        </w:rPr>
                        <w:t xml:space="preserve"> </w:t>
                      </w:r>
                      <w:r>
                        <w:rPr>
                          <w:w w:val="105"/>
                        </w:rPr>
                        <w:t>virtual</w:t>
                      </w:r>
                      <w:r>
                        <w:rPr>
                          <w:spacing w:val="-12"/>
                          <w:w w:val="105"/>
                        </w:rPr>
                        <w:t xml:space="preserve"> </w:t>
                      </w:r>
                      <w:r>
                        <w:rPr>
                          <w:spacing w:val="-2"/>
                          <w:w w:val="105"/>
                        </w:rPr>
                        <w:t>machine.</w:t>
                      </w:r>
                    </w:p>
                  </w:txbxContent>
                </v:textbox>
                <w10:anchorlock/>
              </v:shape>
            </w:pict>
          </mc:Fallback>
        </mc:AlternateContent>
      </w:r>
    </w:p>
    <w:p w14:paraId="20ECAFE4" w14:textId="77777777" w:rsidR="007B0E82" w:rsidRDefault="007B0E82">
      <w:pPr>
        <w:pStyle w:val="BodyText"/>
        <w:spacing w:before="19"/>
      </w:pPr>
    </w:p>
    <w:p w14:paraId="332482FD" w14:textId="77777777" w:rsidR="007B0E82" w:rsidRDefault="0081290C">
      <w:pPr>
        <w:pStyle w:val="BodyText"/>
        <w:spacing w:before="1"/>
        <w:ind w:left="1022"/>
        <w:rPr>
          <w:rFonts w:ascii="Times New Roman"/>
          <w:position w:val="1"/>
        </w:rPr>
      </w:pPr>
      <w:r>
        <w:t>Open</w:t>
      </w:r>
      <w:r>
        <w:rPr>
          <w:spacing w:val="-1"/>
        </w:rPr>
        <w:t xml:space="preserve"> </w:t>
      </w:r>
      <w:r>
        <w:rPr>
          <w:b/>
        </w:rPr>
        <w:t>Microsoft Edge</w:t>
      </w:r>
      <w:r>
        <w:t>, go to</w:t>
      </w:r>
      <w:r>
        <w:rPr>
          <w:spacing w:val="74"/>
        </w:rPr>
        <w:t xml:space="preserve"> </w:t>
      </w:r>
      <w:r>
        <w:rPr>
          <w:rFonts w:ascii="Times New Roman"/>
          <w:color w:val="008000"/>
          <w:position w:val="1"/>
        </w:rPr>
        <w:t>T</w:t>
      </w:r>
      <w:r>
        <w:rPr>
          <w:rFonts w:ascii="Times New Roman"/>
          <w:color w:val="008000"/>
          <w:spacing w:val="56"/>
          <w:w w:val="150"/>
          <w:position w:val="1"/>
        </w:rPr>
        <w:t xml:space="preserve"> </w:t>
      </w:r>
      <w:r>
        <w:rPr>
          <w:color w:val="008000"/>
        </w:rPr>
        <w:t>https://labondemand.com/</w:t>
      </w:r>
      <w:r>
        <w:t>, and then</w:t>
      </w:r>
      <w:r>
        <w:rPr>
          <w:spacing w:val="-1"/>
        </w:rPr>
        <w:t xml:space="preserve"> </w:t>
      </w:r>
      <w:r>
        <w:t>sign as</w:t>
      </w:r>
      <w:r>
        <w:rPr>
          <w:spacing w:val="74"/>
        </w:rPr>
        <w:t xml:space="preserve"> </w:t>
      </w:r>
      <w:r>
        <w:rPr>
          <w:rFonts w:ascii="Times New Roman"/>
          <w:color w:val="008000"/>
          <w:spacing w:val="-10"/>
          <w:position w:val="1"/>
        </w:rPr>
        <w:t>T</w:t>
      </w:r>
    </w:p>
    <w:p w14:paraId="1AC1F07D" w14:textId="77777777" w:rsidR="007B0E82" w:rsidRDefault="0081290C">
      <w:pPr>
        <w:pStyle w:val="BodyText"/>
        <w:tabs>
          <w:tab w:val="left" w:pos="3863"/>
        </w:tabs>
        <w:spacing w:before="5"/>
        <w:ind w:left="1022"/>
      </w:pPr>
      <w:r>
        <w:rPr>
          <w:noProof/>
        </w:rPr>
        <mc:AlternateContent>
          <mc:Choice Requires="wps">
            <w:drawing>
              <wp:anchor distT="0" distB="0" distL="0" distR="0" simplePos="0" relativeHeight="485469696" behindDoc="1" locked="0" layoutInCell="1" allowOverlap="1" wp14:anchorId="5096F40C" wp14:editId="4A1D592F">
                <wp:simplePos x="0" y="0"/>
                <wp:positionH relativeFrom="page">
                  <wp:posOffset>2705099</wp:posOffset>
                </wp:positionH>
                <wp:positionV relativeFrom="paragraph">
                  <wp:posOffset>14078</wp:posOffset>
                </wp:positionV>
                <wp:extent cx="161925" cy="16192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61925"/>
                        </a:xfrm>
                        <a:prstGeom prst="rect">
                          <a:avLst/>
                        </a:prstGeom>
                      </wps:spPr>
                      <wps:txbx>
                        <w:txbxContent>
                          <w:p w14:paraId="51FD9996" w14:textId="77777777" w:rsidR="007B0E82" w:rsidRDefault="0081290C">
                            <w:pPr>
                              <w:pStyle w:val="BodyText"/>
                              <w:spacing w:line="240" w:lineRule="exact"/>
                              <w:ind w:left="60"/>
                              <w:rPr>
                                <w:rFonts w:ascii="Times New Roman"/>
                              </w:rPr>
                            </w:pPr>
                            <w:r>
                              <w:rPr>
                                <w:rFonts w:ascii="Times New Roman"/>
                                <w:color w:val="008000"/>
                                <w:spacing w:val="-10"/>
                              </w:rPr>
                              <w:t>T</w:t>
                            </w:r>
                          </w:p>
                        </w:txbxContent>
                      </wps:txbx>
                      <wps:bodyPr wrap="square" lIns="0" tIns="0" rIns="0" bIns="0" rtlCol="0">
                        <a:noAutofit/>
                      </wps:bodyPr>
                    </wps:wsp>
                  </a:graphicData>
                </a:graphic>
              </wp:anchor>
            </w:drawing>
          </mc:Choice>
          <mc:Fallback>
            <w:pict>
              <v:shape w14:anchorId="5096F40C" id="Textbox 57" o:spid="_x0000_s1054" type="#_x0000_t202" style="position:absolute;left:0;text-align:left;margin-left:213pt;margin-top:1.1pt;width:12.75pt;height:12.75pt;z-index:-17846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" filled="f" stroked="f">
                <v:textbox inset="0,0,0,0">
                  <w:txbxContent>
                    <w:p w14:paraId="51FD9996" w14:textId="77777777" w:rsidR="007B0E82" w:rsidRDefault="0081290C">
                      <w:pPr>
                        <w:pStyle w:val="BodyText"/>
                        <w:spacing w:line="240" w:lineRule="exact"/>
                        <w:ind w:left="60"/>
                        <w:rPr>
                          <w:rFonts w:ascii="Times New Roman"/>
                        </w:rPr>
                      </w:pPr>
                      <w:r>
                        <w:rPr>
                          <w:rFonts w:ascii="Times New Roman"/>
                          <w:color w:val="008000"/>
                          <w:spacing w:val="-10"/>
                        </w:rPr>
                        <w:t>T</w:t>
                      </w:r>
                    </w:p>
                  </w:txbxContent>
                </v:textbox>
                <w10:wrap anchorx="page"/>
              </v:shape>
            </w:pict>
          </mc:Fallback>
        </mc:AlternateContent>
      </w:r>
      <w:r>
        <w:rPr>
          <w:color w:val="008000"/>
        </w:rPr>
        <w:t>&lt;</w:t>
      </w:r>
      <w:proofErr w:type="spellStart"/>
      <w:r>
        <w:rPr>
          <w:color w:val="008000"/>
        </w:rPr>
        <w:t>AccountName</w:t>
      </w:r>
      <w:proofErr w:type="spellEnd"/>
      <w:r>
        <w:rPr>
          <w:color w:val="008000"/>
        </w:rPr>
        <w:t xml:space="preserve">&gt; </w:t>
      </w:r>
      <w:r>
        <w:t xml:space="preserve">by </w:t>
      </w:r>
      <w:r>
        <w:rPr>
          <w:spacing w:val="-2"/>
        </w:rPr>
        <w:t>using</w:t>
      </w:r>
      <w:r>
        <w:tab/>
      </w:r>
      <w:r>
        <w:rPr>
          <w:color w:val="008000"/>
        </w:rPr>
        <w:t>&lt;Password&gt;</w:t>
      </w:r>
      <w:r>
        <w:rPr>
          <w:color w:val="008000"/>
          <w:spacing w:val="-3"/>
        </w:rPr>
        <w:t xml:space="preserve"> </w:t>
      </w:r>
      <w:r>
        <w:t>as</w:t>
      </w:r>
      <w:r>
        <w:rPr>
          <w:spacing w:val="-3"/>
        </w:rPr>
        <w:t xml:space="preserve"> </w:t>
      </w:r>
      <w:r>
        <w:t>the</w:t>
      </w:r>
      <w:r>
        <w:rPr>
          <w:spacing w:val="-2"/>
        </w:rPr>
        <w:t xml:space="preserve"> password.</w:t>
      </w:r>
    </w:p>
    <w:p w14:paraId="1D33B751" w14:textId="77777777" w:rsidR="007B0E82" w:rsidRDefault="007B0E82">
      <w:pPr>
        <w:pStyle w:val="BodyText"/>
        <w:sectPr w:rsidR="007B0E82">
          <w:pgSz w:w="12240" w:h="15840"/>
          <w:pgMar w:top="760" w:right="720" w:bottom="460" w:left="720" w:header="284" w:footer="275" w:gutter="0"/>
          <w:cols w:space="720"/>
        </w:sectPr>
      </w:pPr>
    </w:p>
    <w:p w14:paraId="640C51F9"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470720" behindDoc="1" locked="0" layoutInCell="1" allowOverlap="1" wp14:anchorId="62F33E55" wp14:editId="28AB300D">
                <wp:simplePos x="0" y="0"/>
                <wp:positionH relativeFrom="page">
                  <wp:posOffset>542925</wp:posOffset>
                </wp:positionH>
                <wp:positionV relativeFrom="page">
                  <wp:posOffset>542924</wp:posOffset>
                </wp:positionV>
                <wp:extent cx="6692900" cy="897890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292428C" id="Graphic 58" o:spid="_x0000_s1026" style="position:absolute;margin-left:42.75pt;margin-top:42.75pt;width:527pt;height:707pt;z-index:-1784576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471232" behindDoc="1" locked="0" layoutInCell="1" allowOverlap="1" wp14:anchorId="4A5F2F26" wp14:editId="40A0A922">
                <wp:simplePos x="0" y="0"/>
                <wp:positionH relativeFrom="page">
                  <wp:posOffset>542925</wp:posOffset>
                </wp:positionH>
                <wp:positionV relativeFrom="page">
                  <wp:posOffset>542923</wp:posOffset>
                </wp:positionV>
                <wp:extent cx="6553200" cy="897890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60" name="Graphic 60"/>
                        <wps:cNvSpPr/>
                        <wps:spPr>
                          <a:xfrm>
                            <a:off x="0" y="3"/>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61" name="Graphic 61"/>
                        <wps:cNvSpPr/>
                        <wps:spPr>
                          <a:xfrm>
                            <a:off x="590549" y="0"/>
                            <a:ext cx="5772150" cy="8448675"/>
                          </a:xfrm>
                          <a:custGeom>
                            <a:avLst/>
                            <a:gdLst/>
                            <a:ahLst/>
                            <a:cxnLst/>
                            <a:rect l="l" t="t" r="r" b="b"/>
                            <a:pathLst>
                              <a:path w="5772150" h="8448675">
                                <a:moveTo>
                                  <a:pt x="5772149" y="8448674"/>
                                </a:moveTo>
                                <a:lnTo>
                                  <a:pt x="0" y="8448674"/>
                                </a:lnTo>
                                <a:lnTo>
                                  <a:pt x="0" y="0"/>
                                </a:lnTo>
                                <a:lnTo>
                                  <a:pt x="5772149" y="0"/>
                                </a:lnTo>
                                <a:lnTo>
                                  <a:pt x="5772149" y="8448674"/>
                                </a:lnTo>
                                <a:close/>
                              </a:path>
                            </a:pathLst>
                          </a:custGeom>
                          <a:solidFill>
                            <a:srgbClr val="EFEFEF"/>
                          </a:solidFill>
                        </wps:spPr>
                        <wps:bodyPr wrap="square" lIns="0" tIns="0" rIns="0" bIns="0" rtlCol="0">
                          <a:prstTxWarp prst="textNoShape">
                            <a:avLst/>
                          </a:prstTxWarp>
                          <a:noAutofit/>
                        </wps:bodyPr>
                      </wps:wsp>
                      <wps:wsp>
                        <wps:cNvPr id="62" name="Graphic 62"/>
                        <wps:cNvSpPr/>
                        <wps:spPr>
                          <a:xfrm>
                            <a:off x="1057262" y="1209676"/>
                            <a:ext cx="5305425" cy="7171690"/>
                          </a:xfrm>
                          <a:custGeom>
                            <a:avLst/>
                            <a:gdLst/>
                            <a:ahLst/>
                            <a:cxnLst/>
                            <a:rect l="l" t="t" r="r" b="b"/>
                            <a:pathLst>
                              <a:path w="5305425" h="7171690">
                                <a:moveTo>
                                  <a:pt x="5305425" y="4676140"/>
                                </a:moveTo>
                                <a:lnTo>
                                  <a:pt x="5210175" y="4676140"/>
                                </a:lnTo>
                                <a:lnTo>
                                  <a:pt x="5210175" y="7010400"/>
                                </a:lnTo>
                                <a:lnTo>
                                  <a:pt x="0" y="7010400"/>
                                </a:lnTo>
                                <a:lnTo>
                                  <a:pt x="0" y="7171690"/>
                                </a:lnTo>
                                <a:lnTo>
                                  <a:pt x="5305425" y="7171690"/>
                                </a:lnTo>
                                <a:lnTo>
                                  <a:pt x="5305425" y="7010400"/>
                                </a:lnTo>
                                <a:lnTo>
                                  <a:pt x="5305425" y="4676140"/>
                                </a:lnTo>
                                <a:close/>
                              </a:path>
                              <a:path w="5305425" h="7171690">
                                <a:moveTo>
                                  <a:pt x="5305425" y="0"/>
                                </a:moveTo>
                                <a:lnTo>
                                  <a:pt x="5210175" y="0"/>
                                </a:lnTo>
                                <a:lnTo>
                                  <a:pt x="5210175" y="2762250"/>
                                </a:lnTo>
                                <a:lnTo>
                                  <a:pt x="0" y="2762250"/>
                                </a:lnTo>
                                <a:lnTo>
                                  <a:pt x="0" y="2923540"/>
                                </a:lnTo>
                                <a:lnTo>
                                  <a:pt x="5305425" y="2923540"/>
                                </a:lnTo>
                                <a:lnTo>
                                  <a:pt x="5305425" y="2762250"/>
                                </a:lnTo>
                                <a:lnTo>
                                  <a:pt x="5305425" y="0"/>
                                </a:lnTo>
                                <a:close/>
                              </a:path>
                            </a:pathLst>
                          </a:custGeom>
                          <a:solidFill>
                            <a:srgbClr val="D3D3D3"/>
                          </a:solidFill>
                        </wps:spPr>
                        <wps:bodyPr wrap="square" lIns="0" tIns="0" rIns="0" bIns="0" rtlCol="0">
                          <a:prstTxWarp prst="textNoShape">
                            <a:avLst/>
                          </a:prstTxWarp>
                          <a:noAutofit/>
                        </wps:bodyPr>
                      </wps:wsp>
                      <wps:wsp>
                        <wps:cNvPr id="63" name="Graphic 63"/>
                        <wps:cNvSpPr/>
                        <wps:spPr>
                          <a:xfrm>
                            <a:off x="866774" y="552449"/>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20" cstate="print"/>
                          <a:stretch>
                            <a:fillRect/>
                          </a:stretch>
                        </pic:blipFill>
                        <pic:spPr>
                          <a:xfrm>
                            <a:off x="1028699" y="1181099"/>
                            <a:ext cx="5238749" cy="2790824"/>
                          </a:xfrm>
                          <a:prstGeom prst="rect">
                            <a:avLst/>
                          </a:prstGeom>
                        </pic:spPr>
                      </pic:pic>
                      <wps:wsp>
                        <wps:cNvPr id="65" name="Graphic 65"/>
                        <wps:cNvSpPr/>
                        <wps:spPr>
                          <a:xfrm>
                            <a:off x="3262312" y="490537"/>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66" name="Graphic 66"/>
                        <wps:cNvSpPr/>
                        <wps:spPr>
                          <a:xfrm>
                            <a:off x="866774" y="866774"/>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000000"/>
                          </a:solidFill>
                        </wps:spPr>
                        <wps:bodyPr wrap="square" lIns="0" tIns="0" rIns="0" bIns="0" rtlCol="0">
                          <a:prstTxWarp prst="textNoShape">
                            <a:avLst/>
                          </a:prstTxWarp>
                          <a:noAutofit/>
                        </wps:bodyPr>
                      </wps:wsp>
                      <wps:wsp>
                        <wps:cNvPr id="67" name="Graphic 67"/>
                        <wps:cNvSpPr/>
                        <wps:spPr>
                          <a:xfrm>
                            <a:off x="866774" y="4238624"/>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21" cstate="print"/>
                          <a:stretch>
                            <a:fillRect/>
                          </a:stretch>
                        </pic:blipFill>
                        <pic:spPr>
                          <a:xfrm>
                            <a:off x="1028699" y="5857874"/>
                            <a:ext cx="5238749" cy="2362199"/>
                          </a:xfrm>
                          <a:prstGeom prst="rect">
                            <a:avLst/>
                          </a:prstGeom>
                        </pic:spPr>
                      </pic:pic>
                      <wps:wsp>
                        <wps:cNvPr id="69" name="Graphic 69"/>
                        <wps:cNvSpPr/>
                        <wps:spPr>
                          <a:xfrm>
                            <a:off x="4757737" y="4176712"/>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70" name="Graphic 70"/>
                        <wps:cNvSpPr/>
                        <wps:spPr>
                          <a:xfrm>
                            <a:off x="866774" y="4733924"/>
                            <a:ext cx="47625" cy="47625"/>
                          </a:xfrm>
                          <a:custGeom>
                            <a:avLst/>
                            <a:gdLst/>
                            <a:ahLst/>
                            <a:cxnLst/>
                            <a:rect l="l" t="t" r="r" b="b"/>
                            <a:pathLst>
                              <a:path w="47625" h="47625">
                                <a:moveTo>
                                  <a:pt x="26970" y="47620"/>
                                </a:moveTo>
                                <a:lnTo>
                                  <a:pt x="20654" y="47620"/>
                                </a:lnTo>
                                <a:lnTo>
                                  <a:pt x="17617" y="47015"/>
                                </a:lnTo>
                                <a:lnTo>
                                  <a:pt x="0" y="26970"/>
                                </a:lnTo>
                                <a:lnTo>
                                  <a:pt x="0" y="20654"/>
                                </a:lnTo>
                                <a:lnTo>
                                  <a:pt x="20654" y="0"/>
                                </a:lnTo>
                                <a:lnTo>
                                  <a:pt x="26970" y="0"/>
                                </a:lnTo>
                                <a:lnTo>
                                  <a:pt x="47625" y="23812"/>
                                </a:lnTo>
                                <a:lnTo>
                                  <a:pt x="47624" y="26970"/>
                                </a:lnTo>
                                <a:lnTo>
                                  <a:pt x="26970" y="47620"/>
                                </a:lnTo>
                                <a:close/>
                              </a:path>
                            </a:pathLst>
                          </a:custGeom>
                          <a:solidFill>
                            <a:srgbClr val="000000"/>
                          </a:solidFill>
                        </wps:spPr>
                        <wps:bodyPr wrap="square" lIns="0" tIns="0" rIns="0" bIns="0" rtlCol="0">
                          <a:prstTxWarp prst="textNoShape">
                            <a:avLst/>
                          </a:prstTxWarp>
                          <a:noAutofit/>
                        </wps:bodyPr>
                      </wps:wsp>
                      <wps:wsp>
                        <wps:cNvPr id="71" name="Graphic 71"/>
                        <wps:cNvSpPr/>
                        <wps:spPr>
                          <a:xfrm>
                            <a:off x="2490787" y="4672012"/>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72" name="Graphic 72"/>
                        <wps:cNvSpPr/>
                        <wps:spPr>
                          <a:xfrm>
                            <a:off x="866762" y="5048251"/>
                            <a:ext cx="47625" cy="361950"/>
                          </a:xfrm>
                          <a:custGeom>
                            <a:avLst/>
                            <a:gdLst/>
                            <a:ahLst/>
                            <a:cxnLst/>
                            <a:rect l="l" t="t" r="r" b="b"/>
                            <a:pathLst>
                              <a:path w="47625" h="361950">
                                <a:moveTo>
                                  <a:pt x="47625" y="334975"/>
                                </a:moveTo>
                                <a:lnTo>
                                  <a:pt x="26974" y="314325"/>
                                </a:lnTo>
                                <a:lnTo>
                                  <a:pt x="20662" y="314325"/>
                                </a:lnTo>
                                <a:lnTo>
                                  <a:pt x="0" y="334975"/>
                                </a:lnTo>
                                <a:lnTo>
                                  <a:pt x="0" y="341299"/>
                                </a:lnTo>
                                <a:lnTo>
                                  <a:pt x="20662" y="361950"/>
                                </a:lnTo>
                                <a:lnTo>
                                  <a:pt x="26974" y="361950"/>
                                </a:lnTo>
                                <a:lnTo>
                                  <a:pt x="47625" y="341299"/>
                                </a:lnTo>
                                <a:lnTo>
                                  <a:pt x="47625" y="338137"/>
                                </a:lnTo>
                                <a:lnTo>
                                  <a:pt x="47625" y="334975"/>
                                </a:lnTo>
                                <a:close/>
                              </a:path>
                              <a:path w="47625" h="361950">
                                <a:moveTo>
                                  <a:pt x="47625" y="20662"/>
                                </a:moveTo>
                                <a:lnTo>
                                  <a:pt x="26974" y="0"/>
                                </a:lnTo>
                                <a:lnTo>
                                  <a:pt x="20662" y="0"/>
                                </a:lnTo>
                                <a:lnTo>
                                  <a:pt x="0" y="20662"/>
                                </a:lnTo>
                                <a:lnTo>
                                  <a:pt x="0" y="26974"/>
                                </a:lnTo>
                                <a:lnTo>
                                  <a:pt x="20662" y="47625"/>
                                </a:lnTo>
                                <a:lnTo>
                                  <a:pt x="26974" y="47625"/>
                                </a:lnTo>
                                <a:lnTo>
                                  <a:pt x="47625" y="26974"/>
                                </a:lnTo>
                                <a:lnTo>
                                  <a:pt x="47625" y="23812"/>
                                </a:lnTo>
                                <a:lnTo>
                                  <a:pt x="47625" y="206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9D65A3" id="Group 59" o:spid="_x0000_s1026" style="position:absolute;margin-left:42.75pt;margin-top:42.75pt;width:516pt;height:707pt;z-index:-17845248;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">
                <v:shape id="Graphic 60"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" path="m6553199,r,8978502l,8978502,,,6553199,xe" stroked="f">
                  <v:path arrowok="t"/>
                </v:shape>
                <v:shape id="Graphic 61" o:spid="_x0000_s1028" style="position:absolute;left:5905;width:57721;height:84486;visibility:visible;mso-wrap-style:square;v-text-anchor:top" coordsize="5772150,844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" path="m5772149,8448674l,8448674,,,5772149,r,8448674xe" fillcolor="#efefef" stroked="f">
                  <v:path arrowok="t"/>
                </v:shape>
                <v:shape id="Graphic 62" o:spid="_x0000_s1029" style="position:absolute;left:10572;top:12096;width:53054;height:71717;visibility:visible;mso-wrap-style:square;v-text-anchor:top" coordsize="5305425,71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" path="m5305425,4676140r-95250,l5210175,7010400,,7010400r,161290l5305425,7171690r,-161290l5305425,4676140xem5305425,r-95250,l5210175,2762250,,2762250r,161290l5305425,2923540r,-161290l5305425,xe" fillcolor="#d3d3d3" stroked="f">
                  <v:path arrowok="t"/>
                </v:shape>
                <v:shape id="Graphic 63" o:spid="_x0000_s1030"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" path="m26970,47620r-6316,l17617,47015,,26970,,20650,20654,r6316,l47625,23812r-1,3158l26970,47620xe" fillcolor="black" stroked="f">
                  <v:path arrowok="t"/>
                </v:shape>
                <v:shape id="Image 64" o:spid="_x0000_s1031" type="#_x0000_t75" style="position:absolute;left:10286;top:11810;width:52388;height:2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">
                  <v:imagedata r:id="rId22" o:title=""/>
                </v:shape>
                <v:shape id="Graphic 65" o:spid="_x0000_s1032" style="position:absolute;left:32623;top:4905;width:1714;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" path="m,l171449,r,171449l,171449,,xe" filled="f" strokecolor="green" strokeweight=".26456mm">
                  <v:path arrowok="t"/>
                </v:shape>
                <v:shape id="Graphic 66" o:spid="_x0000_s1033" style="position:absolute;left:8667;top:866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" path="m26970,47620r-6316,l17617,47015,,26970,,20650,20654,r6316,l47625,23812r-1,3158l26970,47620xe" fillcolor="black" stroked="f">
                  <v:path arrowok="t"/>
                </v:shape>
                <v:shape id="Graphic 67" o:spid="_x0000_s1034" style="position:absolute;left:8667;top:4238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" path="m26970,47620r-6316,l17617,47015,,26966,,20650,20654,r6316,l47625,23812r-1,3154l26970,47620xe" fillcolor="black" stroked="f">
                  <v:path arrowok="t"/>
                </v:shape>
                <v:shape id="Image 68" o:spid="_x0000_s1035" type="#_x0000_t75" style="position:absolute;left:10286;top:58578;width:5238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">
                  <v:imagedata r:id="rId23" o:title=""/>
                </v:shape>
                <v:shape id="Graphic 69" o:spid="_x0000_s1036" style="position:absolute;left:47577;top:41767;width:1619;height:1714;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" path="m,l161924,r,171449l,171449,,xe" filled="f" strokecolor="green" strokeweight=".26456mm">
                  <v:path arrowok="t"/>
                </v:shape>
                <v:shape id="Graphic 70" o:spid="_x0000_s1037" style="position:absolute;left:8667;top:4733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" path="m26970,47620r-6316,l17617,47015,,26970,,20654,20654,r6316,l47625,23812r-1,3158l26970,47620xe" fillcolor="black" stroked="f">
                  <v:path arrowok="t"/>
                </v:shape>
                <v:shape id="Graphic 71" o:spid="_x0000_s1038" style="position:absolute;left:24907;top:46720;width:1620;height:1714;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" path="m,l161924,r,171449l,171449,,xe" filled="f" strokecolor="green" strokeweight=".26456mm">
                  <v:path arrowok="t"/>
                </v:shape>
                <v:shape id="Graphic 72" o:spid="_x0000_s1039" style="position:absolute;left:8667;top:50482;width:476;height:3620;visibility:visible;mso-wrap-style:square;v-text-anchor:top" coordsize="4762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" path="m47625,334975l26974,314325r-6312,l,334975r,6324l20662,361950r6312,l47625,341299r,-3162l47625,334975xem47625,20662l26974,,20662,,,20662r,6312l20662,47625r6312,l47625,26974r,-3162l47625,20662xe" fillcolor="black" stroked="f">
                  <v:path arrowok="t"/>
                </v:shape>
                <w10:wrap anchorx="page" anchory="page"/>
              </v:group>
            </w:pict>
          </mc:Fallback>
        </mc:AlternateContent>
      </w:r>
      <w:r>
        <w:rPr>
          <w:rFonts w:ascii="Segoe UI Symbol" w:hAnsi="Segoe UI Symbol"/>
          <w:w w:val="105"/>
          <w:position w:val="-4"/>
          <w:sz w:val="27"/>
        </w:rPr>
        <w:t></w:t>
      </w:r>
      <w:r>
        <w:rPr>
          <w:rFonts w:ascii="Segoe UI Symbol" w:hAnsi="Segoe UI Symbol"/>
          <w:spacing w:val="-3"/>
          <w:w w:val="105"/>
          <w:position w:val="-4"/>
          <w:sz w:val="27"/>
        </w:rPr>
        <w:t xml:space="preserve"> </w:t>
      </w:r>
      <w:r>
        <w:rPr>
          <w:rFonts w:ascii="Segoe UI Semibold" w:hAnsi="Segoe UI Semibold"/>
          <w:b/>
          <w:w w:val="105"/>
          <w:position w:val="1"/>
        </w:rPr>
        <w:t>Expand</w:t>
      </w:r>
      <w:r>
        <w:rPr>
          <w:rFonts w:ascii="Segoe UI Semibold" w:hAnsi="Segoe UI Semibold"/>
          <w:b/>
          <w:spacing w:val="-12"/>
          <w:w w:val="105"/>
          <w:position w:val="1"/>
        </w:rPr>
        <w:t xml:space="preserve"> </w:t>
      </w:r>
      <w:r>
        <w:rPr>
          <w:rFonts w:ascii="Segoe UI Semibold" w:hAnsi="Segoe UI Semibold"/>
          <w:b/>
          <w:w w:val="105"/>
          <w:position w:val="1"/>
        </w:rPr>
        <w:t>this</w:t>
      </w:r>
      <w:r>
        <w:rPr>
          <w:rFonts w:ascii="Segoe UI Semibold" w:hAnsi="Segoe UI Semibold"/>
          <w:b/>
          <w:spacing w:val="-12"/>
          <w:w w:val="105"/>
          <w:position w:val="1"/>
        </w:rPr>
        <w:t xml:space="preserve"> </w:t>
      </w:r>
      <w:r>
        <w:rPr>
          <w:rFonts w:ascii="Segoe UI Semibold" w:hAnsi="Segoe UI Semibold"/>
          <w:b/>
          <w:w w:val="105"/>
          <w:position w:val="1"/>
        </w:rPr>
        <w:t>hint</w:t>
      </w:r>
      <w:r>
        <w:rPr>
          <w:rFonts w:ascii="Segoe UI Semibold" w:hAnsi="Segoe UI Semibold"/>
          <w:b/>
          <w:spacing w:val="-12"/>
          <w:w w:val="105"/>
          <w:position w:val="1"/>
        </w:rPr>
        <w:t xml:space="preserve"> </w:t>
      </w:r>
      <w:r>
        <w:rPr>
          <w:rFonts w:ascii="Segoe UI Semibold" w:hAnsi="Segoe UI Semibold"/>
          <w:b/>
          <w:w w:val="105"/>
          <w:position w:val="1"/>
        </w:rPr>
        <w:t>for</w:t>
      </w:r>
      <w:r>
        <w:rPr>
          <w:rFonts w:ascii="Segoe UI Semibold" w:hAnsi="Segoe UI Semibold"/>
          <w:b/>
          <w:spacing w:val="-12"/>
          <w:w w:val="105"/>
          <w:position w:val="1"/>
        </w:rPr>
        <w:t xml:space="preserve"> </w:t>
      </w:r>
      <w:r>
        <w:rPr>
          <w:rFonts w:ascii="Segoe UI Semibold" w:hAnsi="Segoe UI Semibold"/>
          <w:b/>
          <w:w w:val="105"/>
          <w:position w:val="1"/>
        </w:rPr>
        <w:t>guidance</w:t>
      </w:r>
      <w:r>
        <w:rPr>
          <w:rFonts w:ascii="Segoe UI Semibold" w:hAnsi="Segoe UI Semibold"/>
          <w:b/>
          <w:spacing w:val="-12"/>
          <w:w w:val="105"/>
          <w:position w:val="1"/>
        </w:rPr>
        <w:t xml:space="preserve"> </w:t>
      </w:r>
      <w:r>
        <w:rPr>
          <w:rFonts w:ascii="Segoe UI Semibold" w:hAnsi="Segoe UI Semibold"/>
          <w:b/>
          <w:w w:val="105"/>
          <w:position w:val="1"/>
        </w:rPr>
        <w:t>on</w:t>
      </w:r>
      <w:r>
        <w:rPr>
          <w:rFonts w:ascii="Segoe UI Semibold" w:hAnsi="Segoe UI Semibold"/>
          <w:b/>
          <w:spacing w:val="-12"/>
          <w:w w:val="105"/>
          <w:position w:val="1"/>
        </w:rPr>
        <w:t xml:space="preserve"> </w:t>
      </w:r>
      <w:r>
        <w:rPr>
          <w:rFonts w:ascii="Segoe UI Semibold" w:hAnsi="Segoe UI Semibold"/>
          <w:b/>
          <w:w w:val="105"/>
          <w:position w:val="1"/>
        </w:rPr>
        <w:t>signing</w:t>
      </w:r>
      <w:r>
        <w:rPr>
          <w:rFonts w:ascii="Segoe UI Semibold" w:hAnsi="Segoe UI Semibold"/>
          <w:b/>
          <w:spacing w:val="-13"/>
          <w:w w:val="105"/>
          <w:position w:val="1"/>
        </w:rPr>
        <w:t xml:space="preserve"> </w:t>
      </w:r>
      <w:r>
        <w:rPr>
          <w:rFonts w:ascii="Segoe UI Semibold" w:hAnsi="Segoe UI Semibold"/>
          <w:b/>
          <w:w w:val="105"/>
          <w:position w:val="1"/>
        </w:rPr>
        <w:t>in</w:t>
      </w:r>
      <w:r>
        <w:rPr>
          <w:rFonts w:ascii="Segoe UI Semibold" w:hAnsi="Segoe UI Semibold"/>
          <w:b/>
          <w:spacing w:val="-12"/>
          <w:w w:val="105"/>
          <w:position w:val="1"/>
        </w:rPr>
        <w:t xml:space="preserve"> </w:t>
      </w:r>
      <w:r>
        <w:rPr>
          <w:rFonts w:ascii="Segoe UI Semibold" w:hAnsi="Segoe UI Semibold"/>
          <w:b/>
          <w:w w:val="105"/>
          <w:position w:val="1"/>
        </w:rPr>
        <w:t>to</w:t>
      </w:r>
      <w:r>
        <w:rPr>
          <w:rFonts w:ascii="Segoe UI Semibold" w:hAnsi="Segoe UI Semibold"/>
          <w:b/>
          <w:spacing w:val="-12"/>
          <w:w w:val="105"/>
          <w:position w:val="1"/>
        </w:rPr>
        <w:t xml:space="preserve"> </w:t>
      </w:r>
      <w:proofErr w:type="spellStart"/>
      <w:r>
        <w:rPr>
          <w:rFonts w:ascii="Segoe UI Semibold" w:hAnsi="Segoe UI Semibold"/>
          <w:b/>
          <w:w w:val="105"/>
          <w:position w:val="1"/>
        </w:rPr>
        <w:t>Skillable</w:t>
      </w:r>
      <w:proofErr w:type="spellEnd"/>
      <w:r>
        <w:rPr>
          <w:rFonts w:ascii="Segoe UI Semibold" w:hAnsi="Segoe UI Semibold"/>
          <w:b/>
          <w:spacing w:val="-12"/>
          <w:w w:val="105"/>
          <w:position w:val="1"/>
        </w:rPr>
        <w:t xml:space="preserve"> </w:t>
      </w:r>
      <w:r>
        <w:rPr>
          <w:rFonts w:ascii="Segoe UI Semibold" w:hAnsi="Segoe UI Semibold"/>
          <w:b/>
          <w:spacing w:val="-2"/>
          <w:w w:val="105"/>
          <w:position w:val="1"/>
        </w:rPr>
        <w:t>Studio.</w:t>
      </w:r>
      <w:r>
        <w:rPr>
          <w:rFonts w:ascii="Segoe UI Semibold" w:hAnsi="Segoe UI Semibold"/>
          <w:b/>
          <w:position w:val="1"/>
        </w:rPr>
        <w:tab/>
      </w:r>
      <w:r>
        <w:rPr>
          <w:rFonts w:ascii="Arial" w:hAnsi="Arial"/>
          <w:spacing w:val="-10"/>
          <w:w w:val="190"/>
          <w:sz w:val="11"/>
        </w:rPr>
        <w:t></w:t>
      </w:r>
    </w:p>
    <w:p w14:paraId="47B1BC76" w14:textId="77777777" w:rsidR="007B0E82" w:rsidRDefault="007B0E82">
      <w:pPr>
        <w:pStyle w:val="BodyText"/>
        <w:spacing w:before="14"/>
        <w:rPr>
          <w:rFonts w:ascii="Arial"/>
        </w:rPr>
      </w:pPr>
    </w:p>
    <w:p w14:paraId="0897D024" w14:textId="77777777" w:rsidR="007B0E82" w:rsidRDefault="0081290C">
      <w:pPr>
        <w:pStyle w:val="BodyText"/>
        <w:ind w:left="1754"/>
      </w:pPr>
      <w:r>
        <w:t xml:space="preserve">Open </w:t>
      </w:r>
      <w:proofErr w:type="gramStart"/>
      <w:r>
        <w:t>Microsoft Edge, and</w:t>
      </w:r>
      <w:proofErr w:type="gramEnd"/>
      <w:r>
        <w:t xml:space="preserve"> then go to</w:t>
      </w:r>
      <w:r>
        <w:rPr>
          <w:spacing w:val="74"/>
        </w:rPr>
        <w:t xml:space="preserve"> </w:t>
      </w:r>
      <w:r>
        <w:rPr>
          <w:rFonts w:ascii="Times New Roman"/>
          <w:color w:val="008000"/>
          <w:position w:val="1"/>
        </w:rPr>
        <w:t>T</w:t>
      </w:r>
      <w:r>
        <w:rPr>
          <w:rFonts w:ascii="Times New Roman"/>
          <w:color w:val="008000"/>
          <w:spacing w:val="55"/>
          <w:w w:val="150"/>
          <w:position w:val="1"/>
        </w:rPr>
        <w:t xml:space="preserve"> </w:t>
      </w:r>
      <w:r>
        <w:rPr>
          <w:color w:val="008000"/>
          <w:spacing w:val="-2"/>
        </w:rPr>
        <w:t>https://labondemand.com/</w:t>
      </w:r>
      <w:r>
        <w:rPr>
          <w:spacing w:val="-2"/>
        </w:rPr>
        <w:t>.</w:t>
      </w:r>
    </w:p>
    <w:p w14:paraId="43189D51" w14:textId="77777777" w:rsidR="007B0E82" w:rsidRDefault="0081290C">
      <w:pPr>
        <w:spacing w:before="216"/>
        <w:ind w:left="1754"/>
        <w:rPr>
          <w:sz w:val="21"/>
        </w:rPr>
      </w:pPr>
      <w:r>
        <w:rPr>
          <w:sz w:val="21"/>
        </w:rPr>
        <w:t>On</w:t>
      </w:r>
      <w:r>
        <w:rPr>
          <w:spacing w:val="-1"/>
          <w:sz w:val="21"/>
        </w:rPr>
        <w:t xml:space="preserve"> </w:t>
      </w:r>
      <w:r>
        <w:rPr>
          <w:sz w:val="21"/>
        </w:rPr>
        <w:t xml:space="preserve">the </w:t>
      </w:r>
      <w:proofErr w:type="spellStart"/>
      <w:r>
        <w:rPr>
          <w:sz w:val="21"/>
        </w:rPr>
        <w:t>Skillable</w:t>
      </w:r>
      <w:proofErr w:type="spellEnd"/>
      <w:r>
        <w:rPr>
          <w:sz w:val="21"/>
        </w:rPr>
        <w:t xml:space="preserve"> Sign in to your</w:t>
      </w:r>
      <w:r>
        <w:rPr>
          <w:spacing w:val="-1"/>
          <w:sz w:val="21"/>
        </w:rPr>
        <w:t xml:space="preserve"> </w:t>
      </w:r>
      <w:r>
        <w:rPr>
          <w:sz w:val="21"/>
        </w:rPr>
        <w:t xml:space="preserve">account page, select </w:t>
      </w:r>
      <w:r>
        <w:rPr>
          <w:b/>
          <w:sz w:val="21"/>
        </w:rPr>
        <w:t xml:space="preserve">Corporate Azure </w:t>
      </w:r>
      <w:r>
        <w:rPr>
          <w:b/>
          <w:spacing w:val="-5"/>
          <w:sz w:val="21"/>
        </w:rPr>
        <w:t>AD</w:t>
      </w:r>
      <w:r>
        <w:rPr>
          <w:spacing w:val="-5"/>
          <w:sz w:val="21"/>
        </w:rPr>
        <w:t>.</w:t>
      </w:r>
    </w:p>
    <w:p w14:paraId="2257F4A9" w14:textId="77777777" w:rsidR="007B0E82" w:rsidRDefault="007B0E82">
      <w:pPr>
        <w:pStyle w:val="BodyText"/>
      </w:pPr>
    </w:p>
    <w:p w14:paraId="2351AEC5" w14:textId="77777777" w:rsidR="007B0E82" w:rsidRDefault="007B0E82">
      <w:pPr>
        <w:pStyle w:val="BodyText"/>
      </w:pPr>
    </w:p>
    <w:p w14:paraId="0FAA77F6" w14:textId="77777777" w:rsidR="007B0E82" w:rsidRDefault="007B0E82">
      <w:pPr>
        <w:pStyle w:val="BodyText"/>
      </w:pPr>
    </w:p>
    <w:p w14:paraId="19C8DB48" w14:textId="77777777" w:rsidR="007B0E82" w:rsidRDefault="007B0E82">
      <w:pPr>
        <w:pStyle w:val="BodyText"/>
      </w:pPr>
    </w:p>
    <w:p w14:paraId="49911480" w14:textId="77777777" w:rsidR="007B0E82" w:rsidRDefault="007B0E82">
      <w:pPr>
        <w:pStyle w:val="BodyText"/>
      </w:pPr>
    </w:p>
    <w:p w14:paraId="5DCC46F1" w14:textId="77777777" w:rsidR="007B0E82" w:rsidRDefault="007B0E82">
      <w:pPr>
        <w:pStyle w:val="BodyText"/>
      </w:pPr>
    </w:p>
    <w:p w14:paraId="00CA8098" w14:textId="77777777" w:rsidR="007B0E82" w:rsidRDefault="007B0E82">
      <w:pPr>
        <w:pStyle w:val="BodyText"/>
      </w:pPr>
    </w:p>
    <w:p w14:paraId="73B3F00D" w14:textId="77777777" w:rsidR="007B0E82" w:rsidRDefault="007B0E82">
      <w:pPr>
        <w:pStyle w:val="BodyText"/>
      </w:pPr>
    </w:p>
    <w:p w14:paraId="590D22B3" w14:textId="77777777" w:rsidR="007B0E82" w:rsidRDefault="007B0E82">
      <w:pPr>
        <w:pStyle w:val="BodyText"/>
      </w:pPr>
    </w:p>
    <w:p w14:paraId="67F91BB2" w14:textId="77777777" w:rsidR="007B0E82" w:rsidRDefault="007B0E82">
      <w:pPr>
        <w:pStyle w:val="BodyText"/>
      </w:pPr>
    </w:p>
    <w:p w14:paraId="5AA8605E" w14:textId="77777777" w:rsidR="007B0E82" w:rsidRDefault="007B0E82">
      <w:pPr>
        <w:pStyle w:val="BodyText"/>
      </w:pPr>
    </w:p>
    <w:p w14:paraId="0885D4C9" w14:textId="77777777" w:rsidR="007B0E82" w:rsidRDefault="007B0E82">
      <w:pPr>
        <w:pStyle w:val="BodyText"/>
      </w:pPr>
    </w:p>
    <w:p w14:paraId="1140E64F" w14:textId="77777777" w:rsidR="007B0E82" w:rsidRDefault="007B0E82">
      <w:pPr>
        <w:pStyle w:val="BodyText"/>
      </w:pPr>
    </w:p>
    <w:p w14:paraId="01D01C86" w14:textId="77777777" w:rsidR="007B0E82" w:rsidRDefault="007B0E82">
      <w:pPr>
        <w:pStyle w:val="BodyText"/>
      </w:pPr>
    </w:p>
    <w:p w14:paraId="27E30085" w14:textId="77777777" w:rsidR="007B0E82" w:rsidRDefault="007B0E82">
      <w:pPr>
        <w:pStyle w:val="BodyText"/>
      </w:pPr>
    </w:p>
    <w:p w14:paraId="4A97BEDE" w14:textId="77777777" w:rsidR="007B0E82" w:rsidRDefault="007B0E82">
      <w:pPr>
        <w:pStyle w:val="BodyText"/>
      </w:pPr>
    </w:p>
    <w:p w14:paraId="3A821F3E" w14:textId="77777777" w:rsidR="007B0E82" w:rsidRDefault="007B0E82">
      <w:pPr>
        <w:pStyle w:val="BodyText"/>
      </w:pPr>
    </w:p>
    <w:p w14:paraId="2CF56A23" w14:textId="77777777" w:rsidR="007B0E82" w:rsidRDefault="007B0E82">
      <w:pPr>
        <w:pStyle w:val="BodyText"/>
        <w:spacing w:before="3"/>
      </w:pPr>
    </w:p>
    <w:p w14:paraId="5DF587AC" w14:textId="77777777" w:rsidR="007B0E82" w:rsidRDefault="0081290C">
      <w:pPr>
        <w:pStyle w:val="BodyText"/>
        <w:spacing w:line="244" w:lineRule="auto"/>
        <w:ind w:left="1754" w:right="1057"/>
      </w:pPr>
      <w:r>
        <w:t>On</w:t>
      </w:r>
      <w:r>
        <w:rPr>
          <w:spacing w:val="-3"/>
        </w:rPr>
        <w:t xml:space="preserve"> </w:t>
      </w:r>
      <w:r>
        <w:t>the</w:t>
      </w:r>
      <w:r>
        <w:rPr>
          <w:spacing w:val="-3"/>
        </w:rPr>
        <w:t xml:space="preserve"> </w:t>
      </w:r>
      <w:r>
        <w:t>Microsoft</w:t>
      </w:r>
      <w:r>
        <w:rPr>
          <w:spacing w:val="-3"/>
        </w:rPr>
        <w:t xml:space="preserve"> </w:t>
      </w:r>
      <w:r>
        <w:t>Sign</w:t>
      </w:r>
      <w:r>
        <w:rPr>
          <w:spacing w:val="-3"/>
        </w:rPr>
        <w:t xml:space="preserve"> </w:t>
      </w:r>
      <w:r>
        <w:t>in</w:t>
      </w:r>
      <w:r>
        <w:rPr>
          <w:spacing w:val="-3"/>
        </w:rPr>
        <w:t xml:space="preserve"> </w:t>
      </w:r>
      <w:r>
        <w:t>page,</w:t>
      </w:r>
      <w:r>
        <w:rPr>
          <w:spacing w:val="-3"/>
        </w:rPr>
        <w:t xml:space="preserve"> </w:t>
      </w:r>
      <w:r>
        <w:t>in</w:t>
      </w:r>
      <w:r>
        <w:rPr>
          <w:spacing w:val="-3"/>
        </w:rPr>
        <w:t xml:space="preserve"> </w:t>
      </w:r>
      <w:proofErr w:type="gramStart"/>
      <w:r>
        <w:t>Email</w:t>
      </w:r>
      <w:proofErr w:type="gramEnd"/>
      <w:r>
        <w:t>,</w:t>
      </w:r>
      <w:r>
        <w:rPr>
          <w:spacing w:val="-3"/>
        </w:rPr>
        <w:t xml:space="preserve"> </w:t>
      </w:r>
      <w:r>
        <w:t>phone,</w:t>
      </w:r>
      <w:r>
        <w:rPr>
          <w:spacing w:val="-3"/>
        </w:rPr>
        <w:t xml:space="preserve"> </w:t>
      </w:r>
      <w:r>
        <w:t>or</w:t>
      </w:r>
      <w:r>
        <w:rPr>
          <w:spacing w:val="-3"/>
        </w:rPr>
        <w:t xml:space="preserve"> </w:t>
      </w:r>
      <w:r>
        <w:t>Skype,</w:t>
      </w:r>
      <w:r>
        <w:rPr>
          <w:spacing w:val="-3"/>
        </w:rPr>
        <w:t xml:space="preserve"> </w:t>
      </w:r>
      <w:r>
        <w:t>enter</w:t>
      </w:r>
      <w:r>
        <w:rPr>
          <w:spacing w:val="40"/>
        </w:rPr>
        <w:t xml:space="preserve"> </w:t>
      </w:r>
      <w:r>
        <w:rPr>
          <w:rFonts w:ascii="Times New Roman"/>
          <w:color w:val="008000"/>
          <w:position w:val="1"/>
        </w:rPr>
        <w:t>T</w:t>
      </w:r>
      <w:r>
        <w:rPr>
          <w:rFonts w:ascii="Times New Roman"/>
          <w:color w:val="008000"/>
          <w:spacing w:val="76"/>
          <w:position w:val="1"/>
        </w:rPr>
        <w:t xml:space="preserve"> </w:t>
      </w:r>
      <w:r>
        <w:rPr>
          <w:color w:val="008000"/>
        </w:rPr>
        <w:t>&lt;</w:t>
      </w:r>
      <w:proofErr w:type="spellStart"/>
      <w:r>
        <w:rPr>
          <w:color w:val="008000"/>
        </w:rPr>
        <w:t>AccountName</w:t>
      </w:r>
      <w:proofErr w:type="spellEnd"/>
      <w:r>
        <w:rPr>
          <w:color w:val="008000"/>
        </w:rPr>
        <w:t>&gt;</w:t>
      </w:r>
      <w:r>
        <w:t xml:space="preserve">, and then select </w:t>
      </w:r>
      <w:r>
        <w:rPr>
          <w:b/>
        </w:rPr>
        <w:t>Next</w:t>
      </w:r>
      <w:r>
        <w:t>.</w:t>
      </w:r>
    </w:p>
    <w:p w14:paraId="2F62ABD9" w14:textId="77777777" w:rsidR="007B0E82" w:rsidRDefault="0081290C">
      <w:pPr>
        <w:pStyle w:val="BodyText"/>
        <w:spacing w:before="210" w:line="424" w:lineRule="auto"/>
        <w:ind w:left="1754" w:right="2932"/>
      </w:pPr>
      <w:r>
        <w:t>In</w:t>
      </w:r>
      <w:r>
        <w:rPr>
          <w:spacing w:val="-4"/>
        </w:rPr>
        <w:t xml:space="preserve"> </w:t>
      </w:r>
      <w:r>
        <w:t>Enter</w:t>
      </w:r>
      <w:r>
        <w:rPr>
          <w:spacing w:val="-4"/>
        </w:rPr>
        <w:t xml:space="preserve"> </w:t>
      </w:r>
      <w:r>
        <w:t>password,</w:t>
      </w:r>
      <w:r>
        <w:rPr>
          <w:spacing w:val="-4"/>
        </w:rPr>
        <w:t xml:space="preserve"> </w:t>
      </w:r>
      <w:r>
        <w:t>enter</w:t>
      </w:r>
      <w:r>
        <w:rPr>
          <w:spacing w:val="40"/>
        </w:rPr>
        <w:t xml:space="preserve"> </w:t>
      </w:r>
      <w:r>
        <w:rPr>
          <w:rFonts w:ascii="Times New Roman"/>
          <w:color w:val="008000"/>
          <w:position w:val="1"/>
        </w:rPr>
        <w:t>T</w:t>
      </w:r>
      <w:r>
        <w:rPr>
          <w:rFonts w:ascii="Times New Roman"/>
          <w:color w:val="008000"/>
          <w:spacing w:val="74"/>
          <w:position w:val="1"/>
        </w:rPr>
        <w:t xml:space="preserve"> </w:t>
      </w:r>
      <w:r>
        <w:rPr>
          <w:color w:val="008000"/>
        </w:rPr>
        <w:t>&lt;Password&gt;</w:t>
      </w:r>
      <w:r>
        <w:t>,</w:t>
      </w:r>
      <w:r>
        <w:rPr>
          <w:spacing w:val="-4"/>
        </w:rPr>
        <w:t xml:space="preserve"> </w:t>
      </w:r>
      <w:r>
        <w:t>and</w:t>
      </w:r>
      <w:r>
        <w:rPr>
          <w:spacing w:val="-4"/>
        </w:rPr>
        <w:t xml:space="preserve"> </w:t>
      </w:r>
      <w:r>
        <w:t>then</w:t>
      </w:r>
      <w:r>
        <w:rPr>
          <w:spacing w:val="-4"/>
        </w:rPr>
        <w:t xml:space="preserve"> </w:t>
      </w:r>
      <w:r>
        <w:t>select</w:t>
      </w:r>
      <w:r>
        <w:rPr>
          <w:spacing w:val="-4"/>
        </w:rPr>
        <w:t xml:space="preserve"> </w:t>
      </w:r>
      <w:r>
        <w:rPr>
          <w:b/>
        </w:rPr>
        <w:t>Sign</w:t>
      </w:r>
      <w:r>
        <w:rPr>
          <w:b/>
          <w:spacing w:val="-4"/>
        </w:rPr>
        <w:t xml:space="preserve"> </w:t>
      </w:r>
      <w:r>
        <w:rPr>
          <w:b/>
        </w:rPr>
        <w:t>in</w:t>
      </w:r>
      <w:r>
        <w:t xml:space="preserve">. If asked to Save password, select </w:t>
      </w:r>
      <w:r>
        <w:rPr>
          <w:b/>
        </w:rPr>
        <w:t>Never</w:t>
      </w:r>
      <w:r>
        <w:t>.</w:t>
      </w:r>
    </w:p>
    <w:p w14:paraId="77677FEA" w14:textId="77777777" w:rsidR="007B0E82" w:rsidRDefault="0081290C">
      <w:pPr>
        <w:pStyle w:val="BodyText"/>
        <w:spacing w:before="1" w:line="244" w:lineRule="auto"/>
        <w:ind w:left="1754" w:right="768"/>
      </w:pPr>
      <w:r>
        <w:t>If</w:t>
      </w:r>
      <w:r>
        <w:rPr>
          <w:spacing w:val="-3"/>
        </w:rPr>
        <w:t xml:space="preserve"> </w:t>
      </w:r>
      <w:r>
        <w:t>asked</w:t>
      </w:r>
      <w:r>
        <w:rPr>
          <w:spacing w:val="-3"/>
        </w:rPr>
        <w:t xml:space="preserve"> </w:t>
      </w:r>
      <w:r>
        <w:t>to</w:t>
      </w:r>
      <w:r>
        <w:rPr>
          <w:spacing w:val="-3"/>
        </w:rPr>
        <w:t xml:space="preserve"> </w:t>
      </w:r>
      <w:r>
        <w:t>Approve</w:t>
      </w:r>
      <w:r>
        <w:rPr>
          <w:spacing w:val="-3"/>
        </w:rPr>
        <w:t xml:space="preserve"> </w:t>
      </w:r>
      <w:r>
        <w:t>sign</w:t>
      </w:r>
      <w:r>
        <w:rPr>
          <w:spacing w:val="-3"/>
        </w:rPr>
        <w:t xml:space="preserve"> </w:t>
      </w:r>
      <w:r>
        <w:t>in</w:t>
      </w:r>
      <w:r>
        <w:rPr>
          <w:spacing w:val="-3"/>
        </w:rPr>
        <w:t xml:space="preserve"> </w:t>
      </w:r>
      <w:r>
        <w:t>request,</w:t>
      </w:r>
      <w:r>
        <w:rPr>
          <w:spacing w:val="-3"/>
        </w:rPr>
        <w:t xml:space="preserve"> </w:t>
      </w:r>
      <w:r>
        <w:t>open</w:t>
      </w:r>
      <w:r>
        <w:rPr>
          <w:spacing w:val="-3"/>
        </w:rPr>
        <w:t xml:space="preserve"> </w:t>
      </w:r>
      <w:r>
        <w:t>your</w:t>
      </w:r>
      <w:r>
        <w:rPr>
          <w:spacing w:val="-3"/>
        </w:rPr>
        <w:t xml:space="preserve"> </w:t>
      </w:r>
      <w:r>
        <w:t>Authenticator</w:t>
      </w:r>
      <w:r>
        <w:rPr>
          <w:spacing w:val="-3"/>
        </w:rPr>
        <w:t xml:space="preserve"> </w:t>
      </w:r>
      <w:r>
        <w:t>app,</w:t>
      </w:r>
      <w:r>
        <w:rPr>
          <w:spacing w:val="-3"/>
        </w:rPr>
        <w:t xml:space="preserve"> </w:t>
      </w:r>
      <w:r>
        <w:t>and</w:t>
      </w:r>
      <w:r>
        <w:rPr>
          <w:spacing w:val="-3"/>
        </w:rPr>
        <w:t xml:space="preserve"> </w:t>
      </w:r>
      <w:r>
        <w:t>then</w:t>
      </w:r>
      <w:r>
        <w:rPr>
          <w:spacing w:val="-3"/>
        </w:rPr>
        <w:t xml:space="preserve"> </w:t>
      </w:r>
      <w:r>
        <w:t>enter</w:t>
      </w:r>
      <w:r>
        <w:rPr>
          <w:spacing w:val="-3"/>
        </w:rPr>
        <w:t xml:space="preserve"> </w:t>
      </w:r>
      <w:r>
        <w:t>the number shown to sign in.</w:t>
      </w:r>
    </w:p>
    <w:p w14:paraId="58A33D46" w14:textId="77777777" w:rsidR="007B0E82" w:rsidRDefault="007B0E82">
      <w:pPr>
        <w:pStyle w:val="BodyText"/>
        <w:rPr>
          <w:sz w:val="20"/>
        </w:rPr>
      </w:pPr>
    </w:p>
    <w:p w14:paraId="09729DA5" w14:textId="77777777" w:rsidR="007B0E82" w:rsidRDefault="007B0E82">
      <w:pPr>
        <w:pStyle w:val="BodyText"/>
        <w:rPr>
          <w:sz w:val="20"/>
        </w:rPr>
      </w:pPr>
    </w:p>
    <w:p w14:paraId="0D16760C" w14:textId="77777777" w:rsidR="007B0E82" w:rsidRDefault="007B0E82">
      <w:pPr>
        <w:pStyle w:val="BodyText"/>
        <w:rPr>
          <w:sz w:val="20"/>
        </w:rPr>
      </w:pPr>
    </w:p>
    <w:p w14:paraId="31BB5931" w14:textId="77777777" w:rsidR="007B0E82" w:rsidRDefault="007B0E82">
      <w:pPr>
        <w:pStyle w:val="BodyText"/>
        <w:rPr>
          <w:sz w:val="20"/>
        </w:rPr>
      </w:pPr>
    </w:p>
    <w:p w14:paraId="7B59746E" w14:textId="77777777" w:rsidR="007B0E82" w:rsidRDefault="007B0E82">
      <w:pPr>
        <w:pStyle w:val="BodyText"/>
        <w:rPr>
          <w:sz w:val="20"/>
        </w:rPr>
      </w:pPr>
    </w:p>
    <w:p w14:paraId="31D492AD" w14:textId="77777777" w:rsidR="007B0E82" w:rsidRDefault="007B0E82">
      <w:pPr>
        <w:pStyle w:val="BodyText"/>
        <w:rPr>
          <w:sz w:val="20"/>
        </w:rPr>
      </w:pPr>
    </w:p>
    <w:p w14:paraId="430BD449" w14:textId="77777777" w:rsidR="007B0E82" w:rsidRDefault="007B0E82">
      <w:pPr>
        <w:pStyle w:val="BodyText"/>
        <w:rPr>
          <w:sz w:val="20"/>
        </w:rPr>
      </w:pPr>
    </w:p>
    <w:p w14:paraId="37DBBB67" w14:textId="77777777" w:rsidR="007B0E82" w:rsidRDefault="007B0E82">
      <w:pPr>
        <w:pStyle w:val="BodyText"/>
        <w:rPr>
          <w:sz w:val="20"/>
        </w:rPr>
      </w:pPr>
    </w:p>
    <w:p w14:paraId="03B131D1" w14:textId="77777777" w:rsidR="007B0E82" w:rsidRDefault="007B0E82">
      <w:pPr>
        <w:pStyle w:val="BodyText"/>
        <w:rPr>
          <w:sz w:val="20"/>
        </w:rPr>
      </w:pPr>
    </w:p>
    <w:p w14:paraId="3FD0D8C5" w14:textId="77777777" w:rsidR="007B0E82" w:rsidRDefault="007B0E82">
      <w:pPr>
        <w:pStyle w:val="BodyText"/>
        <w:rPr>
          <w:sz w:val="20"/>
        </w:rPr>
      </w:pPr>
    </w:p>
    <w:p w14:paraId="4A18E019" w14:textId="77777777" w:rsidR="007B0E82" w:rsidRDefault="007B0E82">
      <w:pPr>
        <w:pStyle w:val="BodyText"/>
        <w:rPr>
          <w:sz w:val="20"/>
        </w:rPr>
      </w:pPr>
    </w:p>
    <w:p w14:paraId="3759F374" w14:textId="77777777" w:rsidR="007B0E82" w:rsidRDefault="007B0E82">
      <w:pPr>
        <w:pStyle w:val="BodyText"/>
        <w:rPr>
          <w:sz w:val="20"/>
        </w:rPr>
      </w:pPr>
    </w:p>
    <w:p w14:paraId="10DD70DA" w14:textId="77777777" w:rsidR="007B0E82" w:rsidRDefault="007B0E82">
      <w:pPr>
        <w:pStyle w:val="BodyText"/>
        <w:rPr>
          <w:sz w:val="20"/>
        </w:rPr>
      </w:pPr>
    </w:p>
    <w:p w14:paraId="1A3F0828" w14:textId="77777777" w:rsidR="007B0E82" w:rsidRDefault="007B0E82">
      <w:pPr>
        <w:pStyle w:val="BodyText"/>
        <w:rPr>
          <w:sz w:val="20"/>
        </w:rPr>
      </w:pPr>
    </w:p>
    <w:p w14:paraId="7F289967" w14:textId="77777777" w:rsidR="007B0E82" w:rsidRDefault="007B0E82">
      <w:pPr>
        <w:pStyle w:val="BodyText"/>
        <w:rPr>
          <w:sz w:val="20"/>
        </w:rPr>
      </w:pPr>
    </w:p>
    <w:p w14:paraId="5392116F" w14:textId="77777777" w:rsidR="007B0E82" w:rsidRDefault="007B0E82">
      <w:pPr>
        <w:pStyle w:val="BodyText"/>
        <w:rPr>
          <w:sz w:val="20"/>
        </w:rPr>
      </w:pPr>
    </w:p>
    <w:p w14:paraId="25B3A378" w14:textId="77777777" w:rsidR="007B0E82" w:rsidRDefault="0081290C">
      <w:pPr>
        <w:pStyle w:val="BodyText"/>
        <w:spacing w:before="1"/>
        <w:rPr>
          <w:sz w:val="20"/>
        </w:rPr>
      </w:pPr>
      <w:r>
        <w:rPr>
          <w:noProof/>
          <w:sz w:val="20"/>
        </w:rPr>
        <mc:AlternateContent>
          <mc:Choice Requires="wps">
            <w:drawing>
              <wp:anchor distT="0" distB="0" distL="0" distR="0" simplePos="0" relativeHeight="487593984" behindDoc="1" locked="0" layoutInCell="1" allowOverlap="1" wp14:anchorId="6E855F81" wp14:editId="0DADD61F">
                <wp:simplePos x="0" y="0"/>
                <wp:positionH relativeFrom="page">
                  <wp:posOffset>733424</wp:posOffset>
                </wp:positionH>
                <wp:positionV relativeFrom="paragraph">
                  <wp:posOffset>184809</wp:posOffset>
                </wp:positionV>
                <wp:extent cx="6172200" cy="371475"/>
                <wp:effectExtent l="0" t="0" r="0" b="0"/>
                <wp:wrapTopAndBottom/>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74D5866E"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0"/>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9"/>
                              </w:rPr>
                              <w:t xml:space="preserve"> </w:t>
                            </w:r>
                            <w:r>
                              <w:rPr>
                                <w:color w:val="000000"/>
                              </w:rPr>
                              <w:t>more?</w:t>
                            </w:r>
                            <w:r>
                              <w:rPr>
                                <w:color w:val="000000"/>
                                <w:spacing w:val="10"/>
                              </w:rPr>
                              <w:t xml:space="preserve"> </w:t>
                            </w:r>
                            <w:r>
                              <w:rPr>
                                <w:color w:val="000000"/>
                              </w:rPr>
                              <w:t>Review</w:t>
                            </w:r>
                            <w:r>
                              <w:rPr>
                                <w:color w:val="000000"/>
                                <w:spacing w:val="9"/>
                              </w:rPr>
                              <w:t xml:space="preserve"> </w:t>
                            </w:r>
                            <w:r>
                              <w:rPr>
                                <w:color w:val="000000"/>
                              </w:rPr>
                              <w:t>the</w:t>
                            </w:r>
                            <w:r>
                              <w:rPr>
                                <w:color w:val="000000"/>
                                <w:spacing w:val="10"/>
                              </w:rPr>
                              <w:t xml:space="preserve"> </w:t>
                            </w:r>
                            <w:r>
                              <w:rPr>
                                <w:color w:val="000000"/>
                              </w:rPr>
                              <w:t>documentation</w:t>
                            </w:r>
                            <w:r>
                              <w:rPr>
                                <w:color w:val="000000"/>
                                <w:spacing w:val="9"/>
                              </w:rPr>
                              <w:t xml:space="preserve"> </w:t>
                            </w:r>
                            <w:r>
                              <w:rPr>
                                <w:color w:val="000000"/>
                              </w:rPr>
                              <w:t>on</w:t>
                            </w:r>
                            <w:r>
                              <w:rPr>
                                <w:color w:val="000000"/>
                                <w:spacing w:val="10"/>
                              </w:rPr>
                              <w:t xml:space="preserve"> </w:t>
                            </w:r>
                            <w:hyperlink r:id="rId24">
                              <w:r>
                                <w:rPr>
                                  <w:color w:val="0078D6"/>
                                </w:rPr>
                                <w:t>signing</w:t>
                              </w:r>
                              <w:r>
                                <w:rPr>
                                  <w:color w:val="0078D6"/>
                                  <w:spacing w:val="10"/>
                                </w:rPr>
                                <w:t xml:space="preserve"> </w:t>
                              </w:r>
                              <w:r>
                                <w:rPr>
                                  <w:color w:val="0078D6"/>
                                </w:rPr>
                                <w:t>in</w:t>
                              </w:r>
                              <w:r>
                                <w:rPr>
                                  <w:color w:val="0078D6"/>
                                  <w:spacing w:val="9"/>
                                </w:rPr>
                                <w:t xml:space="preserve"> </w:t>
                              </w:r>
                              <w:r>
                                <w:rPr>
                                  <w:color w:val="0078D6"/>
                                </w:rPr>
                                <w:t>to</w:t>
                              </w:r>
                              <w:r>
                                <w:rPr>
                                  <w:color w:val="0078D6"/>
                                  <w:spacing w:val="10"/>
                                </w:rPr>
                                <w:t xml:space="preserve"> </w:t>
                              </w:r>
                              <w:r>
                                <w:rPr>
                                  <w:color w:val="0078D6"/>
                                </w:rPr>
                                <w:t>Skillable</w:t>
                              </w:r>
                              <w:r>
                                <w:rPr>
                                  <w:color w:val="0078D6"/>
                                  <w:spacing w:val="9"/>
                                </w:rPr>
                                <w:t xml:space="preserve"> </w:t>
                              </w:r>
                              <w:r>
                                <w:rPr>
                                  <w:color w:val="0078D6"/>
                                  <w:spacing w:val="-2"/>
                                </w:rPr>
                                <w:t>Studio</w:t>
                              </w:r>
                            </w:hyperlink>
                            <w:r>
                              <w:rPr>
                                <w:color w:val="000000"/>
                                <w:spacing w:val="-2"/>
                              </w:rPr>
                              <w:t>.</w:t>
                            </w:r>
                          </w:p>
                        </w:txbxContent>
                      </wps:txbx>
                      <wps:bodyPr wrap="square" lIns="0" tIns="0" rIns="0" bIns="0" rtlCol="0">
                        <a:noAutofit/>
                      </wps:bodyPr>
                    </wps:wsp>
                  </a:graphicData>
                </a:graphic>
              </wp:anchor>
            </w:drawing>
          </mc:Choice>
          <mc:Fallback>
            <w:pict>
              <v:shape w14:anchorId="6E855F81" id="Textbox 73" o:spid="_x0000_s1055" type="#_x0000_t202" style="position:absolute;margin-left:57.75pt;margin-top:14.55pt;width:486pt;height:29.25pt;z-index:-15722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" fillcolor="#efefef" stroked="f">
                <v:textbox inset="0,0,0,0">
                  <w:txbxContent>
                    <w:p w14:paraId="74D5866E"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0"/>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9"/>
                        </w:rPr>
                        <w:t xml:space="preserve"> </w:t>
                      </w:r>
                      <w:r>
                        <w:rPr>
                          <w:color w:val="000000"/>
                        </w:rPr>
                        <w:t>more?</w:t>
                      </w:r>
                      <w:r>
                        <w:rPr>
                          <w:color w:val="000000"/>
                          <w:spacing w:val="10"/>
                        </w:rPr>
                        <w:t xml:space="preserve"> </w:t>
                      </w:r>
                      <w:r>
                        <w:rPr>
                          <w:color w:val="000000"/>
                        </w:rPr>
                        <w:t>Review</w:t>
                      </w:r>
                      <w:r>
                        <w:rPr>
                          <w:color w:val="000000"/>
                          <w:spacing w:val="9"/>
                        </w:rPr>
                        <w:t xml:space="preserve"> </w:t>
                      </w:r>
                      <w:r>
                        <w:rPr>
                          <w:color w:val="000000"/>
                        </w:rPr>
                        <w:t>the</w:t>
                      </w:r>
                      <w:r>
                        <w:rPr>
                          <w:color w:val="000000"/>
                          <w:spacing w:val="10"/>
                        </w:rPr>
                        <w:t xml:space="preserve"> </w:t>
                      </w:r>
                      <w:r>
                        <w:rPr>
                          <w:color w:val="000000"/>
                        </w:rPr>
                        <w:t>documentation</w:t>
                      </w:r>
                      <w:r>
                        <w:rPr>
                          <w:color w:val="000000"/>
                          <w:spacing w:val="9"/>
                        </w:rPr>
                        <w:t xml:space="preserve"> </w:t>
                      </w:r>
                      <w:r>
                        <w:rPr>
                          <w:color w:val="000000"/>
                        </w:rPr>
                        <w:t>on</w:t>
                      </w:r>
                      <w:r>
                        <w:rPr>
                          <w:color w:val="000000"/>
                          <w:spacing w:val="10"/>
                        </w:rPr>
                        <w:t xml:space="preserve"> </w:t>
                      </w:r>
                      <w:hyperlink r:id="rId25">
                        <w:r>
                          <w:rPr>
                            <w:color w:val="0078D6"/>
                          </w:rPr>
                          <w:t>signing</w:t>
                        </w:r>
                        <w:r>
                          <w:rPr>
                            <w:color w:val="0078D6"/>
                            <w:spacing w:val="10"/>
                          </w:rPr>
                          <w:t xml:space="preserve"> </w:t>
                        </w:r>
                        <w:r>
                          <w:rPr>
                            <w:color w:val="0078D6"/>
                          </w:rPr>
                          <w:t>in</w:t>
                        </w:r>
                        <w:r>
                          <w:rPr>
                            <w:color w:val="0078D6"/>
                            <w:spacing w:val="9"/>
                          </w:rPr>
                          <w:t xml:space="preserve"> </w:t>
                        </w:r>
                        <w:r>
                          <w:rPr>
                            <w:color w:val="0078D6"/>
                          </w:rPr>
                          <w:t>to</w:t>
                        </w:r>
                        <w:r>
                          <w:rPr>
                            <w:color w:val="0078D6"/>
                            <w:spacing w:val="10"/>
                          </w:rPr>
                          <w:t xml:space="preserve"> </w:t>
                        </w:r>
                        <w:r>
                          <w:rPr>
                            <w:color w:val="0078D6"/>
                          </w:rPr>
                          <w:t>Skillable</w:t>
                        </w:r>
                        <w:r>
                          <w:rPr>
                            <w:color w:val="0078D6"/>
                            <w:spacing w:val="9"/>
                          </w:rPr>
                          <w:t xml:space="preserve"> </w:t>
                        </w:r>
                        <w:r>
                          <w:rPr>
                            <w:color w:val="0078D6"/>
                            <w:spacing w:val="-2"/>
                          </w:rPr>
                          <w:t>Studio</w:t>
                        </w:r>
                      </w:hyperlink>
                      <w:r>
                        <w:rPr>
                          <w:color w:val="000000"/>
                          <w:spacing w:val="-2"/>
                        </w:rPr>
                        <w:t>.</w:t>
                      </w:r>
                    </w:p>
                  </w:txbxContent>
                </v:textbox>
                <w10:wrap type="topAndBottom" anchorx="page"/>
              </v:shape>
            </w:pict>
          </mc:Fallback>
        </mc:AlternateContent>
      </w:r>
    </w:p>
    <w:p w14:paraId="77930BC1" w14:textId="77777777" w:rsidR="007B0E82" w:rsidRDefault="007B0E82">
      <w:pPr>
        <w:pStyle w:val="BodyText"/>
        <w:rPr>
          <w:sz w:val="20"/>
        </w:rPr>
        <w:sectPr w:rsidR="007B0E82">
          <w:pgSz w:w="12240" w:h="15840"/>
          <w:pgMar w:top="760" w:right="720" w:bottom="460" w:left="720" w:header="284" w:footer="275" w:gutter="0"/>
          <w:cols w:space="720"/>
        </w:sectPr>
      </w:pPr>
    </w:p>
    <w:p w14:paraId="5F36F129" w14:textId="77777777" w:rsidR="007B0E82" w:rsidRDefault="0081290C">
      <w:pPr>
        <w:pStyle w:val="BodyText"/>
        <w:spacing w:before="90" w:line="244" w:lineRule="auto"/>
        <w:ind w:left="1022" w:right="1057"/>
      </w:pPr>
      <w:r>
        <w:rPr>
          <w:noProof/>
        </w:rPr>
        <w:lastRenderedPageBreak/>
        <mc:AlternateContent>
          <mc:Choice Requires="wps">
            <w:drawing>
              <wp:anchor distT="0" distB="0" distL="0" distR="0" simplePos="0" relativeHeight="485471744" behindDoc="1" locked="0" layoutInCell="1" allowOverlap="1" wp14:anchorId="60FC1949" wp14:editId="4262DDEF">
                <wp:simplePos x="0" y="0"/>
                <wp:positionH relativeFrom="page">
                  <wp:posOffset>542925</wp:posOffset>
                </wp:positionH>
                <wp:positionV relativeFrom="page">
                  <wp:posOffset>542925</wp:posOffset>
                </wp:positionV>
                <wp:extent cx="6692900" cy="897890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D0E0A69" id="Graphic 74" o:spid="_x0000_s1026" style="position:absolute;margin-left:42.75pt;margin-top:42.75pt;width:527pt;height:707pt;z-index:-1784473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472256" behindDoc="1" locked="0" layoutInCell="1" allowOverlap="1" wp14:anchorId="65E9008D" wp14:editId="36C6FC30">
                <wp:simplePos x="0" y="0"/>
                <wp:positionH relativeFrom="page">
                  <wp:posOffset>542925</wp:posOffset>
                </wp:positionH>
                <wp:positionV relativeFrom="page">
                  <wp:posOffset>542922</wp:posOffset>
                </wp:positionV>
                <wp:extent cx="6553200" cy="89789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76" name="Graphic 76"/>
                        <wps:cNvSpPr/>
                        <wps:spPr>
                          <a:xfrm>
                            <a:off x="0" y="4"/>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77" name="Graphic 77"/>
                        <wps:cNvSpPr/>
                        <wps:spPr>
                          <a:xfrm>
                            <a:off x="400049" y="66674"/>
                            <a:ext cx="47625" cy="47625"/>
                          </a:xfrm>
                          <a:custGeom>
                            <a:avLst/>
                            <a:gdLst/>
                            <a:ahLst/>
                            <a:cxnLst/>
                            <a:rect l="l" t="t" r="r" b="b"/>
                            <a:pathLst>
                              <a:path w="47625" h="47625">
                                <a:moveTo>
                                  <a:pt x="26970" y="47620"/>
                                </a:moveTo>
                                <a:lnTo>
                                  <a:pt x="20654" y="47620"/>
                                </a:lnTo>
                                <a:lnTo>
                                  <a:pt x="17617" y="47015"/>
                                </a:lnTo>
                                <a:lnTo>
                                  <a:pt x="0" y="26961"/>
                                </a:lnTo>
                                <a:lnTo>
                                  <a:pt x="0" y="20654"/>
                                </a:lnTo>
                                <a:lnTo>
                                  <a:pt x="20654" y="0"/>
                                </a:lnTo>
                                <a:lnTo>
                                  <a:pt x="26970" y="0"/>
                                </a:lnTo>
                                <a:lnTo>
                                  <a:pt x="47625" y="23812"/>
                                </a:lnTo>
                                <a:lnTo>
                                  <a:pt x="47624" y="26961"/>
                                </a:lnTo>
                                <a:lnTo>
                                  <a:pt x="26970" y="47620"/>
                                </a:lnTo>
                                <a:close/>
                              </a:path>
                            </a:pathLst>
                          </a:custGeom>
                          <a:solidFill>
                            <a:srgbClr val="000000"/>
                          </a:solidFill>
                        </wps:spPr>
                        <wps:bodyPr wrap="square" lIns="0" tIns="0" rIns="0" bIns="0" rtlCol="0">
                          <a:prstTxWarp prst="textNoShape">
                            <a:avLst/>
                          </a:prstTxWarp>
                          <a:noAutofit/>
                        </wps:bodyPr>
                      </wps:wsp>
                      <wps:wsp>
                        <wps:cNvPr id="78" name="Graphic 78"/>
                        <wps:cNvSpPr/>
                        <wps:spPr>
                          <a:xfrm>
                            <a:off x="3433762" y="4762"/>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59362266" id="Group 75" o:spid="_x0000_s1026" style="position:absolute;margin-left:42.75pt;margin-top:42.75pt;width:516pt;height:707pt;z-index:-17844224;mso-wrap-distance-left:0;mso-wrap-distance-right:0;mso-position-horizontal-relative:page;mso-position-vertical-relative:page" coordsize="65532,89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">
                <v:shape id="Graphic 76"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" path="m6553199,r,8978502l,8978502,,,6553199,xe" stroked="f">
                  <v:path arrowok="t"/>
                </v:shape>
                <v:shape id="Graphic 77" o:spid="_x0000_s1028" style="position:absolute;left:4000;top:66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" path="m26970,47620r-6316,l17617,47015,,26961,,20654,20654,r6316,l47625,23812r-1,3149l26970,47620xe" fillcolor="black" stroked="f">
                  <v:path arrowok="t"/>
                </v:shape>
                <v:shape id="Graphic 78" o:spid="_x0000_s1029" style="position:absolute;left:34337;top:47;width:1715;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" path="m,l171449,r,171449l,171449,,xe" filled="f" strokecolor="green" strokeweight=".26456mm">
                  <v:path arrowok="t"/>
                </v:shape>
                <w10:wrap anchorx="page" anchory="page"/>
              </v:group>
            </w:pict>
          </mc:Fallback>
        </mc:AlternateContent>
      </w:r>
      <w:r>
        <w:t>Clone the V4-Challenge Lab Template located at</w:t>
      </w:r>
      <w:r>
        <w:rPr>
          <w:spacing w:val="40"/>
        </w:rPr>
        <w:t xml:space="preserve"> </w:t>
      </w:r>
      <w:r>
        <w:rPr>
          <w:rFonts w:ascii="Times New Roman"/>
          <w:color w:val="008000"/>
          <w:position w:val="1"/>
        </w:rPr>
        <w:t xml:space="preserve">T </w:t>
      </w:r>
      <w:r>
        <w:rPr>
          <w:color w:val="008000"/>
        </w:rPr>
        <w:t>https://labondemand.com/LabProfile/172603</w:t>
      </w:r>
      <w:r>
        <w:rPr>
          <w:color w:val="008000"/>
          <w:spacing w:val="-5"/>
        </w:rPr>
        <w:t xml:space="preserve"> </w:t>
      </w:r>
      <w:r>
        <w:t>by</w:t>
      </w:r>
      <w:r>
        <w:rPr>
          <w:spacing w:val="-5"/>
        </w:rPr>
        <w:t xml:space="preserve"> </w:t>
      </w:r>
      <w:r>
        <w:t>using</w:t>
      </w:r>
      <w:r>
        <w:rPr>
          <w:spacing w:val="-5"/>
        </w:rPr>
        <w:t xml:space="preserve"> </w:t>
      </w:r>
      <w:r>
        <w:t>details</w:t>
      </w:r>
      <w:r>
        <w:rPr>
          <w:spacing w:val="-5"/>
        </w:rPr>
        <w:t xml:space="preserve"> </w:t>
      </w:r>
      <w:r>
        <w:t>in</w:t>
      </w:r>
      <w:r>
        <w:rPr>
          <w:spacing w:val="-5"/>
        </w:rPr>
        <w:t xml:space="preserve"> </w:t>
      </w:r>
      <w:r>
        <w:t>the</w:t>
      </w:r>
      <w:r>
        <w:rPr>
          <w:spacing w:val="-5"/>
        </w:rPr>
        <w:t xml:space="preserve"> </w:t>
      </w:r>
      <w:r>
        <w:t>following</w:t>
      </w:r>
      <w:r>
        <w:rPr>
          <w:spacing w:val="-5"/>
        </w:rPr>
        <w:t xml:space="preserve"> </w:t>
      </w:r>
      <w:r>
        <w:t>table.</w:t>
      </w:r>
      <w:r>
        <w:rPr>
          <w:spacing w:val="-5"/>
        </w:rPr>
        <w:t xml:space="preserve"> </w:t>
      </w:r>
      <w:r>
        <w:t>For</w:t>
      </w:r>
      <w:r>
        <w:rPr>
          <w:spacing w:val="-5"/>
        </w:rPr>
        <w:t xml:space="preserve"> </w:t>
      </w:r>
      <w:r>
        <w:t>any property that is not specified, use the default value.</w:t>
      </w:r>
    </w:p>
    <w:p w14:paraId="59CE8A15" w14:textId="77777777" w:rsidR="007B0E82" w:rsidRDefault="007B0E82">
      <w:pPr>
        <w:pStyle w:val="BodyText"/>
        <w:spacing w:before="57" w:after="1"/>
        <w:rPr>
          <w:sz w:val="20"/>
        </w:rPr>
      </w:pPr>
    </w:p>
    <w:tbl>
      <w:tblPr>
        <w:tblW w:w="0" w:type="auto"/>
        <w:tblInd w:w="1027" w:type="dxa"/>
        <w:tblLayout w:type="fixed"/>
        <w:tblCellMar>
          <w:left w:w="0" w:type="dxa"/>
          <w:right w:w="0" w:type="dxa"/>
        </w:tblCellMar>
        <w:tblLook w:val="01E0" w:firstRow="1" w:lastRow="1" w:firstColumn="1" w:lastColumn="1" w:noHBand="0" w:noVBand="0"/>
      </w:tblPr>
      <w:tblGrid>
        <w:gridCol w:w="1587"/>
        <w:gridCol w:w="7338"/>
      </w:tblGrid>
      <w:tr w:rsidR="007B0E82" w14:paraId="27C5F1D0" w14:textId="77777777">
        <w:trPr>
          <w:trHeight w:val="375"/>
        </w:trPr>
        <w:tc>
          <w:tcPr>
            <w:tcW w:w="1587" w:type="dxa"/>
            <w:tcBorders>
              <w:bottom w:val="single" w:sz="6" w:space="0" w:color="E3E3E3"/>
            </w:tcBorders>
          </w:tcPr>
          <w:p w14:paraId="63943FD0" w14:textId="77777777" w:rsidR="007B0E82" w:rsidRDefault="0081290C">
            <w:pPr>
              <w:pStyle w:val="TableParagraph"/>
              <w:spacing w:before="5"/>
              <w:rPr>
                <w:b/>
                <w:sz w:val="19"/>
              </w:rPr>
            </w:pPr>
            <w:r>
              <w:rPr>
                <w:b/>
                <w:spacing w:val="-2"/>
                <w:sz w:val="19"/>
              </w:rPr>
              <w:t>Property</w:t>
            </w:r>
          </w:p>
        </w:tc>
        <w:tc>
          <w:tcPr>
            <w:tcW w:w="7338" w:type="dxa"/>
            <w:tcBorders>
              <w:bottom w:val="single" w:sz="6" w:space="0" w:color="E3E3E3"/>
            </w:tcBorders>
          </w:tcPr>
          <w:p w14:paraId="4960F5E3" w14:textId="77777777" w:rsidR="007B0E82" w:rsidRDefault="0081290C">
            <w:pPr>
              <w:pStyle w:val="TableParagraph"/>
              <w:spacing w:before="5"/>
              <w:ind w:left="206"/>
              <w:rPr>
                <w:b/>
                <w:sz w:val="19"/>
              </w:rPr>
            </w:pPr>
            <w:r>
              <w:rPr>
                <w:b/>
                <w:spacing w:val="-2"/>
                <w:sz w:val="19"/>
              </w:rPr>
              <w:t>Value</w:t>
            </w:r>
          </w:p>
        </w:tc>
      </w:tr>
      <w:tr w:rsidR="007B0E82" w14:paraId="176AEA36" w14:textId="77777777">
        <w:trPr>
          <w:trHeight w:val="644"/>
        </w:trPr>
        <w:tc>
          <w:tcPr>
            <w:tcW w:w="1587" w:type="dxa"/>
            <w:tcBorders>
              <w:top w:val="single" w:sz="6" w:space="0" w:color="E3E3E3"/>
              <w:bottom w:val="single" w:sz="6" w:space="0" w:color="E3E3E3"/>
            </w:tcBorders>
          </w:tcPr>
          <w:p w14:paraId="6FDA8510" w14:textId="77777777" w:rsidR="007B0E82" w:rsidRDefault="0081290C">
            <w:pPr>
              <w:pStyle w:val="TableParagraph"/>
              <w:rPr>
                <w:sz w:val="21"/>
              </w:rPr>
            </w:pPr>
            <w:r>
              <w:rPr>
                <w:spacing w:val="-4"/>
                <w:sz w:val="21"/>
              </w:rPr>
              <w:t>Name</w:t>
            </w:r>
          </w:p>
        </w:tc>
        <w:tc>
          <w:tcPr>
            <w:tcW w:w="7338" w:type="dxa"/>
            <w:tcBorders>
              <w:top w:val="single" w:sz="6" w:space="0" w:color="E3E3E3"/>
              <w:bottom w:val="single" w:sz="6" w:space="0" w:color="E3E3E3"/>
            </w:tcBorders>
          </w:tcPr>
          <w:p w14:paraId="2D2FA21C" w14:textId="77777777" w:rsidR="007B0E82" w:rsidRDefault="0081290C">
            <w:pPr>
              <w:pStyle w:val="TableParagraph"/>
              <w:ind w:left="281"/>
              <w:rPr>
                <w:sz w:val="21"/>
              </w:rPr>
            </w:pPr>
            <w:r>
              <w:rPr>
                <w:noProof/>
                <w:sz w:val="21"/>
              </w:rPr>
              <mc:AlternateContent>
                <mc:Choice Requires="wpg">
                  <w:drawing>
                    <wp:anchor distT="0" distB="0" distL="0" distR="0" simplePos="0" relativeHeight="485472768" behindDoc="1" locked="0" layoutInCell="1" allowOverlap="1" wp14:anchorId="0AC5848C" wp14:editId="567AB0CC">
                      <wp:simplePos x="0" y="0"/>
                      <wp:positionH relativeFrom="column">
                        <wp:posOffset>135266</wp:posOffset>
                      </wp:positionH>
                      <wp:positionV relativeFrom="paragraph">
                        <wp:posOffset>114051</wp:posOffset>
                      </wp:positionV>
                      <wp:extent cx="171450" cy="180975"/>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 cy="180975"/>
                                <a:chOff x="0" y="0"/>
                                <a:chExt cx="171450" cy="180975"/>
                              </a:xfrm>
                            </wpg:grpSpPr>
                            <wps:wsp>
                              <wps:cNvPr id="80" name="Graphic 80"/>
                              <wps:cNvSpPr/>
                              <wps:spPr>
                                <a:xfrm>
                                  <a:off x="4762" y="4762"/>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2DBE8DF4" id="Group 79" o:spid="_x0000_s1026" style="position:absolute;margin-left:10.65pt;margin-top:9pt;width:13.5pt;height:14.25pt;z-index:-17843712;mso-wrap-distance-left:0;mso-wrap-distance-right:0" coordsize="171450,180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">
                      <v:shape id="Graphic 80" o:spid="_x0000_s1027" style="position:absolute;left:4762;top:4762;width:161925;height:171450;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" path="m,l161924,r,171449l,171449,,xe" filled="f" strokecolor="green" strokeweight=".26456mm">
                        <v:path arrowok="t"/>
                      </v:shape>
                    </v:group>
                  </w:pict>
                </mc:Fallback>
              </mc:AlternateContent>
            </w:r>
            <w:r>
              <w:rPr>
                <w:rFonts w:ascii="Times New Roman"/>
                <w:color w:val="008000"/>
                <w:position w:val="1"/>
                <w:sz w:val="21"/>
              </w:rPr>
              <w:t>T</w:t>
            </w:r>
            <w:r>
              <w:rPr>
                <w:rFonts w:ascii="Times New Roman"/>
                <w:color w:val="008000"/>
                <w:spacing w:val="61"/>
                <w:w w:val="150"/>
                <w:position w:val="1"/>
                <w:sz w:val="21"/>
              </w:rPr>
              <w:t xml:space="preserve"> </w:t>
            </w:r>
            <w:r>
              <w:rPr>
                <w:color w:val="008000"/>
                <w:sz w:val="21"/>
              </w:rPr>
              <w:t>LAB-</w:t>
            </w:r>
            <w:r>
              <w:rPr>
                <w:color w:val="008000"/>
                <w:spacing w:val="-5"/>
                <w:sz w:val="21"/>
              </w:rPr>
              <w:t>001</w:t>
            </w:r>
          </w:p>
        </w:tc>
      </w:tr>
      <w:tr w:rsidR="007B0E82" w14:paraId="3E3748C2" w14:textId="77777777">
        <w:trPr>
          <w:trHeight w:val="929"/>
        </w:trPr>
        <w:tc>
          <w:tcPr>
            <w:tcW w:w="1587" w:type="dxa"/>
            <w:tcBorders>
              <w:top w:val="single" w:sz="6" w:space="0" w:color="E3E3E3"/>
              <w:bottom w:val="single" w:sz="6" w:space="0" w:color="E3E3E3"/>
            </w:tcBorders>
          </w:tcPr>
          <w:p w14:paraId="7BA7CB84" w14:textId="77777777" w:rsidR="007B0E82" w:rsidRDefault="007B0E82">
            <w:pPr>
              <w:pStyle w:val="TableParagraph"/>
              <w:spacing w:before="49"/>
              <w:ind w:left="0"/>
              <w:rPr>
                <w:sz w:val="21"/>
              </w:rPr>
            </w:pPr>
          </w:p>
          <w:p w14:paraId="6F37861B" w14:textId="77777777" w:rsidR="007B0E82" w:rsidRDefault="0081290C">
            <w:pPr>
              <w:pStyle w:val="TableParagraph"/>
              <w:spacing w:before="0"/>
              <w:rPr>
                <w:sz w:val="21"/>
              </w:rPr>
            </w:pPr>
            <w:r>
              <w:rPr>
                <w:sz w:val="21"/>
              </w:rPr>
              <w:t xml:space="preserve">Property </w:t>
            </w:r>
            <w:r>
              <w:rPr>
                <w:spacing w:val="-10"/>
                <w:sz w:val="21"/>
              </w:rPr>
              <w:t>2</w:t>
            </w:r>
          </w:p>
        </w:tc>
        <w:tc>
          <w:tcPr>
            <w:tcW w:w="7338" w:type="dxa"/>
            <w:tcBorders>
              <w:top w:val="single" w:sz="6" w:space="0" w:color="E3E3E3"/>
              <w:bottom w:val="single" w:sz="6" w:space="0" w:color="E3E3E3"/>
            </w:tcBorders>
          </w:tcPr>
          <w:p w14:paraId="40209D17" w14:textId="77777777" w:rsidR="007B0E82" w:rsidRDefault="0081290C">
            <w:pPr>
              <w:pStyle w:val="TableParagraph"/>
              <w:spacing w:line="244" w:lineRule="auto"/>
              <w:ind w:left="206" w:firstLine="75"/>
              <w:rPr>
                <w:sz w:val="21"/>
              </w:rPr>
            </w:pPr>
            <w:r>
              <w:rPr>
                <w:noProof/>
                <w:sz w:val="21"/>
              </w:rPr>
              <mc:AlternateContent>
                <mc:Choice Requires="wpg">
                  <w:drawing>
                    <wp:anchor distT="0" distB="0" distL="0" distR="0" simplePos="0" relativeHeight="485473280" behindDoc="1" locked="0" layoutInCell="1" allowOverlap="1" wp14:anchorId="3BDD55F4" wp14:editId="3537554C">
                      <wp:simplePos x="0" y="0"/>
                      <wp:positionH relativeFrom="column">
                        <wp:posOffset>135266</wp:posOffset>
                      </wp:positionH>
                      <wp:positionV relativeFrom="paragraph">
                        <wp:posOffset>114051</wp:posOffset>
                      </wp:positionV>
                      <wp:extent cx="171450" cy="180975"/>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 cy="180975"/>
                                <a:chOff x="0" y="0"/>
                                <a:chExt cx="171450" cy="180975"/>
                              </a:xfrm>
                            </wpg:grpSpPr>
                            <wps:wsp>
                              <wps:cNvPr id="82" name="Graphic 82"/>
                              <wps:cNvSpPr/>
                              <wps:spPr>
                                <a:xfrm>
                                  <a:off x="4762" y="4762"/>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396DAA5F" id="Group 81" o:spid="_x0000_s1026" style="position:absolute;margin-left:10.65pt;margin-top:9pt;width:13.5pt;height:14.25pt;z-index:-17843200;mso-wrap-distance-left:0;mso-wrap-distance-right:0" coordsize="171450,180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">
                      <v:shape id="Graphic 82" o:spid="_x0000_s1027" style="position:absolute;left:4762;top:4762;width:161925;height:171450;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" path="m,l161924,r,171449l,171449,,xe" filled="f" strokecolor="green" strokeweight=".26456mm">
                        <v:path arrowok="t"/>
                      </v:shape>
                    </v:group>
                  </w:pict>
                </mc:Fallback>
              </mc:AlternateContent>
            </w:r>
            <w:r>
              <w:rPr>
                <w:rFonts w:ascii="Times New Roman"/>
                <w:color w:val="008000"/>
                <w:position w:val="1"/>
                <w:sz w:val="21"/>
              </w:rPr>
              <w:t>T</w:t>
            </w:r>
            <w:r>
              <w:rPr>
                <w:rFonts w:ascii="Times New Roman"/>
                <w:color w:val="008000"/>
                <w:spacing w:val="74"/>
                <w:position w:val="1"/>
                <w:sz w:val="21"/>
              </w:rPr>
              <w:t xml:space="preserve"> </w:t>
            </w:r>
            <w:r>
              <w:rPr>
                <w:color w:val="008000"/>
                <w:sz w:val="21"/>
              </w:rPr>
              <w:t>Configure</w:t>
            </w:r>
            <w:r>
              <w:rPr>
                <w:color w:val="008000"/>
                <w:spacing w:val="-4"/>
                <w:sz w:val="21"/>
              </w:rPr>
              <w:t xml:space="preserve"> </w:t>
            </w:r>
            <w:r>
              <w:rPr>
                <w:color w:val="008000"/>
                <w:sz w:val="21"/>
              </w:rPr>
              <w:t>Threat</w:t>
            </w:r>
            <w:r>
              <w:rPr>
                <w:color w:val="008000"/>
                <w:spacing w:val="-4"/>
                <w:sz w:val="21"/>
              </w:rPr>
              <w:t xml:space="preserve"> </w:t>
            </w:r>
            <w:r>
              <w:rPr>
                <w:color w:val="008000"/>
                <w:sz w:val="21"/>
              </w:rPr>
              <w:t>Intelligence</w:t>
            </w:r>
            <w:r>
              <w:rPr>
                <w:color w:val="008000"/>
                <w:spacing w:val="-4"/>
                <w:sz w:val="21"/>
              </w:rPr>
              <w:t xml:space="preserve"> </w:t>
            </w:r>
            <w:r>
              <w:rPr>
                <w:color w:val="008000"/>
                <w:sz w:val="21"/>
              </w:rPr>
              <w:t>by</w:t>
            </w:r>
            <w:r>
              <w:rPr>
                <w:color w:val="008000"/>
                <w:spacing w:val="-4"/>
                <w:sz w:val="21"/>
              </w:rPr>
              <w:t xml:space="preserve"> </w:t>
            </w:r>
            <w:r>
              <w:rPr>
                <w:color w:val="008000"/>
                <w:sz w:val="21"/>
              </w:rPr>
              <w:t>Using</w:t>
            </w:r>
            <w:r>
              <w:rPr>
                <w:color w:val="008000"/>
                <w:spacing w:val="-4"/>
                <w:sz w:val="21"/>
              </w:rPr>
              <w:t xml:space="preserve"> </w:t>
            </w:r>
            <w:r>
              <w:rPr>
                <w:color w:val="008000"/>
                <w:sz w:val="21"/>
              </w:rPr>
              <w:t>Microsoft</w:t>
            </w:r>
            <w:r>
              <w:rPr>
                <w:color w:val="008000"/>
                <w:spacing w:val="-4"/>
                <w:sz w:val="21"/>
              </w:rPr>
              <w:t xml:space="preserve"> </w:t>
            </w:r>
            <w:r>
              <w:rPr>
                <w:color w:val="008000"/>
                <w:sz w:val="21"/>
              </w:rPr>
              <w:t>Sentinel</w:t>
            </w:r>
            <w:r>
              <w:rPr>
                <w:color w:val="008000"/>
                <w:spacing w:val="-4"/>
                <w:sz w:val="21"/>
              </w:rPr>
              <w:t xml:space="preserve"> </w:t>
            </w:r>
            <w:r>
              <w:rPr>
                <w:color w:val="008000"/>
                <w:sz w:val="21"/>
              </w:rPr>
              <w:t>-</w:t>
            </w:r>
            <w:r>
              <w:rPr>
                <w:color w:val="008000"/>
                <w:spacing w:val="-4"/>
                <w:sz w:val="21"/>
              </w:rPr>
              <w:t xml:space="preserve"> </w:t>
            </w:r>
            <w:r>
              <w:rPr>
                <w:color w:val="008000"/>
                <w:sz w:val="21"/>
              </w:rPr>
              <w:t>Practice</w:t>
            </w:r>
            <w:r>
              <w:rPr>
                <w:color w:val="008000"/>
                <w:spacing w:val="-4"/>
                <w:sz w:val="21"/>
              </w:rPr>
              <w:t xml:space="preserve"> </w:t>
            </w:r>
            <w:r>
              <w:rPr>
                <w:color w:val="008000"/>
                <w:sz w:val="21"/>
              </w:rPr>
              <w:t xml:space="preserve">Lab </w:t>
            </w:r>
            <w:r>
              <w:rPr>
                <w:color w:val="008000"/>
                <w:spacing w:val="-2"/>
                <w:sz w:val="21"/>
              </w:rPr>
              <w:t>[Guided]</w:t>
            </w:r>
          </w:p>
        </w:tc>
      </w:tr>
      <w:tr w:rsidR="007B0E82" w14:paraId="348AF3EB" w14:textId="77777777">
        <w:trPr>
          <w:trHeight w:val="644"/>
        </w:trPr>
        <w:tc>
          <w:tcPr>
            <w:tcW w:w="1587" w:type="dxa"/>
            <w:tcBorders>
              <w:top w:val="single" w:sz="6" w:space="0" w:color="E3E3E3"/>
              <w:bottom w:val="single" w:sz="6" w:space="0" w:color="E3E3E3"/>
            </w:tcBorders>
          </w:tcPr>
          <w:p w14:paraId="69EF064D" w14:textId="77777777" w:rsidR="007B0E82" w:rsidRDefault="0081290C">
            <w:pPr>
              <w:pStyle w:val="TableParagraph"/>
              <w:rPr>
                <w:sz w:val="21"/>
              </w:rPr>
            </w:pPr>
            <w:r>
              <w:rPr>
                <w:spacing w:val="-2"/>
                <w:sz w:val="21"/>
              </w:rPr>
              <w:t>Series</w:t>
            </w:r>
          </w:p>
        </w:tc>
        <w:tc>
          <w:tcPr>
            <w:tcW w:w="7338" w:type="dxa"/>
            <w:tcBorders>
              <w:top w:val="single" w:sz="6" w:space="0" w:color="E3E3E3"/>
              <w:bottom w:val="single" w:sz="6" w:space="0" w:color="E3E3E3"/>
            </w:tcBorders>
          </w:tcPr>
          <w:p w14:paraId="11D1B149" w14:textId="77777777" w:rsidR="007B0E82" w:rsidRDefault="0081290C">
            <w:pPr>
              <w:pStyle w:val="TableParagraph"/>
              <w:ind w:left="206"/>
              <w:rPr>
                <w:b/>
                <w:sz w:val="21"/>
              </w:rPr>
            </w:pPr>
            <w:r>
              <w:rPr>
                <w:b/>
                <w:sz w:val="21"/>
              </w:rPr>
              <w:t>Your</w:t>
            </w:r>
            <w:r>
              <w:rPr>
                <w:b/>
                <w:spacing w:val="-14"/>
                <w:sz w:val="21"/>
              </w:rPr>
              <w:t xml:space="preserve"> </w:t>
            </w:r>
            <w:r>
              <w:rPr>
                <w:b/>
                <w:sz w:val="21"/>
              </w:rPr>
              <w:t>Sandbox</w:t>
            </w:r>
            <w:r>
              <w:rPr>
                <w:b/>
                <w:spacing w:val="-12"/>
                <w:sz w:val="21"/>
              </w:rPr>
              <w:t xml:space="preserve"> </w:t>
            </w:r>
            <w:r>
              <w:rPr>
                <w:b/>
                <w:spacing w:val="-4"/>
                <w:sz w:val="21"/>
              </w:rPr>
              <w:t>Name</w:t>
            </w:r>
          </w:p>
        </w:tc>
      </w:tr>
      <w:tr w:rsidR="007B0E82" w14:paraId="7FF8607C" w14:textId="77777777">
        <w:trPr>
          <w:trHeight w:val="644"/>
        </w:trPr>
        <w:tc>
          <w:tcPr>
            <w:tcW w:w="1587" w:type="dxa"/>
            <w:tcBorders>
              <w:top w:val="single" w:sz="6" w:space="0" w:color="E3E3E3"/>
              <w:bottom w:val="single" w:sz="6" w:space="0" w:color="E3E3E3"/>
            </w:tcBorders>
          </w:tcPr>
          <w:p w14:paraId="51BC5344" w14:textId="77777777" w:rsidR="007B0E82" w:rsidRDefault="0081290C">
            <w:pPr>
              <w:pStyle w:val="TableParagraph"/>
              <w:rPr>
                <w:sz w:val="21"/>
              </w:rPr>
            </w:pPr>
            <w:r>
              <w:rPr>
                <w:spacing w:val="-2"/>
                <w:sz w:val="21"/>
              </w:rPr>
              <w:t>Organization</w:t>
            </w:r>
          </w:p>
        </w:tc>
        <w:tc>
          <w:tcPr>
            <w:tcW w:w="7338" w:type="dxa"/>
            <w:tcBorders>
              <w:top w:val="single" w:sz="6" w:space="0" w:color="E3E3E3"/>
              <w:bottom w:val="single" w:sz="6" w:space="0" w:color="E3E3E3"/>
            </w:tcBorders>
          </w:tcPr>
          <w:p w14:paraId="40D329D3" w14:textId="77777777" w:rsidR="007B0E82" w:rsidRDefault="0081290C">
            <w:pPr>
              <w:pStyle w:val="TableParagraph"/>
              <w:ind w:left="206"/>
              <w:rPr>
                <w:b/>
                <w:sz w:val="21"/>
              </w:rPr>
            </w:pPr>
            <w:proofErr w:type="spellStart"/>
            <w:r>
              <w:rPr>
                <w:b/>
                <w:sz w:val="21"/>
              </w:rPr>
              <w:t>Skillable</w:t>
            </w:r>
            <w:proofErr w:type="spellEnd"/>
            <w:r>
              <w:rPr>
                <w:b/>
                <w:sz w:val="21"/>
              </w:rPr>
              <w:t xml:space="preserve"> Original </w:t>
            </w:r>
            <w:r>
              <w:rPr>
                <w:b/>
                <w:spacing w:val="-2"/>
                <w:sz w:val="21"/>
              </w:rPr>
              <w:t>Content</w:t>
            </w:r>
          </w:p>
        </w:tc>
      </w:tr>
      <w:tr w:rsidR="007B0E82" w14:paraId="2C27AEFA" w14:textId="77777777">
        <w:trPr>
          <w:trHeight w:val="929"/>
        </w:trPr>
        <w:tc>
          <w:tcPr>
            <w:tcW w:w="1587" w:type="dxa"/>
            <w:tcBorders>
              <w:top w:val="single" w:sz="6" w:space="0" w:color="E3E3E3"/>
              <w:bottom w:val="single" w:sz="6" w:space="0" w:color="E3E3E3"/>
            </w:tcBorders>
          </w:tcPr>
          <w:p w14:paraId="769A7745" w14:textId="77777777" w:rsidR="007B0E82" w:rsidRDefault="0081290C">
            <w:pPr>
              <w:pStyle w:val="TableParagraph"/>
              <w:spacing w:line="244" w:lineRule="auto"/>
              <w:ind w:right="479"/>
              <w:rPr>
                <w:sz w:val="21"/>
              </w:rPr>
            </w:pPr>
            <w:r>
              <w:rPr>
                <w:sz w:val="21"/>
              </w:rPr>
              <w:t>Clone</w:t>
            </w:r>
            <w:r>
              <w:rPr>
                <w:spacing w:val="-15"/>
                <w:sz w:val="21"/>
              </w:rPr>
              <w:t xml:space="preserve"> </w:t>
            </w:r>
            <w:r>
              <w:rPr>
                <w:sz w:val="21"/>
              </w:rPr>
              <w:t xml:space="preserve">this </w:t>
            </w:r>
            <w:r>
              <w:rPr>
                <w:spacing w:val="-4"/>
                <w:sz w:val="21"/>
              </w:rPr>
              <w:t>lab</w:t>
            </w:r>
          </w:p>
        </w:tc>
        <w:tc>
          <w:tcPr>
            <w:tcW w:w="7338" w:type="dxa"/>
            <w:tcBorders>
              <w:top w:val="single" w:sz="6" w:space="0" w:color="E3E3E3"/>
              <w:bottom w:val="single" w:sz="6" w:space="0" w:color="E3E3E3"/>
            </w:tcBorders>
          </w:tcPr>
          <w:p w14:paraId="1EDE8695" w14:textId="77777777" w:rsidR="007B0E82" w:rsidRDefault="007B0E82">
            <w:pPr>
              <w:pStyle w:val="TableParagraph"/>
              <w:spacing w:before="49"/>
              <w:ind w:left="0"/>
              <w:rPr>
                <w:sz w:val="21"/>
              </w:rPr>
            </w:pPr>
          </w:p>
          <w:p w14:paraId="59DDC6FD" w14:textId="77777777" w:rsidR="007B0E82" w:rsidRDefault="0081290C">
            <w:pPr>
              <w:pStyle w:val="TableParagraph"/>
              <w:spacing w:before="0"/>
              <w:ind w:left="206"/>
              <w:rPr>
                <w:b/>
                <w:sz w:val="21"/>
              </w:rPr>
            </w:pPr>
            <w:r>
              <w:rPr>
                <w:b/>
                <w:spacing w:val="-2"/>
                <w:sz w:val="21"/>
              </w:rPr>
              <w:t>Enabled</w:t>
            </w:r>
          </w:p>
        </w:tc>
      </w:tr>
    </w:tbl>
    <w:p w14:paraId="09708936" w14:textId="77777777" w:rsidR="007B0E82" w:rsidRDefault="007B0E82">
      <w:pPr>
        <w:pStyle w:val="TableParagraph"/>
        <w:rPr>
          <w:b/>
          <w:sz w:val="21"/>
        </w:rPr>
        <w:sectPr w:rsidR="007B0E82">
          <w:pgSz w:w="12240" w:h="15840"/>
          <w:pgMar w:top="760" w:right="720" w:bottom="460" w:left="720" w:header="284" w:footer="275" w:gutter="0"/>
          <w:cols w:space="720"/>
        </w:sectPr>
      </w:pPr>
    </w:p>
    <w:p w14:paraId="3D4C8EAB"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473792" behindDoc="1" locked="0" layoutInCell="1" allowOverlap="1" wp14:anchorId="26D00E6A" wp14:editId="16C5CF21">
                <wp:simplePos x="0" y="0"/>
                <wp:positionH relativeFrom="page">
                  <wp:posOffset>542925</wp:posOffset>
                </wp:positionH>
                <wp:positionV relativeFrom="page">
                  <wp:posOffset>542921</wp:posOffset>
                </wp:positionV>
                <wp:extent cx="6692900" cy="897890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CA5FCF0" id="Graphic 83" o:spid="_x0000_s1026" style="position:absolute;margin-left:42.75pt;margin-top:42.75pt;width:527pt;height:707pt;z-index:-1784268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s">
            <w:drawing>
              <wp:anchor distT="0" distB="0" distL="0" distR="0" simplePos="0" relativeHeight="15738880" behindDoc="0" locked="0" layoutInCell="1" allowOverlap="1" wp14:anchorId="3DA7D791" wp14:editId="6B05A074">
                <wp:simplePos x="0" y="0"/>
                <wp:positionH relativeFrom="page">
                  <wp:posOffset>542925</wp:posOffset>
                </wp:positionH>
                <wp:positionV relativeFrom="page">
                  <wp:posOffset>542924</wp:posOffset>
                </wp:positionV>
                <wp:extent cx="590550" cy="897890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7DFAD80" id="Graphic 84" o:spid="_x0000_s1026" style="position:absolute;margin-left:42.75pt;margin-top:42.75pt;width:46.5pt;height:707pt;z-index:15738880;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474816" behindDoc="1" locked="0" layoutInCell="1" allowOverlap="1" wp14:anchorId="51E9669E" wp14:editId="0212AB92">
                <wp:simplePos x="0" y="0"/>
                <wp:positionH relativeFrom="page">
                  <wp:posOffset>1571624</wp:posOffset>
                </wp:positionH>
                <wp:positionV relativeFrom="page">
                  <wp:posOffset>542924</wp:posOffset>
                </wp:positionV>
                <wp:extent cx="5524500" cy="897890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500" cy="8978900"/>
                          <a:chOff x="0" y="0"/>
                          <a:chExt cx="5524500" cy="8978900"/>
                        </a:xfrm>
                      </wpg:grpSpPr>
                      <wps:wsp>
                        <wps:cNvPr id="86" name="Graphic 86"/>
                        <wps:cNvSpPr/>
                        <wps:spPr>
                          <a:xfrm>
                            <a:off x="5333999"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wps:wsp>
                        <wps:cNvPr id="87" name="Graphic 87"/>
                        <wps:cNvSpPr/>
                        <wps:spPr>
                          <a:xfrm>
                            <a:off x="28562" y="1390015"/>
                            <a:ext cx="5305425" cy="6869430"/>
                          </a:xfrm>
                          <a:custGeom>
                            <a:avLst/>
                            <a:gdLst/>
                            <a:ahLst/>
                            <a:cxnLst/>
                            <a:rect l="l" t="t" r="r" b="b"/>
                            <a:pathLst>
                              <a:path w="5305425" h="6869430">
                                <a:moveTo>
                                  <a:pt x="5305425" y="4276090"/>
                                </a:moveTo>
                                <a:lnTo>
                                  <a:pt x="5210175" y="4276090"/>
                                </a:lnTo>
                                <a:lnTo>
                                  <a:pt x="5210175" y="6706870"/>
                                </a:lnTo>
                                <a:lnTo>
                                  <a:pt x="0" y="6706870"/>
                                </a:lnTo>
                                <a:lnTo>
                                  <a:pt x="0" y="6869430"/>
                                </a:lnTo>
                                <a:lnTo>
                                  <a:pt x="5305425" y="6869430"/>
                                </a:lnTo>
                                <a:lnTo>
                                  <a:pt x="5305425" y="6706870"/>
                                </a:lnTo>
                                <a:lnTo>
                                  <a:pt x="5305425" y="4276090"/>
                                </a:lnTo>
                                <a:close/>
                              </a:path>
                              <a:path w="5305425" h="6869430">
                                <a:moveTo>
                                  <a:pt x="5305425" y="0"/>
                                </a:moveTo>
                                <a:lnTo>
                                  <a:pt x="5210175" y="0"/>
                                </a:lnTo>
                                <a:lnTo>
                                  <a:pt x="5210175" y="2677160"/>
                                </a:lnTo>
                                <a:lnTo>
                                  <a:pt x="0" y="2677160"/>
                                </a:lnTo>
                                <a:lnTo>
                                  <a:pt x="0" y="2839720"/>
                                </a:lnTo>
                                <a:lnTo>
                                  <a:pt x="5305425" y="2839720"/>
                                </a:lnTo>
                                <a:lnTo>
                                  <a:pt x="5305425" y="2677160"/>
                                </a:lnTo>
                                <a:lnTo>
                                  <a:pt x="5305425" y="0"/>
                                </a:lnTo>
                                <a:close/>
                              </a:path>
                            </a:pathLst>
                          </a:custGeom>
                          <a:solidFill>
                            <a:srgbClr val="D3D3D3"/>
                          </a:solidFill>
                        </wps:spPr>
                        <wps:bodyPr wrap="square" lIns="0" tIns="0" rIns="0" bIns="0" rtlCol="0">
                          <a:prstTxWarp prst="textNoShape">
                            <a:avLst/>
                          </a:prstTxWarp>
                          <a:noAutofit/>
                        </wps:bodyPr>
                      </wps:wsp>
                      <wps:wsp>
                        <wps:cNvPr id="88" name="Graphic 88"/>
                        <wps:cNvSpPr/>
                        <wps:spPr>
                          <a:xfrm>
                            <a:off x="1138237" y="490535"/>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26" cstate="print"/>
                          <a:stretch>
                            <a:fillRect/>
                          </a:stretch>
                        </pic:blipFill>
                        <pic:spPr>
                          <a:xfrm>
                            <a:off x="0" y="1362073"/>
                            <a:ext cx="5238749" cy="2705099"/>
                          </a:xfrm>
                          <a:prstGeom prst="rect">
                            <a:avLst/>
                          </a:prstGeom>
                        </pic:spPr>
                      </pic:pic>
                      <pic:pic xmlns:pic="http://schemas.openxmlformats.org/drawingml/2006/picture">
                        <pic:nvPicPr>
                          <pic:cNvPr id="90" name="Image 90"/>
                          <pic:cNvPicPr/>
                        </pic:nvPicPr>
                        <pic:blipFill>
                          <a:blip r:embed="rId27" cstate="print"/>
                          <a:stretch>
                            <a:fillRect/>
                          </a:stretch>
                        </pic:blipFill>
                        <pic:spPr>
                          <a:xfrm>
                            <a:off x="0" y="5638798"/>
                            <a:ext cx="5238749" cy="2457449"/>
                          </a:xfrm>
                          <a:prstGeom prst="rect">
                            <a:avLst/>
                          </a:prstGeom>
                        </pic:spPr>
                      </pic:pic>
                      <wps:wsp>
                        <wps:cNvPr id="91" name="Graphic 91"/>
                        <wps:cNvSpPr/>
                        <wps:spPr>
                          <a:xfrm>
                            <a:off x="2328862" y="4586285"/>
                            <a:ext cx="2409825" cy="171450"/>
                          </a:xfrm>
                          <a:custGeom>
                            <a:avLst/>
                            <a:gdLst/>
                            <a:ahLst/>
                            <a:cxnLst/>
                            <a:rect l="l" t="t" r="r" b="b"/>
                            <a:pathLst>
                              <a:path w="2409825" h="171450">
                                <a:moveTo>
                                  <a:pt x="0" y="0"/>
                                </a:moveTo>
                                <a:lnTo>
                                  <a:pt x="171449" y="0"/>
                                </a:lnTo>
                                <a:lnTo>
                                  <a:pt x="171449" y="171449"/>
                                </a:lnTo>
                                <a:lnTo>
                                  <a:pt x="0" y="171449"/>
                                </a:lnTo>
                                <a:lnTo>
                                  <a:pt x="0" y="0"/>
                                </a:lnTo>
                                <a:close/>
                              </a:path>
                              <a:path w="2409825" h="171450">
                                <a:moveTo>
                                  <a:pt x="2247899" y="0"/>
                                </a:moveTo>
                                <a:lnTo>
                                  <a:pt x="2409824" y="0"/>
                                </a:lnTo>
                                <a:lnTo>
                                  <a:pt x="2409824" y="171449"/>
                                </a:lnTo>
                                <a:lnTo>
                                  <a:pt x="2247899" y="171449"/>
                                </a:lnTo>
                                <a:lnTo>
                                  <a:pt x="2247899"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712B6B4D" id="Group 85" o:spid="_x0000_s1026" style="position:absolute;margin-left:123.75pt;margin-top:42.75pt;width:435pt;height:707pt;z-index:-17841664;mso-wrap-distance-left:0;mso-wrap-distance-right:0;mso-position-horizontal-relative:page;mso-position-vertical-relative:page" coordsize="55245,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">
                <v:shape id="Graphic 86" o:spid="_x0000_s1027" style="position:absolute;left:53339;width:1905;height:89789;visibility:visible;mso-wrap-style:square;v-text-anchor:top" coordsize="1905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" path="m,8978502r190500,l190500,,,,,8978502xe" stroked="f">
                  <v:path arrowok="t"/>
                </v:shape>
                <v:shape id="Graphic 87" o:spid="_x0000_s1028" style="position:absolute;left:285;top:13900;width:53054;height:68694;visibility:visible;mso-wrap-style:square;v-text-anchor:top" coordsize="5305425,686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" path="m5305425,4276090r-95250,l5210175,6706870,,6706870r,162560l5305425,6869430r,-162560l5305425,4276090xem5305425,r-95250,l5210175,2677160,,2677160r,162560l5305425,2839720r,-162560l5305425,xe" fillcolor="#d3d3d3" stroked="f">
                  <v:path arrowok="t"/>
                </v:shape>
                <v:shape id="Graphic 88" o:spid="_x0000_s1029" style="position:absolute;left:11382;top:4905;width:1619;height:1714;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" path="m,l161924,r,171449l,171449,,xe" filled="f" strokecolor="green" strokeweight=".26456mm">
                  <v:path arrowok="t"/>
                </v:shape>
                <v:shape id="Image 89" o:spid="_x0000_s1030" type="#_x0000_t75" style="position:absolute;top:13620;width:52387;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">
                  <v:imagedata r:id="rId28" o:title=""/>
                </v:shape>
                <v:shape id="Image 90" o:spid="_x0000_s1031" type="#_x0000_t75" style="position:absolute;top:56387;width:52387;height:2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">
                  <v:imagedata r:id="rId29" o:title=""/>
                </v:shape>
                <v:shape id="Graphic 91" o:spid="_x0000_s1032" style="position:absolute;left:23288;top:45862;width:24098;height:1715;visibility:visible;mso-wrap-style:square;v-text-anchor:top" coordsize="2409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" path="m,l171449,r,171449l,171449,,xem2247899,r161925,l2409824,171449r-161925,l2247899,xe" filled="f" strokecolor="green" strokeweight=".26456mm">
                  <v:path arrowok="t"/>
                </v:shape>
                <w10:wrap anchorx="page" anchory="page"/>
              </v:group>
            </w:pict>
          </mc:Fallback>
        </mc:AlternateContent>
      </w:r>
      <w:r>
        <w:rPr>
          <w:rFonts w:ascii="Segoe UI Symbol" w:hAnsi="Segoe UI Symbol"/>
          <w:w w:val="105"/>
          <w:position w:val="-4"/>
          <w:sz w:val="27"/>
        </w:rPr>
        <w:t></w:t>
      </w:r>
      <w:r>
        <w:rPr>
          <w:rFonts w:ascii="Segoe UI Symbol" w:hAnsi="Segoe UI Symbol"/>
          <w:spacing w:val="-3"/>
          <w:w w:val="105"/>
          <w:position w:val="-4"/>
          <w:sz w:val="27"/>
        </w:rPr>
        <w:t xml:space="preserve"> </w:t>
      </w:r>
      <w:r>
        <w:rPr>
          <w:rFonts w:ascii="Segoe UI Semibold" w:hAnsi="Segoe UI Semibold"/>
          <w:b/>
          <w:w w:val="105"/>
          <w:position w:val="1"/>
        </w:rPr>
        <w:t>Expand</w:t>
      </w:r>
      <w:r>
        <w:rPr>
          <w:rFonts w:ascii="Segoe UI Semibold" w:hAnsi="Segoe UI Semibold"/>
          <w:b/>
          <w:spacing w:val="-12"/>
          <w:w w:val="105"/>
          <w:position w:val="1"/>
        </w:rPr>
        <w:t xml:space="preserve"> </w:t>
      </w:r>
      <w:r>
        <w:rPr>
          <w:rFonts w:ascii="Segoe UI Semibold" w:hAnsi="Segoe UI Semibold"/>
          <w:b/>
          <w:w w:val="105"/>
          <w:position w:val="1"/>
        </w:rPr>
        <w:t>this</w:t>
      </w:r>
      <w:r>
        <w:rPr>
          <w:rFonts w:ascii="Segoe UI Semibold" w:hAnsi="Segoe UI Semibold"/>
          <w:b/>
          <w:spacing w:val="-12"/>
          <w:w w:val="105"/>
          <w:position w:val="1"/>
        </w:rPr>
        <w:t xml:space="preserve"> </w:t>
      </w:r>
      <w:r>
        <w:rPr>
          <w:rFonts w:ascii="Segoe UI Semibold" w:hAnsi="Segoe UI Semibold"/>
          <w:b/>
          <w:w w:val="105"/>
          <w:position w:val="1"/>
        </w:rPr>
        <w:t>hint</w:t>
      </w:r>
      <w:r>
        <w:rPr>
          <w:rFonts w:ascii="Segoe UI Semibold" w:hAnsi="Segoe UI Semibold"/>
          <w:b/>
          <w:spacing w:val="-13"/>
          <w:w w:val="105"/>
          <w:position w:val="1"/>
        </w:rPr>
        <w:t xml:space="preserve"> </w:t>
      </w:r>
      <w:r>
        <w:rPr>
          <w:rFonts w:ascii="Segoe UI Semibold" w:hAnsi="Segoe UI Semibold"/>
          <w:b/>
          <w:w w:val="105"/>
          <w:position w:val="1"/>
        </w:rPr>
        <w:t>for</w:t>
      </w:r>
      <w:r>
        <w:rPr>
          <w:rFonts w:ascii="Segoe UI Semibold" w:hAnsi="Segoe UI Semibold"/>
          <w:b/>
          <w:spacing w:val="-12"/>
          <w:w w:val="105"/>
          <w:position w:val="1"/>
        </w:rPr>
        <w:t xml:space="preserve"> </w:t>
      </w:r>
      <w:r>
        <w:rPr>
          <w:rFonts w:ascii="Segoe UI Semibold" w:hAnsi="Segoe UI Semibold"/>
          <w:b/>
          <w:w w:val="105"/>
          <w:position w:val="1"/>
        </w:rPr>
        <w:t>guidance</w:t>
      </w:r>
      <w:r>
        <w:rPr>
          <w:rFonts w:ascii="Segoe UI Semibold" w:hAnsi="Segoe UI Semibold"/>
          <w:b/>
          <w:spacing w:val="-12"/>
          <w:w w:val="105"/>
          <w:position w:val="1"/>
        </w:rPr>
        <w:t xml:space="preserve"> </w:t>
      </w:r>
      <w:r>
        <w:rPr>
          <w:rFonts w:ascii="Segoe UI Semibold" w:hAnsi="Segoe UI Semibold"/>
          <w:b/>
          <w:w w:val="105"/>
          <w:position w:val="1"/>
        </w:rPr>
        <w:t>on</w:t>
      </w:r>
      <w:r>
        <w:rPr>
          <w:rFonts w:ascii="Segoe UI Semibold" w:hAnsi="Segoe UI Semibold"/>
          <w:b/>
          <w:spacing w:val="-13"/>
          <w:w w:val="105"/>
          <w:position w:val="1"/>
        </w:rPr>
        <w:t xml:space="preserve"> </w:t>
      </w:r>
      <w:r>
        <w:rPr>
          <w:rFonts w:ascii="Segoe UI Semibold" w:hAnsi="Segoe UI Semibold"/>
          <w:b/>
          <w:w w:val="105"/>
          <w:position w:val="1"/>
        </w:rPr>
        <w:t>cloning</w:t>
      </w:r>
      <w:r>
        <w:rPr>
          <w:rFonts w:ascii="Segoe UI Semibold" w:hAnsi="Segoe UI Semibold"/>
          <w:b/>
          <w:spacing w:val="-12"/>
          <w:w w:val="105"/>
          <w:position w:val="1"/>
        </w:rPr>
        <w:t xml:space="preserve"> </w:t>
      </w:r>
      <w:r>
        <w:rPr>
          <w:rFonts w:ascii="Segoe UI Semibold" w:hAnsi="Segoe UI Semibold"/>
          <w:b/>
          <w:w w:val="105"/>
          <w:position w:val="1"/>
        </w:rPr>
        <w:t>a</w:t>
      </w:r>
      <w:r>
        <w:rPr>
          <w:rFonts w:ascii="Segoe UI Semibold" w:hAnsi="Segoe UI Semibold"/>
          <w:b/>
          <w:spacing w:val="-12"/>
          <w:w w:val="105"/>
          <w:position w:val="1"/>
        </w:rPr>
        <w:t xml:space="preserve"> </w:t>
      </w:r>
      <w:r>
        <w:rPr>
          <w:rFonts w:ascii="Segoe UI Semibold" w:hAnsi="Segoe UI Semibold"/>
          <w:b/>
          <w:w w:val="105"/>
          <w:position w:val="1"/>
        </w:rPr>
        <w:t>Challenge</w:t>
      </w:r>
      <w:r>
        <w:rPr>
          <w:rFonts w:ascii="Segoe UI Semibold" w:hAnsi="Segoe UI Semibold"/>
          <w:b/>
          <w:spacing w:val="-13"/>
          <w:w w:val="105"/>
          <w:position w:val="1"/>
        </w:rPr>
        <w:t xml:space="preserve"> </w:t>
      </w:r>
      <w:r>
        <w:rPr>
          <w:rFonts w:ascii="Segoe UI Semibold" w:hAnsi="Segoe UI Semibold"/>
          <w:b/>
          <w:spacing w:val="-4"/>
          <w:w w:val="105"/>
          <w:position w:val="1"/>
        </w:rPr>
        <w:t>Lab.</w:t>
      </w:r>
      <w:r>
        <w:rPr>
          <w:rFonts w:ascii="Segoe UI Semibold" w:hAnsi="Segoe UI Semibold"/>
          <w:b/>
          <w:position w:val="1"/>
        </w:rPr>
        <w:tab/>
      </w:r>
      <w:r>
        <w:rPr>
          <w:rFonts w:ascii="Arial" w:hAnsi="Arial"/>
          <w:spacing w:val="-10"/>
          <w:w w:val="190"/>
          <w:sz w:val="11"/>
        </w:rPr>
        <w:t></w:t>
      </w:r>
    </w:p>
    <w:p w14:paraId="3D0A1CD9" w14:textId="77777777" w:rsidR="007B0E82" w:rsidRDefault="007B0E82">
      <w:pPr>
        <w:pStyle w:val="BodyText"/>
        <w:spacing w:before="14"/>
        <w:rPr>
          <w:rFonts w:ascii="Arial"/>
        </w:rPr>
      </w:pPr>
    </w:p>
    <w:p w14:paraId="48018BCB" w14:textId="77777777" w:rsidR="007B0E82" w:rsidRDefault="0081290C">
      <w:pPr>
        <w:pStyle w:val="BodyText"/>
        <w:ind w:left="1754"/>
      </w:pPr>
      <w:r>
        <w:rPr>
          <w:noProof/>
        </w:rPr>
        <mc:AlternateContent>
          <mc:Choice Requires="wps">
            <w:drawing>
              <wp:anchor distT="0" distB="0" distL="0" distR="0" simplePos="0" relativeHeight="15739904" behindDoc="0" locked="0" layoutInCell="1" allowOverlap="1" wp14:anchorId="214CB04C" wp14:editId="16140631">
                <wp:simplePos x="0" y="0"/>
                <wp:positionH relativeFrom="page">
                  <wp:posOffset>1409699</wp:posOffset>
                </wp:positionH>
                <wp:positionV relativeFrom="paragraph">
                  <wp:posOffset>67949</wp:posOffset>
                </wp:positionV>
                <wp:extent cx="47625" cy="47625"/>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306A5D" id="Graphic 92" o:spid="_x0000_s1026" style="position:absolute;margin-left:111pt;margin-top:5.35pt;width:3.75pt;height:3.75pt;z-index:1573990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" path="m26970,47620r-6316,l17617,47015,,26970,,20650,20654,r6316,l47625,23812r-1,3158l26970,47620xe" fillcolor="black" stroked="f">
                <v:path arrowok="t"/>
                <w10:wrap anchorx="page"/>
              </v:shape>
            </w:pict>
          </mc:Fallback>
        </mc:AlternateContent>
      </w:r>
      <w:r>
        <w:t>In a new tab, enter</w:t>
      </w:r>
      <w:r>
        <w:rPr>
          <w:spacing w:val="74"/>
        </w:rPr>
        <w:t xml:space="preserve"> </w:t>
      </w:r>
      <w:r>
        <w:rPr>
          <w:rFonts w:ascii="Times New Roman"/>
          <w:color w:val="008000"/>
          <w:position w:val="1"/>
        </w:rPr>
        <w:t>T</w:t>
      </w:r>
      <w:r>
        <w:rPr>
          <w:rFonts w:ascii="Times New Roman"/>
          <w:color w:val="008000"/>
          <w:spacing w:val="55"/>
          <w:w w:val="150"/>
          <w:position w:val="1"/>
        </w:rPr>
        <w:t xml:space="preserve"> </w:t>
      </w:r>
      <w:r>
        <w:rPr>
          <w:color w:val="008000"/>
        </w:rPr>
        <w:t>https://labondemand.com/LabProfile/172603</w:t>
      </w:r>
      <w:r>
        <w:t xml:space="preserve">, and then </w:t>
      </w:r>
      <w:r>
        <w:rPr>
          <w:spacing w:val="-2"/>
        </w:rPr>
        <w:t>press</w:t>
      </w:r>
    </w:p>
    <w:p w14:paraId="7E5CD836" w14:textId="77777777" w:rsidR="007B0E82" w:rsidRDefault="0081290C">
      <w:pPr>
        <w:pStyle w:val="Heading3"/>
        <w:rPr>
          <w:b w:val="0"/>
        </w:rPr>
      </w:pPr>
      <w:r>
        <w:rPr>
          <w:spacing w:val="-2"/>
        </w:rPr>
        <w:t>Enter</w:t>
      </w:r>
      <w:r>
        <w:rPr>
          <w:b w:val="0"/>
          <w:spacing w:val="-2"/>
        </w:rPr>
        <w:t>.</w:t>
      </w:r>
    </w:p>
    <w:p w14:paraId="4ADF9E48" w14:textId="77777777" w:rsidR="007B0E82" w:rsidRDefault="0081290C">
      <w:pPr>
        <w:pStyle w:val="BodyText"/>
        <w:spacing w:before="215"/>
        <w:ind w:left="1754"/>
      </w:pPr>
      <w:r>
        <w:rPr>
          <w:noProof/>
        </w:rPr>
        <mc:AlternateContent>
          <mc:Choice Requires="wps">
            <w:drawing>
              <wp:anchor distT="0" distB="0" distL="0" distR="0" simplePos="0" relativeHeight="15740416" behindDoc="0" locked="0" layoutInCell="1" allowOverlap="1" wp14:anchorId="193E4139" wp14:editId="0458DCC3">
                <wp:simplePos x="0" y="0"/>
                <wp:positionH relativeFrom="page">
                  <wp:posOffset>1409699</wp:posOffset>
                </wp:positionH>
                <wp:positionV relativeFrom="paragraph">
                  <wp:posOffset>204707</wp:posOffset>
                </wp:positionV>
                <wp:extent cx="47625" cy="47625"/>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E88CAF" id="Graphic 93" o:spid="_x0000_s1026" style="position:absolute;margin-left:111pt;margin-top:16.1pt;width:3.75pt;height:3.75pt;z-index:1574041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" path="m26970,47620r-6316,l17617,47015,,26966,,20650,20654,r6316,l47625,23812r-1,3154l26970,47620xe" fillcolor="black" stroked="f">
                <v:path arrowok="t"/>
                <w10:wrap anchorx="page"/>
              </v:shape>
            </w:pict>
          </mc:Fallback>
        </mc:AlternateContent>
      </w:r>
      <w:r>
        <w:t>On</w:t>
      </w:r>
      <w:r>
        <w:rPr>
          <w:spacing w:val="-1"/>
        </w:rPr>
        <w:t xml:space="preserve"> </w:t>
      </w:r>
      <w:r>
        <w:t>the</w:t>
      </w:r>
      <w:r>
        <w:rPr>
          <w:spacing w:val="-1"/>
        </w:rPr>
        <w:t xml:space="preserve"> </w:t>
      </w:r>
      <w:proofErr w:type="spellStart"/>
      <w:r>
        <w:t>Skillable</w:t>
      </w:r>
      <w:proofErr w:type="spellEnd"/>
      <w:r>
        <w:rPr>
          <w:spacing w:val="-1"/>
        </w:rPr>
        <w:t xml:space="preserve"> </w:t>
      </w:r>
      <w:r>
        <w:t>Studio</w:t>
      </w:r>
      <w:r>
        <w:rPr>
          <w:spacing w:val="-1"/>
        </w:rPr>
        <w:t xml:space="preserve"> </w:t>
      </w:r>
      <w:r>
        <w:t>Lab Profile</w:t>
      </w:r>
      <w:r>
        <w:rPr>
          <w:spacing w:val="-1"/>
        </w:rPr>
        <w:t xml:space="preserve"> </w:t>
      </w:r>
      <w:r>
        <w:t>page,</w:t>
      </w:r>
      <w:r>
        <w:rPr>
          <w:spacing w:val="-1"/>
        </w:rPr>
        <w:t xml:space="preserve"> </w:t>
      </w:r>
      <w:r>
        <w:t>select</w:t>
      </w:r>
      <w:r>
        <w:rPr>
          <w:spacing w:val="-1"/>
        </w:rPr>
        <w:t xml:space="preserve"> </w:t>
      </w:r>
      <w:r>
        <w:rPr>
          <w:b/>
        </w:rPr>
        <w:t xml:space="preserve">Edit </w:t>
      </w:r>
      <w:r>
        <w:rPr>
          <w:b/>
          <w:spacing w:val="-2"/>
        </w:rPr>
        <w:t>profile</w:t>
      </w:r>
      <w:r>
        <w:rPr>
          <w:spacing w:val="-2"/>
        </w:rPr>
        <w:t>.</w:t>
      </w:r>
    </w:p>
    <w:p w14:paraId="7FC803FF" w14:textId="77777777" w:rsidR="007B0E82" w:rsidRDefault="007B0E82">
      <w:pPr>
        <w:pStyle w:val="BodyText"/>
      </w:pPr>
    </w:p>
    <w:p w14:paraId="374E57A8" w14:textId="77777777" w:rsidR="007B0E82" w:rsidRDefault="007B0E82">
      <w:pPr>
        <w:pStyle w:val="BodyText"/>
      </w:pPr>
    </w:p>
    <w:p w14:paraId="538591FC" w14:textId="77777777" w:rsidR="007B0E82" w:rsidRDefault="007B0E82">
      <w:pPr>
        <w:pStyle w:val="BodyText"/>
      </w:pPr>
    </w:p>
    <w:p w14:paraId="463E551A" w14:textId="77777777" w:rsidR="007B0E82" w:rsidRDefault="007B0E82">
      <w:pPr>
        <w:pStyle w:val="BodyText"/>
      </w:pPr>
    </w:p>
    <w:p w14:paraId="60539724" w14:textId="77777777" w:rsidR="007B0E82" w:rsidRDefault="007B0E82">
      <w:pPr>
        <w:pStyle w:val="BodyText"/>
      </w:pPr>
    </w:p>
    <w:p w14:paraId="01DA31F9" w14:textId="77777777" w:rsidR="007B0E82" w:rsidRDefault="007B0E82">
      <w:pPr>
        <w:pStyle w:val="BodyText"/>
      </w:pPr>
    </w:p>
    <w:p w14:paraId="2ABBD488" w14:textId="77777777" w:rsidR="007B0E82" w:rsidRDefault="007B0E82">
      <w:pPr>
        <w:pStyle w:val="BodyText"/>
      </w:pPr>
    </w:p>
    <w:p w14:paraId="02D52C4B" w14:textId="77777777" w:rsidR="007B0E82" w:rsidRDefault="007B0E82">
      <w:pPr>
        <w:pStyle w:val="BodyText"/>
      </w:pPr>
    </w:p>
    <w:p w14:paraId="4710FD48" w14:textId="77777777" w:rsidR="007B0E82" w:rsidRDefault="007B0E82">
      <w:pPr>
        <w:pStyle w:val="BodyText"/>
      </w:pPr>
    </w:p>
    <w:p w14:paraId="71D18A4C" w14:textId="77777777" w:rsidR="007B0E82" w:rsidRDefault="007B0E82">
      <w:pPr>
        <w:pStyle w:val="BodyText"/>
      </w:pPr>
    </w:p>
    <w:p w14:paraId="0EB37FF8" w14:textId="77777777" w:rsidR="007B0E82" w:rsidRDefault="007B0E82">
      <w:pPr>
        <w:pStyle w:val="BodyText"/>
      </w:pPr>
    </w:p>
    <w:p w14:paraId="17411866" w14:textId="77777777" w:rsidR="007B0E82" w:rsidRDefault="007B0E82">
      <w:pPr>
        <w:pStyle w:val="BodyText"/>
      </w:pPr>
    </w:p>
    <w:p w14:paraId="3751C996" w14:textId="77777777" w:rsidR="007B0E82" w:rsidRDefault="007B0E82">
      <w:pPr>
        <w:pStyle w:val="BodyText"/>
      </w:pPr>
    </w:p>
    <w:p w14:paraId="57AF52BD" w14:textId="77777777" w:rsidR="007B0E82" w:rsidRDefault="007B0E82">
      <w:pPr>
        <w:pStyle w:val="BodyText"/>
      </w:pPr>
    </w:p>
    <w:p w14:paraId="7C05EEEE" w14:textId="77777777" w:rsidR="007B0E82" w:rsidRDefault="007B0E82">
      <w:pPr>
        <w:pStyle w:val="BodyText"/>
      </w:pPr>
    </w:p>
    <w:p w14:paraId="0AAC0B3D" w14:textId="77777777" w:rsidR="007B0E82" w:rsidRDefault="007B0E82">
      <w:pPr>
        <w:pStyle w:val="BodyText"/>
      </w:pPr>
    </w:p>
    <w:p w14:paraId="0537D07F" w14:textId="77777777" w:rsidR="007B0E82" w:rsidRDefault="007B0E82">
      <w:pPr>
        <w:pStyle w:val="BodyText"/>
        <w:spacing w:before="148"/>
      </w:pPr>
    </w:p>
    <w:p w14:paraId="4946477E" w14:textId="77777777" w:rsidR="007B0E82" w:rsidRDefault="0081290C">
      <w:pPr>
        <w:pStyle w:val="BodyText"/>
        <w:ind w:left="1754"/>
      </w:pPr>
      <w:r>
        <w:rPr>
          <w:noProof/>
        </w:rPr>
        <mc:AlternateContent>
          <mc:Choice Requires="wps">
            <w:drawing>
              <wp:anchor distT="0" distB="0" distL="0" distR="0" simplePos="0" relativeHeight="15740928" behindDoc="0" locked="0" layoutInCell="1" allowOverlap="1" wp14:anchorId="6019C907" wp14:editId="5842077B">
                <wp:simplePos x="0" y="0"/>
                <wp:positionH relativeFrom="page">
                  <wp:posOffset>1409699</wp:posOffset>
                </wp:positionH>
                <wp:positionV relativeFrom="paragraph">
                  <wp:posOffset>67740</wp:posOffset>
                </wp:positionV>
                <wp:extent cx="47625" cy="47625"/>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35898F" id="Graphic 94" o:spid="_x0000_s1026" style="position:absolute;margin-left:111pt;margin-top:5.35pt;width:3.75pt;height:3.75pt;z-index:1574092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" path="m26970,47620r-6316,l17617,47015,,26966,,20650,20654,r6316,l47625,23812r-1,3154l26970,47620xe" fillcolor="black" stroked="f">
                <v:path arrowok="t"/>
                <w10:wrap anchorx="page"/>
              </v:shape>
            </w:pict>
          </mc:Fallback>
        </mc:AlternateContent>
      </w:r>
      <w:r>
        <w:t>On</w:t>
      </w:r>
      <w:r>
        <w:rPr>
          <w:spacing w:val="-1"/>
        </w:rPr>
        <w:t xml:space="preserve"> </w:t>
      </w:r>
      <w:r>
        <w:t>the Edit Lab Profile</w:t>
      </w:r>
      <w:r>
        <w:rPr>
          <w:spacing w:val="-1"/>
        </w:rPr>
        <w:t xml:space="preserve"> </w:t>
      </w:r>
      <w:r>
        <w:t>page, on the Basic</w:t>
      </w:r>
      <w:r>
        <w:rPr>
          <w:spacing w:val="-1"/>
        </w:rPr>
        <w:t xml:space="preserve"> </w:t>
      </w:r>
      <w:r>
        <w:t xml:space="preserve">Information tab, select </w:t>
      </w:r>
      <w:r>
        <w:rPr>
          <w:b/>
        </w:rPr>
        <w:t xml:space="preserve">Save </w:t>
      </w:r>
      <w:r>
        <w:rPr>
          <w:b/>
          <w:spacing w:val="-5"/>
        </w:rPr>
        <w:t>as</w:t>
      </w:r>
      <w:r>
        <w:rPr>
          <w:spacing w:val="-5"/>
        </w:rPr>
        <w:t>.</w:t>
      </w:r>
    </w:p>
    <w:p w14:paraId="28317ED2" w14:textId="77777777" w:rsidR="007B0E82" w:rsidRDefault="0081290C">
      <w:pPr>
        <w:pStyle w:val="BodyText"/>
        <w:spacing w:before="215"/>
        <w:ind w:left="1754"/>
        <w:rPr>
          <w:rFonts w:ascii="Times New Roman"/>
          <w:position w:val="1"/>
        </w:rPr>
      </w:pPr>
      <w:r>
        <w:rPr>
          <w:rFonts w:ascii="Times New Roman"/>
          <w:noProof/>
          <w:position w:val="1"/>
        </w:rPr>
        <mc:AlternateContent>
          <mc:Choice Requires="wps">
            <w:drawing>
              <wp:anchor distT="0" distB="0" distL="0" distR="0" simplePos="0" relativeHeight="15741440" behindDoc="0" locked="0" layoutInCell="1" allowOverlap="1" wp14:anchorId="7825CFC6" wp14:editId="5DA0D3D1">
                <wp:simplePos x="0" y="0"/>
                <wp:positionH relativeFrom="page">
                  <wp:posOffset>1409699</wp:posOffset>
                </wp:positionH>
                <wp:positionV relativeFrom="paragraph">
                  <wp:posOffset>204699</wp:posOffset>
                </wp:positionV>
                <wp:extent cx="47625" cy="47625"/>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06"/>
                              </a:lnTo>
                              <a:lnTo>
                                <a:pt x="0" y="26966"/>
                              </a:lnTo>
                              <a:lnTo>
                                <a:pt x="0" y="2065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F69549" id="Graphic 95" o:spid="_x0000_s1026" style="position:absolute;margin-left:111pt;margin-top:16.1pt;width:3.75pt;height:3.75pt;z-index:157414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" path="m26970,47615r-6316,l17617,47006,,26966,,20650,20654,r6316,l47625,23812r-1,3154l26970,47615xe" fillcolor="black" stroked="f">
                <v:path arrowok="t"/>
                <w10:wrap anchorx="page"/>
              </v:shape>
            </w:pict>
          </mc:Fallback>
        </mc:AlternateContent>
      </w:r>
      <w:r>
        <w:t>On the Save As</w:t>
      </w:r>
      <w:r>
        <w:rPr>
          <w:spacing w:val="1"/>
        </w:rPr>
        <w:t xml:space="preserve"> </w:t>
      </w:r>
      <w:r>
        <w:t>page, in Number,</w:t>
      </w:r>
      <w:r>
        <w:rPr>
          <w:spacing w:val="1"/>
        </w:rPr>
        <w:t xml:space="preserve"> </w:t>
      </w:r>
      <w:r>
        <w:t>enter</w:t>
      </w:r>
      <w:r>
        <w:rPr>
          <w:spacing w:val="74"/>
        </w:rPr>
        <w:t xml:space="preserve"> </w:t>
      </w:r>
      <w:r>
        <w:rPr>
          <w:rFonts w:ascii="Times New Roman"/>
          <w:color w:val="008000"/>
          <w:position w:val="1"/>
        </w:rPr>
        <w:t>T</w:t>
      </w:r>
      <w:r>
        <w:rPr>
          <w:rFonts w:ascii="Times New Roman"/>
          <w:color w:val="008000"/>
          <w:spacing w:val="57"/>
          <w:w w:val="150"/>
          <w:position w:val="1"/>
        </w:rPr>
        <w:t xml:space="preserve"> </w:t>
      </w:r>
      <w:r>
        <w:rPr>
          <w:color w:val="008000"/>
        </w:rPr>
        <w:t>LAB-001</w:t>
      </w:r>
      <w:r>
        <w:t>, and</w:t>
      </w:r>
      <w:r>
        <w:rPr>
          <w:spacing w:val="1"/>
        </w:rPr>
        <w:t xml:space="preserve"> </w:t>
      </w:r>
      <w:r>
        <w:t>then in Name,</w:t>
      </w:r>
      <w:r>
        <w:rPr>
          <w:spacing w:val="1"/>
        </w:rPr>
        <w:t xml:space="preserve"> </w:t>
      </w:r>
      <w:r>
        <w:t>enter</w:t>
      </w:r>
      <w:r>
        <w:rPr>
          <w:spacing w:val="74"/>
        </w:rPr>
        <w:t xml:space="preserve"> </w:t>
      </w:r>
      <w:r>
        <w:rPr>
          <w:rFonts w:ascii="Times New Roman"/>
          <w:color w:val="008000"/>
          <w:spacing w:val="-10"/>
          <w:position w:val="1"/>
        </w:rPr>
        <w:t>T</w:t>
      </w:r>
    </w:p>
    <w:p w14:paraId="0DDB1429" w14:textId="77777777" w:rsidR="007B0E82" w:rsidRDefault="0081290C">
      <w:pPr>
        <w:pStyle w:val="BodyText"/>
        <w:spacing w:before="6"/>
        <w:ind w:left="1754"/>
      </w:pPr>
      <w:r>
        <w:rPr>
          <w:color w:val="008000"/>
        </w:rPr>
        <w:t>Configure</w:t>
      </w:r>
      <w:r>
        <w:rPr>
          <w:color w:val="008000"/>
          <w:spacing w:val="-2"/>
        </w:rPr>
        <w:t xml:space="preserve"> </w:t>
      </w:r>
      <w:r>
        <w:rPr>
          <w:color w:val="008000"/>
        </w:rPr>
        <w:t xml:space="preserve">Threat Intelligence by Using Microsoft Sentinel - Practice Lab </w:t>
      </w:r>
      <w:r>
        <w:rPr>
          <w:color w:val="008000"/>
          <w:spacing w:val="-2"/>
        </w:rPr>
        <w:t>[Guided]</w:t>
      </w:r>
      <w:r>
        <w:rPr>
          <w:spacing w:val="-2"/>
        </w:rPr>
        <w:t>.</w:t>
      </w:r>
    </w:p>
    <w:p w14:paraId="28A12284" w14:textId="77777777" w:rsidR="007B0E82" w:rsidRDefault="0081290C">
      <w:pPr>
        <w:pStyle w:val="BodyText"/>
        <w:spacing w:before="216" w:line="244" w:lineRule="auto"/>
        <w:ind w:left="1754" w:right="768"/>
      </w:pPr>
      <w:r>
        <w:rPr>
          <w:noProof/>
        </w:rPr>
        <mc:AlternateContent>
          <mc:Choice Requires="wps">
            <w:drawing>
              <wp:anchor distT="0" distB="0" distL="0" distR="0" simplePos="0" relativeHeight="15741952" behindDoc="0" locked="0" layoutInCell="1" allowOverlap="1" wp14:anchorId="7DEAE08C" wp14:editId="36B56314">
                <wp:simplePos x="0" y="0"/>
                <wp:positionH relativeFrom="page">
                  <wp:posOffset>1409699</wp:posOffset>
                </wp:positionH>
                <wp:positionV relativeFrom="paragraph">
                  <wp:posOffset>204932</wp:posOffset>
                </wp:positionV>
                <wp:extent cx="47625" cy="47625"/>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0"/>
                              </a:moveTo>
                              <a:lnTo>
                                <a:pt x="20654" y="47620"/>
                              </a:lnTo>
                              <a:lnTo>
                                <a:pt x="17617" y="47015"/>
                              </a:lnTo>
                              <a:lnTo>
                                <a:pt x="0" y="26961"/>
                              </a:lnTo>
                              <a:lnTo>
                                <a:pt x="0" y="20650"/>
                              </a:lnTo>
                              <a:lnTo>
                                <a:pt x="20654" y="0"/>
                              </a:lnTo>
                              <a:lnTo>
                                <a:pt x="26970" y="0"/>
                              </a:lnTo>
                              <a:lnTo>
                                <a:pt x="47625" y="23812"/>
                              </a:lnTo>
                              <a:lnTo>
                                <a:pt x="47624" y="26961"/>
                              </a:lnTo>
                              <a:lnTo>
                                <a:pt x="26970" y="4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2D6BCF" id="Graphic 96" o:spid="_x0000_s1026" style="position:absolute;margin-left:111pt;margin-top:16.15pt;width:3.75pt;height:3.75pt;z-index:1574195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" path="m26970,47620r-6316,l17617,47015,,26961,,20650,20654,r6316,l47625,23812r-1,3149l26970,47620xe" fillcolor="black" stroked="f">
                <v:path arrowok="t"/>
                <w10:wrap anchorx="page"/>
              </v:shape>
            </w:pict>
          </mc:Fallback>
        </mc:AlternateContent>
      </w:r>
      <w:r>
        <w:t>In</w:t>
      </w:r>
      <w:r>
        <w:rPr>
          <w:spacing w:val="-3"/>
        </w:rPr>
        <w:t xml:space="preserve"> </w:t>
      </w:r>
      <w:r>
        <w:t>Series,</w:t>
      </w:r>
      <w:r>
        <w:rPr>
          <w:spacing w:val="-3"/>
        </w:rPr>
        <w:t xml:space="preserve"> </w:t>
      </w:r>
      <w:r>
        <w:t>select</w:t>
      </w:r>
      <w:r>
        <w:rPr>
          <w:spacing w:val="-3"/>
        </w:rPr>
        <w:t xml:space="preserve"> </w:t>
      </w:r>
      <w:r>
        <w:rPr>
          <w:b/>
        </w:rPr>
        <w:t>Choose</w:t>
      </w:r>
      <w:r>
        <w:t>,</w:t>
      </w:r>
      <w:r>
        <w:rPr>
          <w:spacing w:val="-3"/>
        </w:rPr>
        <w:t xml:space="preserve"> </w:t>
      </w:r>
      <w:r>
        <w:t>and</w:t>
      </w:r>
      <w:r>
        <w:rPr>
          <w:spacing w:val="-3"/>
        </w:rPr>
        <w:t xml:space="preserve"> </w:t>
      </w:r>
      <w:r>
        <w:t>then</w:t>
      </w:r>
      <w:r>
        <w:rPr>
          <w:spacing w:val="-3"/>
        </w:rPr>
        <w:t xml:space="preserve"> </w:t>
      </w:r>
      <w:r>
        <w:t>on</w:t>
      </w:r>
      <w:r>
        <w:rPr>
          <w:spacing w:val="-3"/>
        </w:rPr>
        <w:t xml:space="preserve"> </w:t>
      </w:r>
      <w:r>
        <w:t>the</w:t>
      </w:r>
      <w:r>
        <w:rPr>
          <w:spacing w:val="-3"/>
        </w:rPr>
        <w:t xml:space="preserve"> </w:t>
      </w:r>
      <w:r>
        <w:t>Choose</w:t>
      </w:r>
      <w:r>
        <w:rPr>
          <w:spacing w:val="-3"/>
        </w:rPr>
        <w:t xml:space="preserve"> </w:t>
      </w:r>
      <w:r>
        <w:t>Lab</w:t>
      </w:r>
      <w:r>
        <w:rPr>
          <w:spacing w:val="-3"/>
        </w:rPr>
        <w:t xml:space="preserve"> </w:t>
      </w:r>
      <w:r>
        <w:t>Series,</w:t>
      </w:r>
      <w:r>
        <w:rPr>
          <w:spacing w:val="-3"/>
        </w:rPr>
        <w:t xml:space="preserve"> </w:t>
      </w:r>
      <w:r>
        <w:t>search</w:t>
      </w:r>
      <w:r>
        <w:rPr>
          <w:spacing w:val="-3"/>
        </w:rPr>
        <w:t xml:space="preserve"> </w:t>
      </w:r>
      <w:r>
        <w:t>for</w:t>
      </w:r>
      <w:r>
        <w:rPr>
          <w:spacing w:val="-3"/>
        </w:rPr>
        <w:t xml:space="preserve"> </w:t>
      </w:r>
      <w:r>
        <w:t>and</w:t>
      </w:r>
      <w:r>
        <w:rPr>
          <w:spacing w:val="-3"/>
        </w:rPr>
        <w:t xml:space="preserve"> </w:t>
      </w:r>
      <w:r>
        <w:t>select</w:t>
      </w:r>
      <w:r>
        <w:rPr>
          <w:spacing w:val="-3"/>
        </w:rPr>
        <w:t xml:space="preserve"> </w:t>
      </w:r>
      <w:r>
        <w:t xml:space="preserve">your personal sandbox, and then select </w:t>
      </w:r>
      <w:r>
        <w:rPr>
          <w:b/>
        </w:rPr>
        <w:t>OK</w:t>
      </w:r>
      <w:r>
        <w:t>.</w:t>
      </w:r>
    </w:p>
    <w:p w14:paraId="48B5EF94" w14:textId="77777777" w:rsidR="007B0E82" w:rsidRDefault="007B0E82">
      <w:pPr>
        <w:pStyle w:val="BodyText"/>
      </w:pPr>
    </w:p>
    <w:p w14:paraId="06B4E180" w14:textId="77777777" w:rsidR="007B0E82" w:rsidRDefault="007B0E82">
      <w:pPr>
        <w:pStyle w:val="BodyText"/>
      </w:pPr>
    </w:p>
    <w:p w14:paraId="643BB215" w14:textId="77777777" w:rsidR="007B0E82" w:rsidRDefault="007B0E82">
      <w:pPr>
        <w:pStyle w:val="BodyText"/>
      </w:pPr>
    </w:p>
    <w:p w14:paraId="612BAD83" w14:textId="77777777" w:rsidR="007B0E82" w:rsidRDefault="007B0E82">
      <w:pPr>
        <w:pStyle w:val="BodyText"/>
      </w:pPr>
    </w:p>
    <w:p w14:paraId="63AC6B48" w14:textId="77777777" w:rsidR="007B0E82" w:rsidRDefault="007B0E82">
      <w:pPr>
        <w:pStyle w:val="BodyText"/>
      </w:pPr>
    </w:p>
    <w:p w14:paraId="689C8A30" w14:textId="77777777" w:rsidR="007B0E82" w:rsidRDefault="007B0E82">
      <w:pPr>
        <w:pStyle w:val="BodyText"/>
      </w:pPr>
    </w:p>
    <w:p w14:paraId="586E35E4" w14:textId="77777777" w:rsidR="007B0E82" w:rsidRDefault="007B0E82">
      <w:pPr>
        <w:pStyle w:val="BodyText"/>
      </w:pPr>
    </w:p>
    <w:p w14:paraId="17165F98" w14:textId="77777777" w:rsidR="007B0E82" w:rsidRDefault="007B0E82">
      <w:pPr>
        <w:pStyle w:val="BodyText"/>
      </w:pPr>
    </w:p>
    <w:p w14:paraId="505E160C" w14:textId="77777777" w:rsidR="007B0E82" w:rsidRDefault="007B0E82">
      <w:pPr>
        <w:pStyle w:val="BodyText"/>
      </w:pPr>
    </w:p>
    <w:p w14:paraId="44809D4E" w14:textId="77777777" w:rsidR="007B0E82" w:rsidRDefault="007B0E82">
      <w:pPr>
        <w:pStyle w:val="BodyText"/>
      </w:pPr>
    </w:p>
    <w:p w14:paraId="151F961A" w14:textId="77777777" w:rsidR="007B0E82" w:rsidRDefault="007B0E82">
      <w:pPr>
        <w:pStyle w:val="BodyText"/>
      </w:pPr>
    </w:p>
    <w:p w14:paraId="77CE11F9" w14:textId="77777777" w:rsidR="007B0E82" w:rsidRDefault="007B0E82">
      <w:pPr>
        <w:pStyle w:val="BodyText"/>
      </w:pPr>
    </w:p>
    <w:p w14:paraId="379475F1" w14:textId="77777777" w:rsidR="007B0E82" w:rsidRDefault="007B0E82">
      <w:pPr>
        <w:pStyle w:val="BodyText"/>
      </w:pPr>
    </w:p>
    <w:p w14:paraId="557D7B63" w14:textId="77777777" w:rsidR="007B0E82" w:rsidRDefault="007B0E82">
      <w:pPr>
        <w:pStyle w:val="BodyText"/>
      </w:pPr>
    </w:p>
    <w:p w14:paraId="49F360D4" w14:textId="77777777" w:rsidR="007B0E82" w:rsidRDefault="007B0E82">
      <w:pPr>
        <w:pStyle w:val="BodyText"/>
      </w:pPr>
    </w:p>
    <w:p w14:paraId="18D67305" w14:textId="77777777" w:rsidR="007B0E82" w:rsidRDefault="007B0E82">
      <w:pPr>
        <w:pStyle w:val="BodyText"/>
        <w:spacing w:before="31"/>
      </w:pPr>
    </w:p>
    <w:p w14:paraId="76073DA9" w14:textId="77777777" w:rsidR="007B0E82" w:rsidRDefault="0081290C">
      <w:pPr>
        <w:pStyle w:val="BodyText"/>
        <w:ind w:left="1754"/>
      </w:pPr>
      <w:r>
        <w:rPr>
          <w:noProof/>
        </w:rPr>
        <mc:AlternateContent>
          <mc:Choice Requires="wps">
            <w:drawing>
              <wp:anchor distT="0" distB="0" distL="0" distR="0" simplePos="0" relativeHeight="15742464" behindDoc="0" locked="0" layoutInCell="1" allowOverlap="1" wp14:anchorId="67A6D8CB" wp14:editId="06D7DE7C">
                <wp:simplePos x="0" y="0"/>
                <wp:positionH relativeFrom="page">
                  <wp:posOffset>1409699</wp:posOffset>
                </wp:positionH>
                <wp:positionV relativeFrom="paragraph">
                  <wp:posOffset>67856</wp:posOffset>
                </wp:positionV>
                <wp:extent cx="47625" cy="4762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4140FF" id="Graphic 97" o:spid="_x0000_s1026" style="position:absolute;margin-left:111pt;margin-top:5.35pt;width:3.75pt;height:3.75pt;z-index:1574246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" path="m26970,47620r-6316,l17617,47015,,26966,,20650,20654,r6316,l47625,23812r-1,3154l26970,47620xe" fillcolor="black" stroked="f">
                <v:path arrowok="t"/>
                <w10:wrap anchorx="page"/>
              </v:shape>
            </w:pict>
          </mc:Fallback>
        </mc:AlternateContent>
      </w:r>
      <w:r>
        <w:t xml:space="preserve">Ensure that </w:t>
      </w:r>
      <w:proofErr w:type="gramStart"/>
      <w:r>
        <w:t>Clone</w:t>
      </w:r>
      <w:proofErr w:type="gramEnd"/>
      <w:r>
        <w:t xml:space="preserve"> this lab is selected, and then select </w:t>
      </w:r>
      <w:r>
        <w:rPr>
          <w:b/>
          <w:spacing w:val="-5"/>
        </w:rPr>
        <w:t>OK</w:t>
      </w:r>
      <w:r>
        <w:rPr>
          <w:spacing w:val="-5"/>
        </w:rPr>
        <w:t>.</w:t>
      </w:r>
    </w:p>
    <w:p w14:paraId="0ED57B1A" w14:textId="77777777" w:rsidR="007B0E82" w:rsidRDefault="007B0E82">
      <w:pPr>
        <w:pStyle w:val="BodyText"/>
        <w:sectPr w:rsidR="007B0E82">
          <w:pgSz w:w="12240" w:h="15840"/>
          <w:pgMar w:top="760" w:right="720" w:bottom="460" w:left="720" w:header="284" w:footer="275" w:gutter="0"/>
          <w:cols w:space="720"/>
        </w:sectPr>
      </w:pPr>
    </w:p>
    <w:p w14:paraId="2EE04DEB" w14:textId="77777777" w:rsidR="007B0E82" w:rsidRDefault="0081290C">
      <w:pPr>
        <w:pStyle w:val="BodyText"/>
        <w:rPr>
          <w:sz w:val="20"/>
        </w:rPr>
      </w:pPr>
      <w:r>
        <w:rPr>
          <w:noProof/>
          <w:sz w:val="20"/>
        </w:rPr>
        <w:lastRenderedPageBreak/>
        <mc:AlternateContent>
          <mc:Choice Requires="wps">
            <w:drawing>
              <wp:anchor distT="0" distB="0" distL="0" distR="0" simplePos="0" relativeHeight="485479936" behindDoc="1" locked="0" layoutInCell="1" allowOverlap="1" wp14:anchorId="227EDC64" wp14:editId="77D9BBA5">
                <wp:simplePos x="0" y="0"/>
                <wp:positionH relativeFrom="page">
                  <wp:posOffset>542925</wp:posOffset>
                </wp:positionH>
                <wp:positionV relativeFrom="page">
                  <wp:posOffset>542922</wp:posOffset>
                </wp:positionV>
                <wp:extent cx="6692900" cy="897890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966CCCA" id="Graphic 98" o:spid="_x0000_s1026" style="position:absolute;margin-left:42.75pt;margin-top:42.75pt;width:527pt;height:707pt;z-index:-1783654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sz w:val="20"/>
        </w:rPr>
        <mc:AlternateContent>
          <mc:Choice Requires="wpg">
            <w:drawing>
              <wp:anchor distT="0" distB="0" distL="0" distR="0" simplePos="0" relativeHeight="485480448" behindDoc="1" locked="0" layoutInCell="1" allowOverlap="1" wp14:anchorId="7700A88B" wp14:editId="6F4EC338">
                <wp:simplePos x="0" y="0"/>
                <wp:positionH relativeFrom="page">
                  <wp:posOffset>542925</wp:posOffset>
                </wp:positionH>
                <wp:positionV relativeFrom="page">
                  <wp:posOffset>542922</wp:posOffset>
                </wp:positionV>
                <wp:extent cx="6553200" cy="8978900"/>
                <wp:effectExtent l="0" t="0" r="0"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100" name="Graphic 100"/>
                        <wps:cNvSpPr/>
                        <wps:spPr>
                          <a:xfrm>
                            <a:off x="0" y="2"/>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590549" y="0"/>
                            <a:ext cx="5772150" cy="6505575"/>
                          </a:xfrm>
                          <a:custGeom>
                            <a:avLst/>
                            <a:gdLst/>
                            <a:ahLst/>
                            <a:cxnLst/>
                            <a:rect l="l" t="t" r="r" b="b"/>
                            <a:pathLst>
                              <a:path w="5772150" h="6505575">
                                <a:moveTo>
                                  <a:pt x="5772149" y="6505574"/>
                                </a:moveTo>
                                <a:lnTo>
                                  <a:pt x="0" y="6505574"/>
                                </a:lnTo>
                                <a:lnTo>
                                  <a:pt x="0" y="0"/>
                                </a:lnTo>
                                <a:lnTo>
                                  <a:pt x="5772149" y="0"/>
                                </a:lnTo>
                                <a:lnTo>
                                  <a:pt x="5772149" y="6505574"/>
                                </a:lnTo>
                                <a:close/>
                              </a:path>
                            </a:pathLst>
                          </a:custGeom>
                          <a:solidFill>
                            <a:srgbClr val="EFEFEF"/>
                          </a:solidFill>
                        </wps:spPr>
                        <wps:bodyPr wrap="square" lIns="0" tIns="0" rIns="0" bIns="0" rtlCol="0">
                          <a:prstTxWarp prst="textNoShape">
                            <a:avLst/>
                          </a:prstTxWarp>
                          <a:noAutofit/>
                        </wps:bodyPr>
                      </wps:wsp>
                      <wps:wsp>
                        <wps:cNvPr id="102" name="Graphic 102"/>
                        <wps:cNvSpPr/>
                        <wps:spPr>
                          <a:xfrm>
                            <a:off x="400049" y="7705724"/>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566737" y="8186736"/>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104" name="Graphic 104"/>
                        <wps:cNvSpPr/>
                        <wps:spPr>
                          <a:xfrm>
                            <a:off x="1057262" y="27307"/>
                            <a:ext cx="5305425" cy="6383020"/>
                          </a:xfrm>
                          <a:custGeom>
                            <a:avLst/>
                            <a:gdLst/>
                            <a:ahLst/>
                            <a:cxnLst/>
                            <a:rect l="l" t="t" r="r" b="b"/>
                            <a:pathLst>
                              <a:path w="5305425" h="6383020">
                                <a:moveTo>
                                  <a:pt x="5123688" y="0"/>
                                </a:moveTo>
                                <a:lnTo>
                                  <a:pt x="4962525" y="0"/>
                                </a:lnTo>
                                <a:lnTo>
                                  <a:pt x="4962525" y="1982470"/>
                                </a:lnTo>
                                <a:lnTo>
                                  <a:pt x="0" y="1982470"/>
                                </a:lnTo>
                                <a:lnTo>
                                  <a:pt x="0" y="2145030"/>
                                </a:lnTo>
                                <a:lnTo>
                                  <a:pt x="5123688" y="2145030"/>
                                </a:lnTo>
                                <a:lnTo>
                                  <a:pt x="5123688" y="1982470"/>
                                </a:lnTo>
                                <a:lnTo>
                                  <a:pt x="5123688" y="0"/>
                                </a:lnTo>
                                <a:close/>
                              </a:path>
                              <a:path w="5305425" h="6383020">
                                <a:moveTo>
                                  <a:pt x="5305425" y="2590800"/>
                                </a:moveTo>
                                <a:lnTo>
                                  <a:pt x="5210175" y="2590800"/>
                                </a:lnTo>
                                <a:lnTo>
                                  <a:pt x="5210175" y="6383020"/>
                                </a:lnTo>
                                <a:lnTo>
                                  <a:pt x="5305425" y="6383020"/>
                                </a:lnTo>
                                <a:lnTo>
                                  <a:pt x="5305425" y="259080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105" name="Image 105"/>
                          <pic:cNvPicPr/>
                        </pic:nvPicPr>
                        <pic:blipFill>
                          <a:blip r:embed="rId30" cstate="print"/>
                          <a:stretch>
                            <a:fillRect/>
                          </a:stretch>
                        </pic:blipFill>
                        <pic:spPr>
                          <a:xfrm>
                            <a:off x="1028699" y="0"/>
                            <a:ext cx="4991099" cy="2009774"/>
                          </a:xfrm>
                          <a:prstGeom prst="rect">
                            <a:avLst/>
                          </a:prstGeom>
                        </pic:spPr>
                      </pic:pic>
                      <wps:wsp>
                        <wps:cNvPr id="106" name="Graphic 106"/>
                        <wps:cNvSpPr/>
                        <wps:spPr>
                          <a:xfrm>
                            <a:off x="1057275" y="6410327"/>
                            <a:ext cx="5305425" cy="95250"/>
                          </a:xfrm>
                          <a:custGeom>
                            <a:avLst/>
                            <a:gdLst/>
                            <a:ahLst/>
                            <a:cxnLst/>
                            <a:rect l="l" t="t" r="r" b="b"/>
                            <a:pathLst>
                              <a:path w="5305425" h="95250">
                                <a:moveTo>
                                  <a:pt x="0" y="0"/>
                                </a:moveTo>
                                <a:lnTo>
                                  <a:pt x="5305424" y="0"/>
                                </a:lnTo>
                                <a:lnTo>
                                  <a:pt x="5305424" y="95250"/>
                                </a:lnTo>
                                <a:lnTo>
                                  <a:pt x="0" y="95250"/>
                                </a:lnTo>
                                <a:lnTo>
                                  <a:pt x="0" y="0"/>
                                </a:lnTo>
                                <a:close/>
                              </a:path>
                            </a:pathLst>
                          </a:custGeom>
                          <a:solidFill>
                            <a:srgbClr val="D3D3D3"/>
                          </a:solidFill>
                        </wps:spPr>
                        <wps:bodyPr wrap="square" lIns="0" tIns="0" rIns="0" bIns="0" rtlCol="0">
                          <a:prstTxWarp prst="textNoShape">
                            <a:avLst/>
                          </a:prstTxWarp>
                          <a:noAutofit/>
                        </wps:bodyPr>
                      </wps:wsp>
                      <wps:wsp>
                        <wps:cNvPr id="107" name="Graphic 107"/>
                        <wps:cNvSpPr/>
                        <wps:spPr>
                          <a:xfrm>
                            <a:off x="866774" y="2276474"/>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31" cstate="print"/>
                          <a:stretch>
                            <a:fillRect/>
                          </a:stretch>
                        </pic:blipFill>
                        <pic:spPr>
                          <a:xfrm>
                            <a:off x="1028699" y="2590799"/>
                            <a:ext cx="5238749" cy="3819524"/>
                          </a:xfrm>
                          <a:prstGeom prst="rect">
                            <a:avLst/>
                          </a:prstGeom>
                        </pic:spPr>
                      </pic:pic>
                    </wpg:wgp>
                  </a:graphicData>
                </a:graphic>
              </wp:anchor>
            </w:drawing>
          </mc:Choice>
          <mc:Fallback>
            <w:pict>
              <v:group w14:anchorId="1E39E8D2" id="Group 99" o:spid="_x0000_s1026" style="position:absolute;margin-left:42.75pt;margin-top:42.75pt;width:516pt;height:707pt;z-index:-1783603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">
                <v:shape id="Graphic 100"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" path="m6553199,r,8978502l,8978502,,,6553199,xe" stroked="f">
                  <v:path arrowok="t"/>
                </v:shape>
                <v:shape id="Graphic 101" o:spid="_x0000_s1028" style="position:absolute;left:5905;width:57721;height:65055;visibility:visible;mso-wrap-style:square;v-text-anchor:top" coordsize="5772150,650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" path="m5772149,6505574l,6505574,,,5772149,r,6505574xe" fillcolor="#efefef" stroked="f">
                  <v:path arrowok="t"/>
                </v:shape>
                <v:shape id="Graphic 102" o:spid="_x0000_s1029" style="position:absolute;left:4000;top:7705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" path="m26970,47615r-6316,l17617,47010,,26966,,20650,20654,r6316,l47625,23812r-1,3154l26970,47615xe" fillcolor="black" stroked="f">
                  <v:path arrowok="t"/>
                </v:shape>
                <v:shape id="Graphic 103" o:spid="_x0000_s1030" style="position:absolute;left:5667;top:81867;width:1714;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" path="m,l171449,r,171449l,171449,,xe" filled="f" strokecolor="green" strokeweight=".26456mm">
                  <v:path arrowok="t"/>
                </v:shape>
                <v:shape id="Graphic 104" o:spid="_x0000_s1031" style="position:absolute;left:10572;top:273;width:53054;height:63830;visibility:visible;mso-wrap-style:square;v-text-anchor:top" coordsize="5305425,638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" path="m5123688,l4962525,r,1982470l,1982470r,162560l5123688,2145030r,-162560l5123688,xem5305425,2590800r-95250,l5210175,6383020r95250,l5305425,2590800xe" fillcolor="#d3d3d3" stroked="f">
                  <v:path arrowok="t"/>
                </v:shape>
                <v:shape id="Image 105" o:spid="_x0000_s1032" type="#_x0000_t75" style="position:absolute;left:10286;width:49911;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">
                  <v:imagedata r:id="rId32" o:title=""/>
                </v:shape>
                <v:shape id="Graphic 106" o:spid="_x0000_s1033" style="position:absolute;left:10572;top:64103;width:53055;height:952;visibility:visible;mso-wrap-style:square;v-text-anchor:top" coordsize="530542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" path="m,l5305424,r,95250l,95250,,xe" fillcolor="#d3d3d3" stroked="f">
                  <v:path arrowok="t"/>
                </v:shape>
                <v:shape id="Graphic 107" o:spid="_x0000_s1034" style="position:absolute;left:8667;top:2276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" path="m26970,47620r-6316,l17617,47015,,26966,,20650,20654,r6316,l47625,23812r-1,3154l26970,47620xe" fillcolor="black" stroked="f">
                  <v:path arrowok="t"/>
                </v:shape>
                <v:shape id="Image 108" o:spid="_x0000_s1035" type="#_x0000_t75" style="position:absolute;left:10286;top:25907;width:52388;height:38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">
                  <v:imagedata r:id="rId33" o:title=""/>
                </v:shape>
                <w10:wrap anchorx="page" anchory="page"/>
              </v:group>
            </w:pict>
          </mc:Fallback>
        </mc:AlternateContent>
      </w:r>
    </w:p>
    <w:p w14:paraId="6E19F00F" w14:textId="77777777" w:rsidR="007B0E82" w:rsidRDefault="007B0E82">
      <w:pPr>
        <w:pStyle w:val="BodyText"/>
        <w:rPr>
          <w:sz w:val="20"/>
        </w:rPr>
      </w:pPr>
    </w:p>
    <w:p w14:paraId="741B586C" w14:textId="77777777" w:rsidR="007B0E82" w:rsidRDefault="007B0E82">
      <w:pPr>
        <w:pStyle w:val="BodyText"/>
        <w:rPr>
          <w:sz w:val="20"/>
        </w:rPr>
      </w:pPr>
    </w:p>
    <w:p w14:paraId="581C1381" w14:textId="77777777" w:rsidR="007B0E82" w:rsidRDefault="007B0E82">
      <w:pPr>
        <w:pStyle w:val="BodyText"/>
        <w:rPr>
          <w:sz w:val="20"/>
        </w:rPr>
      </w:pPr>
    </w:p>
    <w:p w14:paraId="482527D6" w14:textId="77777777" w:rsidR="007B0E82" w:rsidRDefault="007B0E82">
      <w:pPr>
        <w:pStyle w:val="BodyText"/>
        <w:rPr>
          <w:sz w:val="20"/>
        </w:rPr>
      </w:pPr>
    </w:p>
    <w:p w14:paraId="54760CC4" w14:textId="77777777" w:rsidR="007B0E82" w:rsidRDefault="007B0E82">
      <w:pPr>
        <w:pStyle w:val="BodyText"/>
        <w:rPr>
          <w:sz w:val="20"/>
        </w:rPr>
      </w:pPr>
    </w:p>
    <w:p w14:paraId="4FD494BE" w14:textId="77777777" w:rsidR="007B0E82" w:rsidRDefault="007B0E82">
      <w:pPr>
        <w:pStyle w:val="BodyText"/>
        <w:rPr>
          <w:sz w:val="20"/>
        </w:rPr>
      </w:pPr>
    </w:p>
    <w:p w14:paraId="295B1930" w14:textId="77777777" w:rsidR="007B0E82" w:rsidRDefault="007B0E82">
      <w:pPr>
        <w:pStyle w:val="BodyText"/>
        <w:rPr>
          <w:sz w:val="20"/>
        </w:rPr>
      </w:pPr>
    </w:p>
    <w:p w14:paraId="26E209F3" w14:textId="77777777" w:rsidR="007B0E82" w:rsidRDefault="007B0E82">
      <w:pPr>
        <w:pStyle w:val="BodyText"/>
        <w:rPr>
          <w:sz w:val="20"/>
        </w:rPr>
      </w:pPr>
    </w:p>
    <w:p w14:paraId="48A47C01" w14:textId="77777777" w:rsidR="007B0E82" w:rsidRDefault="007B0E82">
      <w:pPr>
        <w:pStyle w:val="BodyText"/>
        <w:rPr>
          <w:sz w:val="20"/>
        </w:rPr>
      </w:pPr>
    </w:p>
    <w:p w14:paraId="69360C33" w14:textId="77777777" w:rsidR="007B0E82" w:rsidRDefault="007B0E82">
      <w:pPr>
        <w:pStyle w:val="BodyText"/>
        <w:rPr>
          <w:sz w:val="20"/>
        </w:rPr>
      </w:pPr>
    </w:p>
    <w:p w14:paraId="597EF890" w14:textId="77777777" w:rsidR="007B0E82" w:rsidRDefault="007B0E82">
      <w:pPr>
        <w:pStyle w:val="BodyText"/>
        <w:rPr>
          <w:sz w:val="20"/>
        </w:rPr>
      </w:pPr>
    </w:p>
    <w:p w14:paraId="771285B3" w14:textId="77777777" w:rsidR="007B0E82" w:rsidRDefault="007B0E82">
      <w:pPr>
        <w:pStyle w:val="BodyText"/>
        <w:spacing w:before="54"/>
        <w:rPr>
          <w:sz w:val="20"/>
        </w:rPr>
      </w:pPr>
    </w:p>
    <w:p w14:paraId="1CA0189E" w14:textId="77777777" w:rsidR="007B0E82" w:rsidRDefault="0081290C">
      <w:pPr>
        <w:pStyle w:val="BodyText"/>
        <w:ind w:left="1065"/>
        <w:rPr>
          <w:sz w:val="20"/>
        </w:rPr>
      </w:pPr>
      <w:r>
        <w:rPr>
          <w:noProof/>
          <w:sz w:val="20"/>
        </w:rPr>
        <mc:AlternateContent>
          <mc:Choice Requires="wps">
            <w:drawing>
              <wp:inline distT="0" distB="0" distL="0" distR="0" wp14:anchorId="3BA43CBF" wp14:editId="26BB398A">
                <wp:extent cx="5772150" cy="445770"/>
                <wp:effectExtent l="0" t="0" r="0" b="0"/>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445770"/>
                        </a:xfrm>
                        <a:prstGeom prst="rect">
                          <a:avLst/>
                        </a:prstGeom>
                      </wps:spPr>
                      <wps:txbx>
                        <w:txbxContent>
                          <w:p w14:paraId="2CE274BC" w14:textId="77777777" w:rsidR="007B0E82" w:rsidRDefault="0081290C">
                            <w:pPr>
                              <w:pStyle w:val="BodyText"/>
                              <w:spacing w:before="57"/>
                              <w:ind w:left="690"/>
                            </w:pPr>
                            <w:r>
                              <w:t>Your</w:t>
                            </w:r>
                            <w:r>
                              <w:rPr>
                                <w:spacing w:val="-3"/>
                              </w:rPr>
                              <w:t xml:space="preserve"> </w:t>
                            </w:r>
                            <w:r>
                              <w:t>cloned</w:t>
                            </w:r>
                            <w:r>
                              <w:rPr>
                                <w:spacing w:val="-2"/>
                              </w:rPr>
                              <w:t xml:space="preserve"> </w:t>
                            </w:r>
                            <w:r>
                              <w:t>Challenge</w:t>
                            </w:r>
                            <w:r>
                              <w:rPr>
                                <w:spacing w:val="-2"/>
                              </w:rPr>
                              <w:t xml:space="preserve"> </w:t>
                            </w:r>
                            <w:r>
                              <w:t>Lab</w:t>
                            </w:r>
                            <w:r>
                              <w:rPr>
                                <w:spacing w:val="-2"/>
                              </w:rPr>
                              <w:t xml:space="preserve"> </w:t>
                            </w:r>
                            <w:r>
                              <w:t>template</w:t>
                            </w:r>
                            <w:r>
                              <w:rPr>
                                <w:spacing w:val="-2"/>
                              </w:rPr>
                              <w:t xml:space="preserve"> </w:t>
                            </w:r>
                            <w:r>
                              <w:t>should</w:t>
                            </w:r>
                            <w:r>
                              <w:rPr>
                                <w:spacing w:val="-2"/>
                              </w:rPr>
                              <w:t xml:space="preserve"> </w:t>
                            </w:r>
                            <w:r>
                              <w:t>look</w:t>
                            </w:r>
                            <w:r>
                              <w:rPr>
                                <w:spacing w:val="-2"/>
                              </w:rPr>
                              <w:t xml:space="preserve"> </w:t>
                            </w:r>
                            <w:r>
                              <w:t>like</w:t>
                            </w:r>
                            <w:r>
                              <w:rPr>
                                <w:spacing w:val="-2"/>
                              </w:rPr>
                              <w:t xml:space="preserve"> </w:t>
                            </w:r>
                            <w:r>
                              <w:t>the</w:t>
                            </w:r>
                            <w:r>
                              <w:rPr>
                                <w:spacing w:val="-2"/>
                              </w:rPr>
                              <w:t xml:space="preserve"> following:</w:t>
                            </w:r>
                          </w:p>
                        </w:txbxContent>
                      </wps:txbx>
                      <wps:bodyPr wrap="square" lIns="0" tIns="0" rIns="0" bIns="0" rtlCol="0">
                        <a:noAutofit/>
                      </wps:bodyPr>
                    </wps:wsp>
                  </a:graphicData>
                </a:graphic>
              </wp:inline>
            </w:drawing>
          </mc:Choice>
          <mc:Fallback>
            <w:pict>
              <v:shape w14:anchorId="3BA43CBF" id="Textbox 109" o:spid="_x0000_s1056" type="#_x0000_t202" style="width:454.5pt;height:3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" filled="f" stroked="f">
                <v:textbox inset="0,0,0,0">
                  <w:txbxContent>
                    <w:p w14:paraId="2CE274BC" w14:textId="77777777" w:rsidR="007B0E82" w:rsidRDefault="0081290C">
                      <w:pPr>
                        <w:pStyle w:val="BodyText"/>
                        <w:spacing w:before="57"/>
                        <w:ind w:left="690"/>
                      </w:pPr>
                      <w:r>
                        <w:t>Your</w:t>
                      </w:r>
                      <w:r>
                        <w:rPr>
                          <w:spacing w:val="-3"/>
                        </w:rPr>
                        <w:t xml:space="preserve"> </w:t>
                      </w:r>
                      <w:r>
                        <w:t>cloned</w:t>
                      </w:r>
                      <w:r>
                        <w:rPr>
                          <w:spacing w:val="-2"/>
                        </w:rPr>
                        <w:t xml:space="preserve"> </w:t>
                      </w:r>
                      <w:r>
                        <w:t>Challenge</w:t>
                      </w:r>
                      <w:r>
                        <w:rPr>
                          <w:spacing w:val="-2"/>
                        </w:rPr>
                        <w:t xml:space="preserve"> </w:t>
                      </w:r>
                      <w:r>
                        <w:t>Lab</w:t>
                      </w:r>
                      <w:r>
                        <w:rPr>
                          <w:spacing w:val="-2"/>
                        </w:rPr>
                        <w:t xml:space="preserve"> </w:t>
                      </w:r>
                      <w:r>
                        <w:t>template</w:t>
                      </w:r>
                      <w:r>
                        <w:rPr>
                          <w:spacing w:val="-2"/>
                        </w:rPr>
                        <w:t xml:space="preserve"> </w:t>
                      </w:r>
                      <w:r>
                        <w:t>should</w:t>
                      </w:r>
                      <w:r>
                        <w:rPr>
                          <w:spacing w:val="-2"/>
                        </w:rPr>
                        <w:t xml:space="preserve"> </w:t>
                      </w:r>
                      <w:r>
                        <w:t>look</w:t>
                      </w:r>
                      <w:r>
                        <w:rPr>
                          <w:spacing w:val="-2"/>
                        </w:rPr>
                        <w:t xml:space="preserve"> </w:t>
                      </w:r>
                      <w:r>
                        <w:t>like</w:t>
                      </w:r>
                      <w:r>
                        <w:rPr>
                          <w:spacing w:val="-2"/>
                        </w:rPr>
                        <w:t xml:space="preserve"> </w:t>
                      </w:r>
                      <w:r>
                        <w:t>the</w:t>
                      </w:r>
                      <w:r>
                        <w:rPr>
                          <w:spacing w:val="-2"/>
                        </w:rPr>
                        <w:t xml:space="preserve"> following:</w:t>
                      </w:r>
                    </w:p>
                  </w:txbxContent>
                </v:textbox>
                <w10:anchorlock/>
              </v:shape>
            </w:pict>
          </mc:Fallback>
        </mc:AlternateContent>
      </w:r>
    </w:p>
    <w:p w14:paraId="44DD3127" w14:textId="77777777" w:rsidR="007B0E82" w:rsidRDefault="007B0E82">
      <w:pPr>
        <w:pStyle w:val="BodyText"/>
        <w:rPr>
          <w:sz w:val="20"/>
        </w:rPr>
      </w:pPr>
    </w:p>
    <w:p w14:paraId="74B37124" w14:textId="77777777" w:rsidR="007B0E82" w:rsidRDefault="007B0E82">
      <w:pPr>
        <w:pStyle w:val="BodyText"/>
        <w:rPr>
          <w:sz w:val="20"/>
        </w:rPr>
      </w:pPr>
    </w:p>
    <w:p w14:paraId="23087953" w14:textId="77777777" w:rsidR="007B0E82" w:rsidRDefault="007B0E82">
      <w:pPr>
        <w:pStyle w:val="BodyText"/>
        <w:rPr>
          <w:sz w:val="20"/>
        </w:rPr>
      </w:pPr>
    </w:p>
    <w:p w14:paraId="172339C0" w14:textId="77777777" w:rsidR="007B0E82" w:rsidRDefault="007B0E82">
      <w:pPr>
        <w:pStyle w:val="BodyText"/>
        <w:rPr>
          <w:sz w:val="20"/>
        </w:rPr>
      </w:pPr>
    </w:p>
    <w:p w14:paraId="3D6B3100" w14:textId="77777777" w:rsidR="007B0E82" w:rsidRDefault="007B0E82">
      <w:pPr>
        <w:pStyle w:val="BodyText"/>
        <w:rPr>
          <w:sz w:val="20"/>
        </w:rPr>
      </w:pPr>
    </w:p>
    <w:p w14:paraId="544393F5" w14:textId="77777777" w:rsidR="007B0E82" w:rsidRDefault="007B0E82">
      <w:pPr>
        <w:pStyle w:val="BodyText"/>
        <w:rPr>
          <w:sz w:val="20"/>
        </w:rPr>
      </w:pPr>
    </w:p>
    <w:p w14:paraId="3F8FF85E" w14:textId="77777777" w:rsidR="007B0E82" w:rsidRDefault="007B0E82">
      <w:pPr>
        <w:pStyle w:val="BodyText"/>
        <w:rPr>
          <w:sz w:val="20"/>
        </w:rPr>
      </w:pPr>
    </w:p>
    <w:p w14:paraId="11380A3D" w14:textId="77777777" w:rsidR="007B0E82" w:rsidRDefault="007B0E82">
      <w:pPr>
        <w:pStyle w:val="BodyText"/>
        <w:rPr>
          <w:sz w:val="20"/>
        </w:rPr>
      </w:pPr>
    </w:p>
    <w:p w14:paraId="2DED82B4" w14:textId="77777777" w:rsidR="007B0E82" w:rsidRDefault="007B0E82">
      <w:pPr>
        <w:pStyle w:val="BodyText"/>
        <w:rPr>
          <w:sz w:val="20"/>
        </w:rPr>
      </w:pPr>
    </w:p>
    <w:p w14:paraId="0BBC043E" w14:textId="77777777" w:rsidR="007B0E82" w:rsidRDefault="007B0E82">
      <w:pPr>
        <w:pStyle w:val="BodyText"/>
        <w:rPr>
          <w:sz w:val="20"/>
        </w:rPr>
      </w:pPr>
    </w:p>
    <w:p w14:paraId="46FB71A0" w14:textId="77777777" w:rsidR="007B0E82" w:rsidRDefault="007B0E82">
      <w:pPr>
        <w:pStyle w:val="BodyText"/>
        <w:rPr>
          <w:sz w:val="20"/>
        </w:rPr>
      </w:pPr>
    </w:p>
    <w:p w14:paraId="3742DC52" w14:textId="77777777" w:rsidR="007B0E82" w:rsidRDefault="007B0E82">
      <w:pPr>
        <w:pStyle w:val="BodyText"/>
        <w:rPr>
          <w:sz w:val="20"/>
        </w:rPr>
      </w:pPr>
    </w:p>
    <w:p w14:paraId="1B0AFD6C" w14:textId="77777777" w:rsidR="007B0E82" w:rsidRDefault="007B0E82">
      <w:pPr>
        <w:pStyle w:val="BodyText"/>
        <w:rPr>
          <w:sz w:val="20"/>
        </w:rPr>
      </w:pPr>
    </w:p>
    <w:p w14:paraId="0FA8E497" w14:textId="77777777" w:rsidR="007B0E82" w:rsidRDefault="007B0E82">
      <w:pPr>
        <w:pStyle w:val="BodyText"/>
        <w:rPr>
          <w:sz w:val="20"/>
        </w:rPr>
      </w:pPr>
    </w:p>
    <w:p w14:paraId="5D562BDA" w14:textId="77777777" w:rsidR="007B0E82" w:rsidRDefault="007B0E82">
      <w:pPr>
        <w:pStyle w:val="BodyText"/>
        <w:rPr>
          <w:sz w:val="20"/>
        </w:rPr>
      </w:pPr>
    </w:p>
    <w:p w14:paraId="4DDD3079" w14:textId="77777777" w:rsidR="007B0E82" w:rsidRDefault="007B0E82">
      <w:pPr>
        <w:pStyle w:val="BodyText"/>
        <w:rPr>
          <w:sz w:val="20"/>
        </w:rPr>
      </w:pPr>
    </w:p>
    <w:p w14:paraId="39996979" w14:textId="77777777" w:rsidR="007B0E82" w:rsidRDefault="007B0E82">
      <w:pPr>
        <w:pStyle w:val="BodyText"/>
        <w:rPr>
          <w:sz w:val="20"/>
        </w:rPr>
      </w:pPr>
    </w:p>
    <w:p w14:paraId="4D7026CA" w14:textId="77777777" w:rsidR="007B0E82" w:rsidRDefault="007B0E82">
      <w:pPr>
        <w:pStyle w:val="BodyText"/>
        <w:rPr>
          <w:sz w:val="20"/>
        </w:rPr>
      </w:pPr>
    </w:p>
    <w:p w14:paraId="628CF96F" w14:textId="77777777" w:rsidR="007B0E82" w:rsidRDefault="007B0E82">
      <w:pPr>
        <w:pStyle w:val="BodyText"/>
        <w:rPr>
          <w:sz w:val="20"/>
        </w:rPr>
      </w:pPr>
    </w:p>
    <w:p w14:paraId="554A004C" w14:textId="77777777" w:rsidR="007B0E82" w:rsidRDefault="007B0E82">
      <w:pPr>
        <w:pStyle w:val="BodyText"/>
        <w:rPr>
          <w:sz w:val="20"/>
        </w:rPr>
      </w:pPr>
    </w:p>
    <w:p w14:paraId="12FA4FCF" w14:textId="77777777" w:rsidR="007B0E82" w:rsidRDefault="007B0E82">
      <w:pPr>
        <w:pStyle w:val="BodyText"/>
        <w:rPr>
          <w:sz w:val="20"/>
        </w:rPr>
      </w:pPr>
    </w:p>
    <w:p w14:paraId="27D476C4" w14:textId="77777777" w:rsidR="007B0E82" w:rsidRDefault="007B0E82">
      <w:pPr>
        <w:pStyle w:val="BodyText"/>
        <w:rPr>
          <w:sz w:val="20"/>
        </w:rPr>
      </w:pPr>
    </w:p>
    <w:p w14:paraId="1CDD0A62" w14:textId="77777777" w:rsidR="007B0E82" w:rsidRDefault="0081290C">
      <w:pPr>
        <w:pStyle w:val="BodyText"/>
        <w:spacing w:before="111"/>
        <w:rPr>
          <w:sz w:val="20"/>
        </w:rPr>
      </w:pPr>
      <w:r>
        <w:rPr>
          <w:noProof/>
          <w:sz w:val="20"/>
        </w:rPr>
        <mc:AlternateContent>
          <mc:Choice Requires="wps">
            <w:drawing>
              <wp:anchor distT="0" distB="0" distL="0" distR="0" simplePos="0" relativeHeight="487602688" behindDoc="1" locked="0" layoutInCell="1" allowOverlap="1" wp14:anchorId="779B27EA" wp14:editId="16573279">
                <wp:simplePos x="0" y="0"/>
                <wp:positionH relativeFrom="page">
                  <wp:posOffset>733424</wp:posOffset>
                </wp:positionH>
                <wp:positionV relativeFrom="paragraph">
                  <wp:posOffset>255048</wp:posOffset>
                </wp:positionV>
                <wp:extent cx="6172200" cy="371475"/>
                <wp:effectExtent l="0" t="0" r="0" b="0"/>
                <wp:wrapTopAndBottom/>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04CDA640"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34">
                              <w:r>
                                <w:rPr>
                                  <w:color w:val="0078D6"/>
                                </w:rPr>
                                <w:t>cloning</w:t>
                              </w:r>
                              <w:r>
                                <w:rPr>
                                  <w:color w:val="0078D6"/>
                                  <w:spacing w:val="11"/>
                                </w:rPr>
                                <w:t xml:space="preserve"> </w:t>
                              </w:r>
                              <w:r>
                                <w:rPr>
                                  <w:color w:val="0078D6"/>
                                </w:rPr>
                                <w:t>a</w:t>
                              </w:r>
                              <w:r>
                                <w:rPr>
                                  <w:color w:val="0078D6"/>
                                  <w:spacing w:val="10"/>
                                </w:rPr>
                                <w:t xml:space="preserve"> </w:t>
                              </w:r>
                              <w:r>
                                <w:rPr>
                                  <w:color w:val="0078D6"/>
                                </w:rPr>
                                <w:t>Challenge</w:t>
                              </w:r>
                              <w:r>
                                <w:rPr>
                                  <w:color w:val="0078D6"/>
                                  <w:spacing w:val="10"/>
                                </w:rPr>
                                <w:t xml:space="preserve"> </w:t>
                              </w:r>
                              <w:r>
                                <w:rPr>
                                  <w:color w:val="0078D6"/>
                                  <w:spacing w:val="-4"/>
                                </w:rPr>
                                <w:t>Lab</w:t>
                              </w:r>
                            </w:hyperlink>
                            <w:r>
                              <w:rPr>
                                <w:color w:val="000000"/>
                                <w:spacing w:val="-4"/>
                              </w:rPr>
                              <w:t>.</w:t>
                            </w:r>
                          </w:p>
                        </w:txbxContent>
                      </wps:txbx>
                      <wps:bodyPr wrap="square" lIns="0" tIns="0" rIns="0" bIns="0" rtlCol="0">
                        <a:noAutofit/>
                      </wps:bodyPr>
                    </wps:wsp>
                  </a:graphicData>
                </a:graphic>
              </wp:anchor>
            </w:drawing>
          </mc:Choice>
          <mc:Fallback>
            <w:pict>
              <v:shape w14:anchorId="779B27EA" id="Textbox 110" o:spid="_x0000_s1057" type="#_x0000_t202" style="position:absolute;margin-left:57.75pt;margin-top:20.1pt;width:486pt;height:29.25pt;z-index:-15713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" fillcolor="#efefef" stroked="f">
                <v:textbox inset="0,0,0,0">
                  <w:txbxContent>
                    <w:p w14:paraId="04CDA640"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35">
                        <w:r>
                          <w:rPr>
                            <w:color w:val="0078D6"/>
                          </w:rPr>
                          <w:t>cloning</w:t>
                        </w:r>
                        <w:r>
                          <w:rPr>
                            <w:color w:val="0078D6"/>
                            <w:spacing w:val="11"/>
                          </w:rPr>
                          <w:t xml:space="preserve"> </w:t>
                        </w:r>
                        <w:r>
                          <w:rPr>
                            <w:color w:val="0078D6"/>
                          </w:rPr>
                          <w:t>a</w:t>
                        </w:r>
                        <w:r>
                          <w:rPr>
                            <w:color w:val="0078D6"/>
                            <w:spacing w:val="10"/>
                          </w:rPr>
                          <w:t xml:space="preserve"> </w:t>
                        </w:r>
                        <w:r>
                          <w:rPr>
                            <w:color w:val="0078D6"/>
                          </w:rPr>
                          <w:t>Challenge</w:t>
                        </w:r>
                        <w:r>
                          <w:rPr>
                            <w:color w:val="0078D6"/>
                            <w:spacing w:val="10"/>
                          </w:rPr>
                          <w:t xml:space="preserve"> </w:t>
                        </w:r>
                        <w:r>
                          <w:rPr>
                            <w:color w:val="0078D6"/>
                            <w:spacing w:val="-4"/>
                          </w:rPr>
                          <w:t>Lab</w:t>
                        </w:r>
                      </w:hyperlink>
                      <w:r>
                        <w:rPr>
                          <w:color w:val="000000"/>
                          <w:spacing w:val="-4"/>
                        </w:rPr>
                        <w:t>.</w:t>
                      </w:r>
                    </w:p>
                  </w:txbxContent>
                </v:textbox>
                <w10:wrap type="topAndBottom" anchorx="page"/>
              </v:shape>
            </w:pict>
          </mc:Fallback>
        </mc:AlternateContent>
      </w:r>
      <w:r>
        <w:rPr>
          <w:noProof/>
          <w:sz w:val="20"/>
        </w:rPr>
        <mc:AlternateContent>
          <mc:Choice Requires="wps">
            <w:drawing>
              <wp:anchor distT="0" distB="0" distL="0" distR="0" simplePos="0" relativeHeight="487603200" behindDoc="1" locked="0" layoutInCell="1" allowOverlap="1" wp14:anchorId="2A38062E" wp14:editId="4251CB5B">
                <wp:simplePos x="0" y="0"/>
                <wp:positionH relativeFrom="page">
                  <wp:posOffset>733424</wp:posOffset>
                </wp:positionH>
                <wp:positionV relativeFrom="paragraph">
                  <wp:posOffset>721773</wp:posOffset>
                </wp:positionV>
                <wp:extent cx="6172200" cy="371475"/>
                <wp:effectExtent l="0" t="0" r="0" b="0"/>
                <wp:wrapTopAndBottom/>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FFDFDF"/>
                        </a:solidFill>
                      </wps:spPr>
                      <wps:txbx>
                        <w:txbxContent>
                          <w:p w14:paraId="34A1C4FA" w14:textId="77777777" w:rsidR="007B0E82" w:rsidRDefault="0081290C">
                            <w:pPr>
                              <w:spacing w:before="143"/>
                              <w:ind w:left="120"/>
                              <w:rPr>
                                <w:b/>
                                <w:color w:val="000000"/>
                                <w:sz w:val="21"/>
                              </w:rPr>
                            </w:pPr>
                            <w:r>
                              <w:rPr>
                                <w:rFonts w:ascii="Segoe UI Symbol" w:hAnsi="Segoe UI Symbol"/>
                                <w:color w:val="000000"/>
                                <w:position w:val="-5"/>
                                <w:sz w:val="27"/>
                              </w:rPr>
                              <w:t></w:t>
                            </w:r>
                            <w:r>
                              <w:rPr>
                                <w:rFonts w:ascii="Segoe UI Symbol" w:hAnsi="Segoe UI Symbol"/>
                                <w:color w:val="000000"/>
                                <w:spacing w:val="31"/>
                                <w:position w:val="-5"/>
                                <w:sz w:val="27"/>
                              </w:rPr>
                              <w:t xml:space="preserve"> </w:t>
                            </w:r>
                            <w:r>
                              <w:rPr>
                                <w:b/>
                                <w:color w:val="000000"/>
                                <w:sz w:val="21"/>
                              </w:rPr>
                              <w:t>You</w:t>
                            </w:r>
                            <w:r>
                              <w:rPr>
                                <w:b/>
                                <w:color w:val="000000"/>
                                <w:spacing w:val="10"/>
                                <w:sz w:val="21"/>
                              </w:rPr>
                              <w:t xml:space="preserve"> </w:t>
                            </w:r>
                            <w:r>
                              <w:rPr>
                                <w:b/>
                                <w:color w:val="000000"/>
                                <w:sz w:val="21"/>
                              </w:rPr>
                              <w:t>MUST</w:t>
                            </w:r>
                            <w:r>
                              <w:rPr>
                                <w:b/>
                                <w:color w:val="000000"/>
                                <w:spacing w:val="10"/>
                                <w:sz w:val="21"/>
                              </w:rPr>
                              <w:t xml:space="preserve"> </w:t>
                            </w:r>
                            <w:r>
                              <w:rPr>
                                <w:b/>
                                <w:color w:val="000000"/>
                                <w:sz w:val="21"/>
                              </w:rPr>
                              <w:t>clone</w:t>
                            </w:r>
                            <w:r>
                              <w:rPr>
                                <w:b/>
                                <w:color w:val="000000"/>
                                <w:spacing w:val="11"/>
                                <w:sz w:val="21"/>
                              </w:rPr>
                              <w:t xml:space="preserve"> </w:t>
                            </w:r>
                            <w:r>
                              <w:rPr>
                                <w:b/>
                                <w:color w:val="000000"/>
                                <w:sz w:val="21"/>
                              </w:rPr>
                              <w:t>the</w:t>
                            </w:r>
                            <w:r>
                              <w:rPr>
                                <w:b/>
                                <w:color w:val="000000"/>
                                <w:spacing w:val="10"/>
                                <w:sz w:val="21"/>
                              </w:rPr>
                              <w:t xml:space="preserve"> </w:t>
                            </w:r>
                            <w:r>
                              <w:rPr>
                                <w:b/>
                                <w:color w:val="000000"/>
                                <w:sz w:val="21"/>
                              </w:rPr>
                              <w:t>template</w:t>
                            </w:r>
                            <w:r>
                              <w:rPr>
                                <w:b/>
                                <w:color w:val="000000"/>
                                <w:spacing w:val="10"/>
                                <w:sz w:val="21"/>
                              </w:rPr>
                              <w:t xml:space="preserve"> </w:t>
                            </w:r>
                            <w:r>
                              <w:rPr>
                                <w:b/>
                                <w:color w:val="000000"/>
                                <w:sz w:val="21"/>
                              </w:rPr>
                              <w:t>before</w:t>
                            </w:r>
                            <w:r>
                              <w:rPr>
                                <w:b/>
                                <w:color w:val="000000"/>
                                <w:spacing w:val="10"/>
                                <w:sz w:val="21"/>
                              </w:rPr>
                              <w:t xml:space="preserve"> </w:t>
                            </w:r>
                            <w:r>
                              <w:rPr>
                                <w:b/>
                                <w:color w:val="000000"/>
                                <w:sz w:val="21"/>
                              </w:rPr>
                              <w:t>you</w:t>
                            </w:r>
                            <w:r>
                              <w:rPr>
                                <w:b/>
                                <w:color w:val="000000"/>
                                <w:spacing w:val="10"/>
                                <w:sz w:val="21"/>
                              </w:rPr>
                              <w:t xml:space="preserve"> </w:t>
                            </w:r>
                            <w:r>
                              <w:rPr>
                                <w:b/>
                                <w:color w:val="000000"/>
                                <w:sz w:val="21"/>
                              </w:rPr>
                              <w:t>begin</w:t>
                            </w:r>
                            <w:r>
                              <w:rPr>
                                <w:b/>
                                <w:color w:val="000000"/>
                                <w:spacing w:val="10"/>
                                <w:sz w:val="21"/>
                              </w:rPr>
                              <w:t xml:space="preserve"> </w:t>
                            </w:r>
                            <w:r>
                              <w:rPr>
                                <w:b/>
                                <w:color w:val="000000"/>
                                <w:sz w:val="21"/>
                              </w:rPr>
                              <w:t>creating</w:t>
                            </w:r>
                            <w:r>
                              <w:rPr>
                                <w:b/>
                                <w:color w:val="000000"/>
                                <w:spacing w:val="10"/>
                                <w:sz w:val="21"/>
                              </w:rPr>
                              <w:t xml:space="preserve"> </w:t>
                            </w:r>
                            <w:r>
                              <w:rPr>
                                <w:b/>
                                <w:color w:val="000000"/>
                                <w:sz w:val="21"/>
                              </w:rPr>
                              <w:t>your</w:t>
                            </w:r>
                            <w:r>
                              <w:rPr>
                                <w:b/>
                                <w:color w:val="000000"/>
                                <w:spacing w:val="10"/>
                                <w:sz w:val="21"/>
                              </w:rPr>
                              <w:t xml:space="preserve"> </w:t>
                            </w:r>
                            <w:r>
                              <w:rPr>
                                <w:b/>
                                <w:color w:val="000000"/>
                                <w:spacing w:val="-4"/>
                                <w:sz w:val="21"/>
                              </w:rPr>
                              <w:t>lab!</w:t>
                            </w:r>
                          </w:p>
                        </w:txbxContent>
                      </wps:txbx>
                      <wps:bodyPr wrap="square" lIns="0" tIns="0" rIns="0" bIns="0" rtlCol="0">
                        <a:noAutofit/>
                      </wps:bodyPr>
                    </wps:wsp>
                  </a:graphicData>
                </a:graphic>
              </wp:anchor>
            </w:drawing>
          </mc:Choice>
          <mc:Fallback>
            <w:pict>
              <v:shape w14:anchorId="2A38062E" id="Textbox 111" o:spid="_x0000_s1058" type="#_x0000_t202" style="position:absolute;margin-left:57.75pt;margin-top:56.85pt;width:486pt;height:29.25pt;z-index:-1571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" fillcolor="#ffdfdf" stroked="f">
                <v:textbox inset="0,0,0,0">
                  <w:txbxContent>
                    <w:p w14:paraId="34A1C4FA" w14:textId="77777777" w:rsidR="007B0E82" w:rsidRDefault="0081290C">
                      <w:pPr>
                        <w:spacing w:before="143"/>
                        <w:ind w:left="120"/>
                        <w:rPr>
                          <w:b/>
                          <w:color w:val="000000"/>
                          <w:sz w:val="21"/>
                        </w:rPr>
                      </w:pPr>
                      <w:r>
                        <w:rPr>
                          <w:rFonts w:ascii="Segoe UI Symbol" w:hAnsi="Segoe UI Symbol"/>
                          <w:color w:val="000000"/>
                          <w:position w:val="-5"/>
                          <w:sz w:val="27"/>
                        </w:rPr>
                        <w:t></w:t>
                      </w:r>
                      <w:r>
                        <w:rPr>
                          <w:rFonts w:ascii="Segoe UI Symbol" w:hAnsi="Segoe UI Symbol"/>
                          <w:color w:val="000000"/>
                          <w:spacing w:val="31"/>
                          <w:position w:val="-5"/>
                          <w:sz w:val="27"/>
                        </w:rPr>
                        <w:t xml:space="preserve"> </w:t>
                      </w:r>
                      <w:r>
                        <w:rPr>
                          <w:b/>
                          <w:color w:val="000000"/>
                          <w:sz w:val="21"/>
                        </w:rPr>
                        <w:t>You</w:t>
                      </w:r>
                      <w:r>
                        <w:rPr>
                          <w:b/>
                          <w:color w:val="000000"/>
                          <w:spacing w:val="10"/>
                          <w:sz w:val="21"/>
                        </w:rPr>
                        <w:t xml:space="preserve"> </w:t>
                      </w:r>
                      <w:r>
                        <w:rPr>
                          <w:b/>
                          <w:color w:val="000000"/>
                          <w:sz w:val="21"/>
                        </w:rPr>
                        <w:t>MUST</w:t>
                      </w:r>
                      <w:r>
                        <w:rPr>
                          <w:b/>
                          <w:color w:val="000000"/>
                          <w:spacing w:val="10"/>
                          <w:sz w:val="21"/>
                        </w:rPr>
                        <w:t xml:space="preserve"> </w:t>
                      </w:r>
                      <w:r>
                        <w:rPr>
                          <w:b/>
                          <w:color w:val="000000"/>
                          <w:sz w:val="21"/>
                        </w:rPr>
                        <w:t>clone</w:t>
                      </w:r>
                      <w:r>
                        <w:rPr>
                          <w:b/>
                          <w:color w:val="000000"/>
                          <w:spacing w:val="11"/>
                          <w:sz w:val="21"/>
                        </w:rPr>
                        <w:t xml:space="preserve"> </w:t>
                      </w:r>
                      <w:r>
                        <w:rPr>
                          <w:b/>
                          <w:color w:val="000000"/>
                          <w:sz w:val="21"/>
                        </w:rPr>
                        <w:t>the</w:t>
                      </w:r>
                      <w:r>
                        <w:rPr>
                          <w:b/>
                          <w:color w:val="000000"/>
                          <w:spacing w:val="10"/>
                          <w:sz w:val="21"/>
                        </w:rPr>
                        <w:t xml:space="preserve"> </w:t>
                      </w:r>
                      <w:r>
                        <w:rPr>
                          <w:b/>
                          <w:color w:val="000000"/>
                          <w:sz w:val="21"/>
                        </w:rPr>
                        <w:t>template</w:t>
                      </w:r>
                      <w:r>
                        <w:rPr>
                          <w:b/>
                          <w:color w:val="000000"/>
                          <w:spacing w:val="10"/>
                          <w:sz w:val="21"/>
                        </w:rPr>
                        <w:t xml:space="preserve"> </w:t>
                      </w:r>
                      <w:r>
                        <w:rPr>
                          <w:b/>
                          <w:color w:val="000000"/>
                          <w:sz w:val="21"/>
                        </w:rPr>
                        <w:t>before</w:t>
                      </w:r>
                      <w:r>
                        <w:rPr>
                          <w:b/>
                          <w:color w:val="000000"/>
                          <w:spacing w:val="10"/>
                          <w:sz w:val="21"/>
                        </w:rPr>
                        <w:t xml:space="preserve"> </w:t>
                      </w:r>
                      <w:r>
                        <w:rPr>
                          <w:b/>
                          <w:color w:val="000000"/>
                          <w:sz w:val="21"/>
                        </w:rPr>
                        <w:t>you</w:t>
                      </w:r>
                      <w:r>
                        <w:rPr>
                          <w:b/>
                          <w:color w:val="000000"/>
                          <w:spacing w:val="10"/>
                          <w:sz w:val="21"/>
                        </w:rPr>
                        <w:t xml:space="preserve"> </w:t>
                      </w:r>
                      <w:r>
                        <w:rPr>
                          <w:b/>
                          <w:color w:val="000000"/>
                          <w:sz w:val="21"/>
                        </w:rPr>
                        <w:t>begin</w:t>
                      </w:r>
                      <w:r>
                        <w:rPr>
                          <w:b/>
                          <w:color w:val="000000"/>
                          <w:spacing w:val="10"/>
                          <w:sz w:val="21"/>
                        </w:rPr>
                        <w:t xml:space="preserve"> </w:t>
                      </w:r>
                      <w:r>
                        <w:rPr>
                          <w:b/>
                          <w:color w:val="000000"/>
                          <w:sz w:val="21"/>
                        </w:rPr>
                        <w:t>creating</w:t>
                      </w:r>
                      <w:r>
                        <w:rPr>
                          <w:b/>
                          <w:color w:val="000000"/>
                          <w:spacing w:val="10"/>
                          <w:sz w:val="21"/>
                        </w:rPr>
                        <w:t xml:space="preserve"> </w:t>
                      </w:r>
                      <w:r>
                        <w:rPr>
                          <w:b/>
                          <w:color w:val="000000"/>
                          <w:sz w:val="21"/>
                        </w:rPr>
                        <w:t>your</w:t>
                      </w:r>
                      <w:r>
                        <w:rPr>
                          <w:b/>
                          <w:color w:val="000000"/>
                          <w:spacing w:val="10"/>
                          <w:sz w:val="21"/>
                        </w:rPr>
                        <w:t xml:space="preserve"> </w:t>
                      </w:r>
                      <w:r>
                        <w:rPr>
                          <w:b/>
                          <w:color w:val="000000"/>
                          <w:spacing w:val="-4"/>
                          <w:sz w:val="21"/>
                        </w:rPr>
                        <w:t>lab!</w:t>
                      </w:r>
                    </w:p>
                  </w:txbxContent>
                </v:textbox>
                <w10:wrap type="topAndBottom" anchorx="page"/>
              </v:shape>
            </w:pict>
          </mc:Fallback>
        </mc:AlternateContent>
      </w:r>
    </w:p>
    <w:p w14:paraId="66E40886" w14:textId="77777777" w:rsidR="007B0E82" w:rsidRDefault="007B0E82">
      <w:pPr>
        <w:pStyle w:val="BodyText"/>
        <w:spacing w:before="6"/>
        <w:rPr>
          <w:sz w:val="9"/>
        </w:rPr>
      </w:pPr>
    </w:p>
    <w:p w14:paraId="5527DBFD" w14:textId="77777777" w:rsidR="007B0E82" w:rsidRDefault="007B0E82">
      <w:pPr>
        <w:pStyle w:val="BodyText"/>
        <w:spacing w:before="34"/>
      </w:pPr>
    </w:p>
    <w:p w14:paraId="752F548B" w14:textId="77777777" w:rsidR="007B0E82" w:rsidRDefault="0081290C">
      <w:pPr>
        <w:spacing w:line="244" w:lineRule="auto"/>
        <w:ind w:left="1022" w:right="768"/>
        <w:rPr>
          <w:sz w:val="21"/>
        </w:rPr>
      </w:pPr>
      <w:r>
        <w:rPr>
          <w:sz w:val="21"/>
        </w:rPr>
        <w:t>Verify</w:t>
      </w:r>
      <w:r>
        <w:rPr>
          <w:spacing w:val="-4"/>
          <w:sz w:val="21"/>
        </w:rPr>
        <w:t xml:space="preserve"> </w:t>
      </w:r>
      <w:r>
        <w:rPr>
          <w:sz w:val="21"/>
        </w:rPr>
        <w:t>the</w:t>
      </w:r>
      <w:r>
        <w:rPr>
          <w:spacing w:val="-4"/>
          <w:sz w:val="21"/>
        </w:rPr>
        <w:t xml:space="preserve"> </w:t>
      </w:r>
      <w:proofErr w:type="spellStart"/>
      <w:r>
        <w:rPr>
          <w:b/>
          <w:sz w:val="21"/>
        </w:rPr>
        <w:t>Skillable</w:t>
      </w:r>
      <w:proofErr w:type="spellEnd"/>
      <w:r>
        <w:rPr>
          <w:b/>
          <w:spacing w:val="-4"/>
          <w:sz w:val="21"/>
        </w:rPr>
        <w:t xml:space="preserve"> </w:t>
      </w:r>
      <w:r>
        <w:rPr>
          <w:b/>
          <w:sz w:val="21"/>
        </w:rPr>
        <w:t>Challenges</w:t>
      </w:r>
      <w:r>
        <w:rPr>
          <w:b/>
          <w:spacing w:val="-4"/>
          <w:sz w:val="21"/>
        </w:rPr>
        <w:t xml:space="preserve"> </w:t>
      </w:r>
      <w:r>
        <w:rPr>
          <w:b/>
          <w:sz w:val="21"/>
        </w:rPr>
        <w:t>(v2</w:t>
      </w:r>
      <w:r>
        <w:rPr>
          <w:b/>
          <w:spacing w:val="-4"/>
          <w:sz w:val="21"/>
        </w:rPr>
        <w:t xml:space="preserve"> </w:t>
      </w:r>
      <w:r>
        <w:rPr>
          <w:b/>
          <w:sz w:val="21"/>
        </w:rPr>
        <w:t>Client)</w:t>
      </w:r>
      <w:r>
        <w:rPr>
          <w:b/>
          <w:spacing w:val="-5"/>
          <w:sz w:val="21"/>
        </w:rPr>
        <w:t xml:space="preserve"> </w:t>
      </w:r>
      <w:r>
        <w:rPr>
          <w:sz w:val="21"/>
        </w:rPr>
        <w:t>theme,</w:t>
      </w:r>
      <w:r>
        <w:rPr>
          <w:spacing w:val="-4"/>
          <w:sz w:val="21"/>
        </w:rPr>
        <w:t xml:space="preserve"> </w:t>
      </w:r>
      <w:r>
        <w:rPr>
          <w:sz w:val="21"/>
        </w:rPr>
        <w:t>and</w:t>
      </w:r>
      <w:r>
        <w:rPr>
          <w:spacing w:val="-4"/>
          <w:sz w:val="21"/>
        </w:rPr>
        <w:t xml:space="preserve"> </w:t>
      </w:r>
      <w:r>
        <w:rPr>
          <w:sz w:val="21"/>
        </w:rPr>
        <w:t>then</w:t>
      </w:r>
      <w:r>
        <w:rPr>
          <w:spacing w:val="-4"/>
          <w:sz w:val="21"/>
        </w:rPr>
        <w:t xml:space="preserve"> </w:t>
      </w:r>
      <w:r>
        <w:rPr>
          <w:sz w:val="21"/>
        </w:rPr>
        <w:t>add</w:t>
      </w:r>
      <w:r>
        <w:rPr>
          <w:spacing w:val="-4"/>
          <w:sz w:val="21"/>
        </w:rPr>
        <w:t xml:space="preserve"> </w:t>
      </w:r>
      <w:r>
        <w:rPr>
          <w:sz w:val="21"/>
        </w:rPr>
        <w:t>an</w:t>
      </w:r>
      <w:r>
        <w:rPr>
          <w:spacing w:val="-4"/>
          <w:sz w:val="21"/>
        </w:rPr>
        <w:t xml:space="preserve"> </w:t>
      </w:r>
      <w:r>
        <w:rPr>
          <w:sz w:val="21"/>
        </w:rPr>
        <w:t>Optional</w:t>
      </w:r>
      <w:r>
        <w:rPr>
          <w:spacing w:val="-4"/>
          <w:sz w:val="21"/>
        </w:rPr>
        <w:t xml:space="preserve"> </w:t>
      </w:r>
      <w:r>
        <w:rPr>
          <w:sz w:val="21"/>
        </w:rPr>
        <w:t>Note</w:t>
      </w:r>
      <w:r>
        <w:rPr>
          <w:spacing w:val="-4"/>
          <w:sz w:val="21"/>
        </w:rPr>
        <w:t xml:space="preserve"> </w:t>
      </w:r>
      <w:r>
        <w:rPr>
          <w:sz w:val="21"/>
        </w:rPr>
        <w:t>by</w:t>
      </w:r>
      <w:r>
        <w:rPr>
          <w:spacing w:val="-4"/>
          <w:sz w:val="21"/>
        </w:rPr>
        <w:t xml:space="preserve"> </w:t>
      </w:r>
      <w:r>
        <w:rPr>
          <w:sz w:val="21"/>
        </w:rPr>
        <w:t>using</w:t>
      </w:r>
      <w:r>
        <w:rPr>
          <w:spacing w:val="-4"/>
          <w:sz w:val="21"/>
        </w:rPr>
        <w:t xml:space="preserve"> </w:t>
      </w:r>
      <w:r>
        <w:rPr>
          <w:sz w:val="21"/>
        </w:rPr>
        <w:t xml:space="preserve">the </w:t>
      </w:r>
      <w:r>
        <w:rPr>
          <w:spacing w:val="-2"/>
          <w:sz w:val="21"/>
        </w:rPr>
        <w:t>following:</w:t>
      </w:r>
    </w:p>
    <w:p w14:paraId="33CB5E52" w14:textId="77777777" w:rsidR="007B0E82" w:rsidRDefault="007B0E82">
      <w:pPr>
        <w:pStyle w:val="BodyText"/>
        <w:spacing w:before="5"/>
      </w:pPr>
    </w:p>
    <w:p w14:paraId="1BEE3327" w14:textId="77777777" w:rsidR="007B0E82" w:rsidRDefault="0081290C">
      <w:pPr>
        <w:pStyle w:val="BodyText"/>
        <w:spacing w:before="1"/>
        <w:ind w:left="1097"/>
      </w:pPr>
      <w:r>
        <w:rPr>
          <w:rFonts w:ascii="Times New Roman"/>
          <w:color w:val="008000"/>
          <w:position w:val="1"/>
        </w:rPr>
        <w:t>T</w:t>
      </w:r>
      <w:r>
        <w:rPr>
          <w:rFonts w:ascii="Times New Roman"/>
          <w:color w:val="008000"/>
          <w:spacing w:val="55"/>
          <w:w w:val="150"/>
          <w:position w:val="1"/>
        </w:rPr>
        <w:t xml:space="preserve"> </w:t>
      </w:r>
      <w:r>
        <w:rPr>
          <w:color w:val="008000"/>
        </w:rPr>
        <w:t xml:space="preserve">Changed the theme to </w:t>
      </w:r>
      <w:proofErr w:type="spellStart"/>
      <w:r>
        <w:rPr>
          <w:color w:val="008000"/>
        </w:rPr>
        <w:t>Skillable</w:t>
      </w:r>
      <w:proofErr w:type="spellEnd"/>
      <w:r>
        <w:rPr>
          <w:color w:val="008000"/>
        </w:rPr>
        <w:t xml:space="preserve"> Challenges (v2 </w:t>
      </w:r>
      <w:r>
        <w:rPr>
          <w:color w:val="008000"/>
          <w:spacing w:val="-2"/>
        </w:rPr>
        <w:t>Client)</w:t>
      </w:r>
      <w:r>
        <w:rPr>
          <w:spacing w:val="-2"/>
        </w:rPr>
        <w:t>.</w:t>
      </w:r>
    </w:p>
    <w:p w14:paraId="1C2D1DF6" w14:textId="77777777" w:rsidR="007B0E82" w:rsidRDefault="007B0E82">
      <w:pPr>
        <w:pStyle w:val="BodyText"/>
        <w:sectPr w:rsidR="007B0E82">
          <w:pgSz w:w="12240" w:h="15840"/>
          <w:pgMar w:top="760" w:right="720" w:bottom="460" w:left="720" w:header="284" w:footer="275" w:gutter="0"/>
          <w:cols w:space="720"/>
        </w:sectPr>
      </w:pPr>
    </w:p>
    <w:p w14:paraId="09E32217"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481984" behindDoc="1" locked="0" layoutInCell="1" allowOverlap="1" wp14:anchorId="56F3482F" wp14:editId="4E252304">
                <wp:simplePos x="0" y="0"/>
                <wp:positionH relativeFrom="page">
                  <wp:posOffset>542925</wp:posOffset>
                </wp:positionH>
                <wp:positionV relativeFrom="page">
                  <wp:posOffset>542914</wp:posOffset>
                </wp:positionV>
                <wp:extent cx="6692900" cy="897890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F72676C" id="Graphic 112" o:spid="_x0000_s1026" style="position:absolute;margin-left:42.75pt;margin-top:42.75pt;width:527pt;height:707pt;z-index:-1783449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482496" behindDoc="1" locked="0" layoutInCell="1" allowOverlap="1" wp14:anchorId="01BD3888" wp14:editId="532E7858">
                <wp:simplePos x="0" y="0"/>
                <wp:positionH relativeFrom="page">
                  <wp:posOffset>542925</wp:posOffset>
                </wp:positionH>
                <wp:positionV relativeFrom="page">
                  <wp:posOffset>542917</wp:posOffset>
                </wp:positionV>
                <wp:extent cx="6553200" cy="897890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114" name="Graphic 114"/>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115" name="Graphic 115"/>
                        <wps:cNvSpPr/>
                        <wps:spPr>
                          <a:xfrm>
                            <a:off x="590549" y="4"/>
                            <a:ext cx="5772150" cy="7458075"/>
                          </a:xfrm>
                          <a:custGeom>
                            <a:avLst/>
                            <a:gdLst/>
                            <a:ahLst/>
                            <a:cxnLst/>
                            <a:rect l="l" t="t" r="r" b="b"/>
                            <a:pathLst>
                              <a:path w="5772150" h="7458075">
                                <a:moveTo>
                                  <a:pt x="5772149" y="7458074"/>
                                </a:moveTo>
                                <a:lnTo>
                                  <a:pt x="0" y="7458074"/>
                                </a:lnTo>
                                <a:lnTo>
                                  <a:pt x="0" y="0"/>
                                </a:lnTo>
                                <a:lnTo>
                                  <a:pt x="5772149" y="0"/>
                                </a:lnTo>
                                <a:lnTo>
                                  <a:pt x="5772149" y="7458074"/>
                                </a:lnTo>
                                <a:close/>
                              </a:path>
                            </a:pathLst>
                          </a:custGeom>
                          <a:solidFill>
                            <a:srgbClr val="EFEFEF"/>
                          </a:solidFill>
                        </wps:spPr>
                        <wps:bodyPr wrap="square" lIns="0" tIns="0" rIns="0" bIns="0" rtlCol="0">
                          <a:prstTxWarp prst="textNoShape">
                            <a:avLst/>
                          </a:prstTxWarp>
                          <a:noAutofit/>
                        </wps:bodyPr>
                      </wps:wsp>
                      <wps:wsp>
                        <wps:cNvPr id="116" name="Graphic 116"/>
                        <wps:cNvSpPr/>
                        <wps:spPr>
                          <a:xfrm>
                            <a:off x="1057262" y="1886591"/>
                            <a:ext cx="5305425" cy="5504180"/>
                          </a:xfrm>
                          <a:custGeom>
                            <a:avLst/>
                            <a:gdLst/>
                            <a:ahLst/>
                            <a:cxnLst/>
                            <a:rect l="l" t="t" r="r" b="b"/>
                            <a:pathLst>
                              <a:path w="5305425" h="5504180">
                                <a:moveTo>
                                  <a:pt x="5305425" y="2541270"/>
                                </a:moveTo>
                                <a:lnTo>
                                  <a:pt x="5210175" y="2541270"/>
                                </a:lnTo>
                                <a:lnTo>
                                  <a:pt x="5210175" y="5342890"/>
                                </a:lnTo>
                                <a:lnTo>
                                  <a:pt x="0" y="5342890"/>
                                </a:lnTo>
                                <a:lnTo>
                                  <a:pt x="0" y="5504180"/>
                                </a:lnTo>
                                <a:lnTo>
                                  <a:pt x="5305425" y="5504180"/>
                                </a:lnTo>
                                <a:lnTo>
                                  <a:pt x="5305425" y="5342890"/>
                                </a:lnTo>
                                <a:lnTo>
                                  <a:pt x="5305425" y="2541270"/>
                                </a:lnTo>
                                <a:close/>
                              </a:path>
                              <a:path w="5305425" h="5504180">
                                <a:moveTo>
                                  <a:pt x="5305425" y="0"/>
                                </a:moveTo>
                                <a:lnTo>
                                  <a:pt x="5210175" y="0"/>
                                </a:lnTo>
                                <a:lnTo>
                                  <a:pt x="5210175" y="1437640"/>
                                </a:lnTo>
                                <a:lnTo>
                                  <a:pt x="0" y="1437640"/>
                                </a:lnTo>
                                <a:lnTo>
                                  <a:pt x="0" y="1600200"/>
                                </a:lnTo>
                                <a:lnTo>
                                  <a:pt x="5305425" y="1600200"/>
                                </a:lnTo>
                                <a:lnTo>
                                  <a:pt x="5305425" y="1437640"/>
                                </a:lnTo>
                                <a:lnTo>
                                  <a:pt x="5305425" y="0"/>
                                </a:lnTo>
                                <a:close/>
                              </a:path>
                            </a:pathLst>
                          </a:custGeom>
                          <a:solidFill>
                            <a:srgbClr val="D3D3D3"/>
                          </a:solidFill>
                        </wps:spPr>
                        <wps:bodyPr wrap="square" lIns="0" tIns="0" rIns="0" bIns="0" rtlCol="0">
                          <a:prstTxWarp prst="textNoShape">
                            <a:avLst/>
                          </a:prstTxWarp>
                          <a:noAutofit/>
                        </wps:bodyPr>
                      </wps:wsp>
                      <wps:wsp>
                        <wps:cNvPr id="117" name="Graphic 117"/>
                        <wps:cNvSpPr/>
                        <wps:spPr>
                          <a:xfrm>
                            <a:off x="866762" y="552456"/>
                            <a:ext cx="47625" cy="361950"/>
                          </a:xfrm>
                          <a:custGeom>
                            <a:avLst/>
                            <a:gdLst/>
                            <a:ahLst/>
                            <a:cxnLst/>
                            <a:rect l="l" t="t" r="r" b="b"/>
                            <a:pathLst>
                              <a:path w="47625" h="361950">
                                <a:moveTo>
                                  <a:pt x="47625" y="334962"/>
                                </a:moveTo>
                                <a:lnTo>
                                  <a:pt x="26974" y="314325"/>
                                </a:lnTo>
                                <a:lnTo>
                                  <a:pt x="20662" y="314325"/>
                                </a:lnTo>
                                <a:lnTo>
                                  <a:pt x="0" y="334962"/>
                                </a:lnTo>
                                <a:lnTo>
                                  <a:pt x="0" y="341299"/>
                                </a:lnTo>
                                <a:lnTo>
                                  <a:pt x="20662" y="361937"/>
                                </a:lnTo>
                                <a:lnTo>
                                  <a:pt x="26974" y="361937"/>
                                </a:lnTo>
                                <a:lnTo>
                                  <a:pt x="47625" y="341299"/>
                                </a:lnTo>
                                <a:lnTo>
                                  <a:pt x="47625" y="338137"/>
                                </a:lnTo>
                                <a:lnTo>
                                  <a:pt x="47625" y="334962"/>
                                </a:lnTo>
                                <a:close/>
                              </a:path>
                              <a:path w="47625" h="361950">
                                <a:moveTo>
                                  <a:pt x="47625" y="20637"/>
                                </a:moveTo>
                                <a:lnTo>
                                  <a:pt x="26974" y="0"/>
                                </a:lnTo>
                                <a:lnTo>
                                  <a:pt x="20662" y="0"/>
                                </a:lnTo>
                                <a:lnTo>
                                  <a:pt x="0" y="20637"/>
                                </a:lnTo>
                                <a:lnTo>
                                  <a:pt x="0" y="26974"/>
                                </a:lnTo>
                                <a:lnTo>
                                  <a:pt x="20662" y="47612"/>
                                </a:lnTo>
                                <a:lnTo>
                                  <a:pt x="26974" y="47612"/>
                                </a:lnTo>
                                <a:lnTo>
                                  <a:pt x="47625" y="26974"/>
                                </a:lnTo>
                                <a:lnTo>
                                  <a:pt x="47625" y="23812"/>
                                </a:lnTo>
                                <a:lnTo>
                                  <a:pt x="47625" y="206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36" cstate="print"/>
                          <a:stretch>
                            <a:fillRect/>
                          </a:stretch>
                        </pic:blipFill>
                        <pic:spPr>
                          <a:xfrm>
                            <a:off x="1028699" y="1857378"/>
                            <a:ext cx="5238749" cy="1466849"/>
                          </a:xfrm>
                          <a:prstGeom prst="rect">
                            <a:avLst/>
                          </a:prstGeom>
                        </pic:spPr>
                      </pic:pic>
                      <pic:pic xmlns:pic="http://schemas.openxmlformats.org/drawingml/2006/picture">
                        <pic:nvPicPr>
                          <pic:cNvPr id="119" name="Image 119"/>
                          <pic:cNvPicPr/>
                        </pic:nvPicPr>
                        <pic:blipFill>
                          <a:blip r:embed="rId37" cstate="print"/>
                          <a:stretch>
                            <a:fillRect/>
                          </a:stretch>
                        </pic:blipFill>
                        <pic:spPr>
                          <a:xfrm>
                            <a:off x="1028699" y="4400553"/>
                            <a:ext cx="5238749" cy="2828924"/>
                          </a:xfrm>
                          <a:prstGeom prst="rect">
                            <a:avLst/>
                          </a:prstGeom>
                        </pic:spPr>
                      </pic:pic>
                      <wps:wsp>
                        <wps:cNvPr id="120" name="Graphic 120"/>
                        <wps:cNvSpPr/>
                        <wps:spPr>
                          <a:xfrm>
                            <a:off x="866774" y="1362078"/>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866762" y="3590931"/>
                            <a:ext cx="47625" cy="361950"/>
                          </a:xfrm>
                          <a:custGeom>
                            <a:avLst/>
                            <a:gdLst/>
                            <a:ahLst/>
                            <a:cxnLst/>
                            <a:rect l="l" t="t" r="r" b="b"/>
                            <a:pathLst>
                              <a:path w="47625" h="361950">
                                <a:moveTo>
                                  <a:pt x="47625" y="334975"/>
                                </a:moveTo>
                                <a:lnTo>
                                  <a:pt x="26974" y="314325"/>
                                </a:lnTo>
                                <a:lnTo>
                                  <a:pt x="20662" y="314325"/>
                                </a:lnTo>
                                <a:lnTo>
                                  <a:pt x="0" y="334975"/>
                                </a:lnTo>
                                <a:lnTo>
                                  <a:pt x="0" y="341299"/>
                                </a:lnTo>
                                <a:lnTo>
                                  <a:pt x="20662" y="361937"/>
                                </a:lnTo>
                                <a:lnTo>
                                  <a:pt x="26974" y="361937"/>
                                </a:lnTo>
                                <a:lnTo>
                                  <a:pt x="47625" y="341299"/>
                                </a:lnTo>
                                <a:lnTo>
                                  <a:pt x="47625" y="338137"/>
                                </a:lnTo>
                                <a:lnTo>
                                  <a:pt x="47625" y="334975"/>
                                </a:lnTo>
                                <a:close/>
                              </a:path>
                              <a:path w="47625" h="361950">
                                <a:moveTo>
                                  <a:pt x="47625" y="20650"/>
                                </a:moveTo>
                                <a:lnTo>
                                  <a:pt x="26974" y="0"/>
                                </a:lnTo>
                                <a:lnTo>
                                  <a:pt x="20662" y="0"/>
                                </a:lnTo>
                                <a:lnTo>
                                  <a:pt x="0" y="20650"/>
                                </a:lnTo>
                                <a:lnTo>
                                  <a:pt x="0" y="26974"/>
                                </a:lnTo>
                                <a:lnTo>
                                  <a:pt x="20662" y="47612"/>
                                </a:lnTo>
                                <a:lnTo>
                                  <a:pt x="26974" y="47612"/>
                                </a:lnTo>
                                <a:lnTo>
                                  <a:pt x="47625" y="26974"/>
                                </a:lnTo>
                                <a:lnTo>
                                  <a:pt x="47625" y="23812"/>
                                </a:lnTo>
                                <a:lnTo>
                                  <a:pt x="47625" y="20650"/>
                                </a:lnTo>
                                <a:close/>
                              </a:path>
                            </a:pathLst>
                          </a:custGeom>
                          <a:solidFill>
                            <a:srgbClr val="000000"/>
                          </a:solidFill>
                        </wps:spPr>
                        <wps:bodyPr wrap="square" lIns="0" tIns="0" rIns="0" bIns="0" rtlCol="0">
                          <a:prstTxWarp prst="textNoShape">
                            <a:avLst/>
                          </a:prstTxWarp>
                          <a:noAutofit/>
                        </wps:bodyPr>
                      </wps:wsp>
                      <wps:wsp>
                        <wps:cNvPr id="122" name="Graphic 122"/>
                        <wps:cNvSpPr/>
                        <wps:spPr>
                          <a:xfrm>
                            <a:off x="2509837" y="3843341"/>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2E1CD963" id="Group 113" o:spid="_x0000_s1026" style="position:absolute;margin-left:42.75pt;margin-top:42.75pt;width:516pt;height:707pt;z-index:-17833984;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">
                <v:shape id="Graphic 114"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" path="m6553199,r,8978502l,8978502,,,6553199,xe" stroked="f">
                  <v:path arrowok="t"/>
                </v:shape>
                <v:shape id="Graphic 115" o:spid="_x0000_s1028" style="position:absolute;left:5905;width:57721;height:74580;visibility:visible;mso-wrap-style:square;v-text-anchor:top" coordsize="5772150,74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" path="m5772149,7458074l,7458074,,,5772149,r,7458074xe" fillcolor="#efefef" stroked="f">
                  <v:path arrowok="t"/>
                </v:shape>
                <v:shape id="Graphic 116" o:spid="_x0000_s1029" style="position:absolute;left:10572;top:18865;width:53054;height:55042;visibility:visible;mso-wrap-style:square;v-text-anchor:top" coordsize="5305425,55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" path="m5305425,2541270r-95250,l5210175,5342890,,5342890r,161290l5305425,5504180r,-161290l5305425,2541270xem5305425,r-95250,l5210175,1437640,,1437640r,162560l5305425,1600200r,-162560l5305425,xe" fillcolor="#d3d3d3" stroked="f">
                  <v:path arrowok="t"/>
                </v:shape>
                <v:shape id="Graphic 117" o:spid="_x0000_s1030" style="position:absolute;left:8667;top:5524;width:476;height:3620;visibility:visible;mso-wrap-style:square;v-text-anchor:top" coordsize="4762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" path="m47625,334962l26974,314325r-6312,l,334962r,6337l20662,361937r6312,l47625,341299r,-3162l47625,334962xem47625,20637l26974,,20662,,,20637r,6337l20662,47612r6312,l47625,26974r,-3162l47625,20637xe" fillcolor="black" stroked="f">
                  <v:path arrowok="t"/>
                </v:shape>
                <v:shape id="Image 118" o:spid="_x0000_s1031" type="#_x0000_t75" style="position:absolute;left:10286;top:18573;width:52388;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">
                  <v:imagedata r:id="rId38" o:title=""/>
                </v:shape>
                <v:shape id="Image 119" o:spid="_x0000_s1032" type="#_x0000_t75" style="position:absolute;left:10286;top:44005;width:52388;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">
                  <v:imagedata r:id="rId39" o:title=""/>
                </v:shape>
                <v:shape id="Graphic 120" o:spid="_x0000_s1033" style="position:absolute;left:8667;top:13620;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" path="m26970,47615r-6316,l17617,47010,,26966,,20650,20654,r6316,l47625,23812r-1,3154l26970,47615xe" fillcolor="black" stroked="f">
                  <v:path arrowok="t"/>
                </v:shape>
                <v:shape id="Graphic 121" o:spid="_x0000_s1034" style="position:absolute;left:8667;top:35909;width:476;height:3619;visibility:visible;mso-wrap-style:square;v-text-anchor:top" coordsize="4762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" path="m47625,334975l26974,314325r-6312,l,334975r,6324l20662,361937r6312,l47625,341299r,-3162l47625,334975xem47625,20650l26974,,20662,,,20650r,6324l20662,47612r6312,l47625,26974r,-3162l47625,20650xe" fillcolor="black" stroked="f">
                  <v:path arrowok="t"/>
                </v:shape>
                <v:shape id="Graphic 122" o:spid="_x0000_s1035" style="position:absolute;left:25098;top:38433;width:1714;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" path="m,l171449,r,171449l,171449,,xe" filled="f" strokecolor="green" strokeweight=".26456mm">
                  <v:path arrowok="t"/>
                </v:shape>
                <w10:wrap anchorx="page" anchory="page"/>
              </v:group>
            </w:pict>
          </mc:Fallback>
        </mc:AlternateContent>
      </w:r>
      <w:r>
        <w:rPr>
          <w:rFonts w:ascii="Segoe UI Symbol" w:hAnsi="Segoe UI Symbol"/>
          <w:w w:val="105"/>
          <w:position w:val="-4"/>
          <w:sz w:val="27"/>
        </w:rPr>
        <w:t></w:t>
      </w:r>
      <w:r>
        <w:rPr>
          <w:rFonts w:ascii="Segoe UI Symbol" w:hAnsi="Segoe UI Symbol"/>
          <w:spacing w:val="-6"/>
          <w:w w:val="105"/>
          <w:position w:val="-4"/>
          <w:sz w:val="27"/>
        </w:rPr>
        <w:t xml:space="preserve"> </w:t>
      </w:r>
      <w:r>
        <w:rPr>
          <w:rFonts w:ascii="Segoe UI Semibold" w:hAnsi="Segoe UI Semibold"/>
          <w:b/>
          <w:w w:val="105"/>
          <w:position w:val="1"/>
        </w:rPr>
        <w:t>Expand</w:t>
      </w:r>
      <w:r>
        <w:rPr>
          <w:rFonts w:ascii="Segoe UI Semibold" w:hAnsi="Segoe UI Semibold"/>
          <w:b/>
          <w:spacing w:val="-14"/>
          <w:w w:val="105"/>
          <w:position w:val="1"/>
        </w:rPr>
        <w:t xml:space="preserve"> </w:t>
      </w:r>
      <w:r>
        <w:rPr>
          <w:rFonts w:ascii="Segoe UI Semibold" w:hAnsi="Segoe UI Semibold"/>
          <w:b/>
          <w:w w:val="105"/>
          <w:position w:val="1"/>
        </w:rPr>
        <w:t>this</w:t>
      </w:r>
      <w:r>
        <w:rPr>
          <w:rFonts w:ascii="Segoe UI Semibold" w:hAnsi="Segoe UI Semibold"/>
          <w:b/>
          <w:spacing w:val="-14"/>
          <w:w w:val="105"/>
          <w:position w:val="1"/>
        </w:rPr>
        <w:t xml:space="preserve"> </w:t>
      </w:r>
      <w:r>
        <w:rPr>
          <w:rFonts w:ascii="Segoe UI Semibold" w:hAnsi="Segoe UI Semibold"/>
          <w:b/>
          <w:w w:val="105"/>
          <w:position w:val="1"/>
        </w:rPr>
        <w:t>hint</w:t>
      </w:r>
      <w:r>
        <w:rPr>
          <w:rFonts w:ascii="Segoe UI Semibold" w:hAnsi="Segoe UI Semibold"/>
          <w:b/>
          <w:spacing w:val="-14"/>
          <w:w w:val="105"/>
          <w:position w:val="1"/>
        </w:rPr>
        <w:t xml:space="preserve"> </w:t>
      </w:r>
      <w:r>
        <w:rPr>
          <w:rFonts w:ascii="Segoe UI Semibold" w:hAnsi="Segoe UI Semibold"/>
          <w:b/>
          <w:w w:val="105"/>
          <w:position w:val="1"/>
        </w:rPr>
        <w:t>for</w:t>
      </w:r>
      <w:r>
        <w:rPr>
          <w:rFonts w:ascii="Segoe UI Semibold" w:hAnsi="Segoe UI Semibold"/>
          <w:b/>
          <w:spacing w:val="-14"/>
          <w:w w:val="105"/>
          <w:position w:val="1"/>
        </w:rPr>
        <w:t xml:space="preserve"> </w:t>
      </w:r>
      <w:r>
        <w:rPr>
          <w:rFonts w:ascii="Segoe UI Semibold" w:hAnsi="Segoe UI Semibold"/>
          <w:b/>
          <w:w w:val="105"/>
          <w:position w:val="1"/>
        </w:rPr>
        <w:t>guidance</w:t>
      </w:r>
      <w:r>
        <w:rPr>
          <w:rFonts w:ascii="Segoe UI Semibold" w:hAnsi="Segoe UI Semibold"/>
          <w:b/>
          <w:spacing w:val="-14"/>
          <w:w w:val="105"/>
          <w:position w:val="1"/>
        </w:rPr>
        <w:t xml:space="preserve"> </w:t>
      </w:r>
      <w:r>
        <w:rPr>
          <w:rFonts w:ascii="Segoe UI Semibold" w:hAnsi="Segoe UI Semibold"/>
          <w:b/>
          <w:w w:val="105"/>
          <w:position w:val="1"/>
        </w:rPr>
        <w:t>on</w:t>
      </w:r>
      <w:r>
        <w:rPr>
          <w:rFonts w:ascii="Segoe UI Semibold" w:hAnsi="Segoe UI Semibold"/>
          <w:b/>
          <w:spacing w:val="-15"/>
          <w:w w:val="105"/>
          <w:position w:val="1"/>
        </w:rPr>
        <w:t xml:space="preserve"> </w:t>
      </w:r>
      <w:r>
        <w:rPr>
          <w:rFonts w:ascii="Segoe UI Semibold" w:hAnsi="Segoe UI Semibold"/>
          <w:b/>
          <w:w w:val="105"/>
          <w:position w:val="1"/>
        </w:rPr>
        <w:t>adding</w:t>
      </w:r>
      <w:r>
        <w:rPr>
          <w:rFonts w:ascii="Segoe UI Semibold" w:hAnsi="Segoe UI Semibold"/>
          <w:b/>
          <w:spacing w:val="-14"/>
          <w:w w:val="105"/>
          <w:position w:val="1"/>
        </w:rPr>
        <w:t xml:space="preserve"> </w:t>
      </w:r>
      <w:r>
        <w:rPr>
          <w:rFonts w:ascii="Segoe UI Semibold" w:hAnsi="Segoe UI Semibold"/>
          <w:b/>
          <w:w w:val="105"/>
          <w:position w:val="1"/>
        </w:rPr>
        <w:t>an</w:t>
      </w:r>
      <w:r>
        <w:rPr>
          <w:rFonts w:ascii="Segoe UI Semibold" w:hAnsi="Segoe UI Semibold"/>
          <w:b/>
          <w:spacing w:val="-14"/>
          <w:w w:val="105"/>
          <w:position w:val="1"/>
        </w:rPr>
        <w:t xml:space="preserve"> </w:t>
      </w:r>
      <w:r>
        <w:rPr>
          <w:rFonts w:ascii="Segoe UI Semibold" w:hAnsi="Segoe UI Semibold"/>
          <w:b/>
          <w:w w:val="105"/>
          <w:position w:val="1"/>
        </w:rPr>
        <w:t>Optional</w:t>
      </w:r>
      <w:r>
        <w:rPr>
          <w:rFonts w:ascii="Segoe UI Semibold" w:hAnsi="Segoe UI Semibold"/>
          <w:b/>
          <w:spacing w:val="-14"/>
          <w:w w:val="105"/>
          <w:position w:val="1"/>
        </w:rPr>
        <w:t xml:space="preserve"> </w:t>
      </w:r>
      <w:r>
        <w:rPr>
          <w:rFonts w:ascii="Segoe UI Semibold" w:hAnsi="Segoe UI Semibold"/>
          <w:b/>
          <w:w w:val="105"/>
          <w:position w:val="1"/>
        </w:rPr>
        <w:t>Note</w:t>
      </w:r>
      <w:r>
        <w:rPr>
          <w:rFonts w:ascii="Segoe UI Semibold" w:hAnsi="Segoe UI Semibold"/>
          <w:b/>
          <w:spacing w:val="-14"/>
          <w:w w:val="105"/>
          <w:position w:val="1"/>
        </w:rPr>
        <w:t xml:space="preserve"> </w:t>
      </w:r>
      <w:r>
        <w:rPr>
          <w:rFonts w:ascii="Segoe UI Semibold" w:hAnsi="Segoe UI Semibold"/>
          <w:b/>
          <w:w w:val="105"/>
          <w:position w:val="1"/>
        </w:rPr>
        <w:t>to</w:t>
      </w:r>
      <w:r>
        <w:rPr>
          <w:rFonts w:ascii="Segoe UI Semibold" w:hAnsi="Segoe UI Semibold"/>
          <w:b/>
          <w:spacing w:val="-14"/>
          <w:w w:val="105"/>
          <w:position w:val="1"/>
        </w:rPr>
        <w:t xml:space="preserve"> </w:t>
      </w:r>
      <w:r>
        <w:rPr>
          <w:rFonts w:ascii="Segoe UI Semibold" w:hAnsi="Segoe UI Semibold"/>
          <w:b/>
          <w:w w:val="105"/>
          <w:position w:val="1"/>
        </w:rPr>
        <w:t>the</w:t>
      </w:r>
      <w:r>
        <w:rPr>
          <w:rFonts w:ascii="Segoe UI Semibold" w:hAnsi="Segoe UI Semibold"/>
          <w:b/>
          <w:spacing w:val="-14"/>
          <w:w w:val="105"/>
          <w:position w:val="1"/>
        </w:rPr>
        <w:t xml:space="preserve"> </w:t>
      </w:r>
      <w:r>
        <w:rPr>
          <w:rFonts w:ascii="Segoe UI Semibold" w:hAnsi="Segoe UI Semibold"/>
          <w:b/>
          <w:w w:val="105"/>
          <w:position w:val="1"/>
        </w:rPr>
        <w:t>V4</w:t>
      </w:r>
      <w:r>
        <w:rPr>
          <w:rFonts w:ascii="Segoe UI Semibold" w:hAnsi="Segoe UI Semibold"/>
          <w:b/>
          <w:spacing w:val="-15"/>
          <w:w w:val="105"/>
          <w:position w:val="1"/>
        </w:rPr>
        <w:t xml:space="preserve"> </w:t>
      </w:r>
      <w:r>
        <w:rPr>
          <w:rFonts w:ascii="Segoe UI Semibold" w:hAnsi="Segoe UI Semibold"/>
          <w:b/>
          <w:spacing w:val="-2"/>
          <w:w w:val="105"/>
          <w:position w:val="1"/>
        </w:rPr>
        <w:t>theme.</w:t>
      </w:r>
      <w:r>
        <w:rPr>
          <w:rFonts w:ascii="Segoe UI Semibold" w:hAnsi="Segoe UI Semibold"/>
          <w:b/>
          <w:position w:val="1"/>
        </w:rPr>
        <w:tab/>
      </w:r>
      <w:r>
        <w:rPr>
          <w:rFonts w:ascii="Arial" w:hAnsi="Arial"/>
          <w:spacing w:val="-10"/>
          <w:w w:val="190"/>
          <w:sz w:val="11"/>
        </w:rPr>
        <w:t></w:t>
      </w:r>
    </w:p>
    <w:p w14:paraId="699F76EA" w14:textId="77777777" w:rsidR="007B0E82" w:rsidRDefault="007B0E82">
      <w:pPr>
        <w:pStyle w:val="BodyText"/>
        <w:spacing w:before="14"/>
        <w:rPr>
          <w:rFonts w:ascii="Arial"/>
        </w:rPr>
      </w:pPr>
    </w:p>
    <w:p w14:paraId="25A1CF71" w14:textId="77777777" w:rsidR="007B0E82" w:rsidRDefault="0081290C">
      <w:pPr>
        <w:ind w:left="1754"/>
        <w:rPr>
          <w:sz w:val="21"/>
        </w:rPr>
      </w:pPr>
      <w:r>
        <w:rPr>
          <w:sz w:val="21"/>
        </w:rPr>
        <w:t xml:space="preserve">On the </w:t>
      </w:r>
      <w:r>
        <w:rPr>
          <w:b/>
          <w:sz w:val="21"/>
        </w:rPr>
        <w:t>Lab-001</w:t>
      </w:r>
      <w:r>
        <w:rPr>
          <w:b/>
          <w:spacing w:val="-1"/>
          <w:sz w:val="21"/>
        </w:rPr>
        <w:t xml:space="preserve"> </w:t>
      </w:r>
      <w:r>
        <w:rPr>
          <w:sz w:val="21"/>
        </w:rPr>
        <w:t xml:space="preserve">Lab Profile page, select </w:t>
      </w:r>
      <w:r>
        <w:rPr>
          <w:b/>
          <w:sz w:val="21"/>
        </w:rPr>
        <w:t xml:space="preserve">Edit </w:t>
      </w:r>
      <w:r>
        <w:rPr>
          <w:b/>
          <w:spacing w:val="-2"/>
          <w:sz w:val="21"/>
        </w:rPr>
        <w:t>Profile</w:t>
      </w:r>
      <w:r>
        <w:rPr>
          <w:spacing w:val="-2"/>
          <w:sz w:val="21"/>
        </w:rPr>
        <w:t>.</w:t>
      </w:r>
    </w:p>
    <w:p w14:paraId="4B9FF31F" w14:textId="77777777" w:rsidR="007B0E82" w:rsidRDefault="0081290C">
      <w:pPr>
        <w:pStyle w:val="BodyText"/>
        <w:spacing w:before="216"/>
        <w:ind w:left="1754"/>
      </w:pPr>
      <w:r>
        <w:t xml:space="preserve">On the Edit Lab Profile page, on the Advanced tab, verify that the Theme is set </w:t>
      </w:r>
      <w:r>
        <w:rPr>
          <w:spacing w:val="-5"/>
        </w:rPr>
        <w:t>to</w:t>
      </w:r>
    </w:p>
    <w:p w14:paraId="523EDAA1" w14:textId="77777777" w:rsidR="007B0E82" w:rsidRDefault="0081290C">
      <w:pPr>
        <w:pStyle w:val="Heading3"/>
        <w:spacing w:before="5"/>
        <w:rPr>
          <w:b w:val="0"/>
        </w:rPr>
      </w:pPr>
      <w:proofErr w:type="spellStart"/>
      <w:r>
        <w:t>Skillable</w:t>
      </w:r>
      <w:proofErr w:type="spellEnd"/>
      <w:r>
        <w:t xml:space="preserve"> Challenges (v2 </w:t>
      </w:r>
      <w:r>
        <w:rPr>
          <w:spacing w:val="-2"/>
        </w:rPr>
        <w:t>Client)</w:t>
      </w:r>
      <w:r>
        <w:rPr>
          <w:b w:val="0"/>
          <w:spacing w:val="-2"/>
        </w:rPr>
        <w:t>.</w:t>
      </w:r>
    </w:p>
    <w:p w14:paraId="505641AE" w14:textId="77777777" w:rsidR="007B0E82" w:rsidRDefault="0081290C">
      <w:pPr>
        <w:spacing w:before="216" w:line="244" w:lineRule="auto"/>
        <w:ind w:left="1754" w:right="1358"/>
        <w:rPr>
          <w:sz w:val="21"/>
        </w:rPr>
      </w:pPr>
      <w:r>
        <w:rPr>
          <w:sz w:val="21"/>
        </w:rPr>
        <w:t>If</w:t>
      </w:r>
      <w:r>
        <w:rPr>
          <w:spacing w:val="-3"/>
          <w:sz w:val="21"/>
        </w:rPr>
        <w:t xml:space="preserve"> </w:t>
      </w:r>
      <w:r>
        <w:rPr>
          <w:sz w:val="21"/>
        </w:rPr>
        <w:t>the</w:t>
      </w:r>
      <w:r>
        <w:rPr>
          <w:spacing w:val="-3"/>
          <w:sz w:val="21"/>
        </w:rPr>
        <w:t xml:space="preserve"> </w:t>
      </w:r>
      <w:r>
        <w:rPr>
          <w:sz w:val="21"/>
        </w:rPr>
        <w:t>Challenge</w:t>
      </w:r>
      <w:r>
        <w:rPr>
          <w:spacing w:val="-3"/>
          <w:sz w:val="21"/>
        </w:rPr>
        <w:t xml:space="preserve"> </w:t>
      </w:r>
      <w:r>
        <w:rPr>
          <w:sz w:val="21"/>
        </w:rPr>
        <w:t>Lab</w:t>
      </w:r>
      <w:r>
        <w:rPr>
          <w:spacing w:val="-3"/>
          <w:sz w:val="21"/>
        </w:rPr>
        <w:t xml:space="preserve"> </w:t>
      </w:r>
      <w:r>
        <w:rPr>
          <w:sz w:val="21"/>
        </w:rPr>
        <w:t>has</w:t>
      </w:r>
      <w:r>
        <w:rPr>
          <w:spacing w:val="-3"/>
          <w:sz w:val="21"/>
        </w:rPr>
        <w:t xml:space="preserve"> </w:t>
      </w:r>
      <w:r>
        <w:rPr>
          <w:sz w:val="21"/>
        </w:rPr>
        <w:t>a</w:t>
      </w:r>
      <w:r>
        <w:rPr>
          <w:spacing w:val="-3"/>
          <w:sz w:val="21"/>
        </w:rPr>
        <w:t xml:space="preserve"> </w:t>
      </w:r>
      <w:r>
        <w:rPr>
          <w:sz w:val="21"/>
        </w:rPr>
        <w:t>different</w:t>
      </w:r>
      <w:r>
        <w:rPr>
          <w:spacing w:val="-3"/>
          <w:sz w:val="21"/>
        </w:rPr>
        <w:t xml:space="preserve"> </w:t>
      </w:r>
      <w:r>
        <w:rPr>
          <w:sz w:val="21"/>
        </w:rPr>
        <w:t>theme,</w:t>
      </w:r>
      <w:r>
        <w:rPr>
          <w:spacing w:val="-3"/>
          <w:sz w:val="21"/>
        </w:rPr>
        <w:t xml:space="preserve"> </w:t>
      </w:r>
      <w:r>
        <w:rPr>
          <w:sz w:val="21"/>
        </w:rPr>
        <w:t>select</w:t>
      </w:r>
      <w:r>
        <w:rPr>
          <w:spacing w:val="-3"/>
          <w:sz w:val="21"/>
        </w:rPr>
        <w:t xml:space="preserve"> </w:t>
      </w:r>
      <w:r>
        <w:rPr>
          <w:b/>
          <w:sz w:val="21"/>
        </w:rPr>
        <w:t>Choose</w:t>
      </w:r>
      <w:r>
        <w:rPr>
          <w:sz w:val="21"/>
        </w:rPr>
        <w:t>,</w:t>
      </w:r>
      <w:r>
        <w:rPr>
          <w:spacing w:val="-3"/>
          <w:sz w:val="21"/>
        </w:rPr>
        <w:t xml:space="preserve"> </w:t>
      </w:r>
      <w:r>
        <w:rPr>
          <w:sz w:val="21"/>
        </w:rPr>
        <w:t>and</w:t>
      </w:r>
      <w:r>
        <w:rPr>
          <w:spacing w:val="-3"/>
          <w:sz w:val="21"/>
        </w:rPr>
        <w:t xml:space="preserve"> </w:t>
      </w:r>
      <w:r>
        <w:rPr>
          <w:sz w:val="21"/>
        </w:rPr>
        <w:t>then</w:t>
      </w:r>
      <w:r>
        <w:rPr>
          <w:spacing w:val="-3"/>
          <w:sz w:val="21"/>
        </w:rPr>
        <w:t xml:space="preserve"> </w:t>
      </w:r>
      <w:r>
        <w:rPr>
          <w:sz w:val="21"/>
        </w:rPr>
        <w:t>search</w:t>
      </w:r>
      <w:r>
        <w:rPr>
          <w:spacing w:val="-3"/>
          <w:sz w:val="21"/>
        </w:rPr>
        <w:t xml:space="preserve"> </w:t>
      </w:r>
      <w:r>
        <w:rPr>
          <w:sz w:val="21"/>
        </w:rPr>
        <w:t>for</w:t>
      </w:r>
      <w:r>
        <w:rPr>
          <w:spacing w:val="-3"/>
          <w:sz w:val="21"/>
        </w:rPr>
        <w:t xml:space="preserve"> </w:t>
      </w:r>
      <w:r>
        <w:rPr>
          <w:sz w:val="21"/>
        </w:rPr>
        <w:t xml:space="preserve">and select </w:t>
      </w:r>
      <w:proofErr w:type="spellStart"/>
      <w:r>
        <w:rPr>
          <w:b/>
          <w:sz w:val="21"/>
        </w:rPr>
        <w:t>Skillable</w:t>
      </w:r>
      <w:proofErr w:type="spellEnd"/>
      <w:r>
        <w:rPr>
          <w:b/>
          <w:sz w:val="21"/>
        </w:rPr>
        <w:t xml:space="preserve"> Challenges (v2 Client)</w:t>
      </w:r>
      <w:r>
        <w:rPr>
          <w:sz w:val="21"/>
        </w:rPr>
        <w:t>.</w:t>
      </w:r>
    </w:p>
    <w:p w14:paraId="18229F55" w14:textId="77777777" w:rsidR="007B0E82" w:rsidRDefault="007B0E82">
      <w:pPr>
        <w:pStyle w:val="BodyText"/>
      </w:pPr>
    </w:p>
    <w:p w14:paraId="034741AC" w14:textId="77777777" w:rsidR="007B0E82" w:rsidRDefault="007B0E82">
      <w:pPr>
        <w:pStyle w:val="BodyText"/>
      </w:pPr>
    </w:p>
    <w:p w14:paraId="5FAF0307" w14:textId="77777777" w:rsidR="007B0E82" w:rsidRDefault="007B0E82">
      <w:pPr>
        <w:pStyle w:val="BodyText"/>
      </w:pPr>
    </w:p>
    <w:p w14:paraId="58140F71" w14:textId="77777777" w:rsidR="007B0E82" w:rsidRDefault="007B0E82">
      <w:pPr>
        <w:pStyle w:val="BodyText"/>
      </w:pPr>
    </w:p>
    <w:p w14:paraId="14A1421D" w14:textId="77777777" w:rsidR="007B0E82" w:rsidRDefault="007B0E82">
      <w:pPr>
        <w:pStyle w:val="BodyText"/>
      </w:pPr>
    </w:p>
    <w:p w14:paraId="097200C5" w14:textId="77777777" w:rsidR="007B0E82" w:rsidRDefault="007B0E82">
      <w:pPr>
        <w:pStyle w:val="BodyText"/>
      </w:pPr>
    </w:p>
    <w:p w14:paraId="75943BD0" w14:textId="77777777" w:rsidR="007B0E82" w:rsidRDefault="007B0E82">
      <w:pPr>
        <w:pStyle w:val="BodyText"/>
      </w:pPr>
    </w:p>
    <w:p w14:paraId="52C787E2" w14:textId="77777777" w:rsidR="007B0E82" w:rsidRDefault="007B0E82">
      <w:pPr>
        <w:pStyle w:val="BodyText"/>
      </w:pPr>
    </w:p>
    <w:p w14:paraId="4BB4C38A" w14:textId="77777777" w:rsidR="007B0E82" w:rsidRDefault="007B0E82">
      <w:pPr>
        <w:pStyle w:val="BodyText"/>
      </w:pPr>
    </w:p>
    <w:p w14:paraId="70BE682F" w14:textId="77777777" w:rsidR="007B0E82" w:rsidRDefault="007B0E82">
      <w:pPr>
        <w:pStyle w:val="BodyText"/>
        <w:spacing w:before="147"/>
      </w:pPr>
    </w:p>
    <w:p w14:paraId="53AFD839" w14:textId="77777777" w:rsidR="007B0E82" w:rsidRDefault="0081290C">
      <w:pPr>
        <w:ind w:left="1754"/>
        <w:rPr>
          <w:b/>
          <w:sz w:val="21"/>
        </w:rPr>
      </w:pPr>
      <w:r>
        <w:rPr>
          <w:sz w:val="21"/>
        </w:rPr>
        <w:t>Select</w:t>
      </w:r>
      <w:r>
        <w:rPr>
          <w:spacing w:val="-2"/>
          <w:sz w:val="21"/>
        </w:rPr>
        <w:t xml:space="preserve"> </w:t>
      </w:r>
      <w:r>
        <w:rPr>
          <w:b/>
          <w:spacing w:val="-4"/>
          <w:sz w:val="21"/>
        </w:rPr>
        <w:t>Save</w:t>
      </w:r>
    </w:p>
    <w:p w14:paraId="1C06D402" w14:textId="77777777" w:rsidR="007B0E82" w:rsidRDefault="0081290C">
      <w:pPr>
        <w:pStyle w:val="BodyText"/>
        <w:spacing w:before="216" w:line="244" w:lineRule="auto"/>
        <w:ind w:left="1754" w:right="1358"/>
      </w:pPr>
      <w:r>
        <w:t>In</w:t>
      </w:r>
      <w:r>
        <w:rPr>
          <w:spacing w:val="-3"/>
        </w:rPr>
        <w:t xml:space="preserve"> </w:t>
      </w:r>
      <w:r>
        <w:t>Note</w:t>
      </w:r>
      <w:r>
        <w:rPr>
          <w:spacing w:val="-3"/>
        </w:rPr>
        <w:t xml:space="preserve"> </w:t>
      </w:r>
      <w:r>
        <w:t>(Optional),</w:t>
      </w:r>
      <w:r>
        <w:rPr>
          <w:spacing w:val="-3"/>
        </w:rPr>
        <w:t xml:space="preserve"> </w:t>
      </w:r>
      <w:r>
        <w:t>enter</w:t>
      </w:r>
      <w:r>
        <w:rPr>
          <w:spacing w:val="40"/>
        </w:rPr>
        <w:t xml:space="preserve"> </w:t>
      </w:r>
      <w:r>
        <w:rPr>
          <w:rFonts w:ascii="Times New Roman"/>
          <w:color w:val="008000"/>
          <w:position w:val="1"/>
        </w:rPr>
        <w:t>T</w:t>
      </w:r>
      <w:r>
        <w:rPr>
          <w:rFonts w:ascii="Times New Roman"/>
          <w:color w:val="008000"/>
          <w:spacing w:val="76"/>
          <w:position w:val="1"/>
        </w:rPr>
        <w:t xml:space="preserve"> </w:t>
      </w:r>
      <w:r>
        <w:rPr>
          <w:color w:val="008000"/>
        </w:rPr>
        <w:t>Changed</w:t>
      </w:r>
      <w:r>
        <w:rPr>
          <w:color w:val="008000"/>
          <w:spacing w:val="-3"/>
        </w:rPr>
        <w:t xml:space="preserve"> </w:t>
      </w:r>
      <w:r>
        <w:rPr>
          <w:color w:val="008000"/>
        </w:rPr>
        <w:t>the</w:t>
      </w:r>
      <w:r>
        <w:rPr>
          <w:color w:val="008000"/>
          <w:spacing w:val="-3"/>
        </w:rPr>
        <w:t xml:space="preserve"> </w:t>
      </w:r>
      <w:r>
        <w:rPr>
          <w:color w:val="008000"/>
        </w:rPr>
        <w:t>theme</w:t>
      </w:r>
      <w:r>
        <w:rPr>
          <w:color w:val="008000"/>
          <w:spacing w:val="-3"/>
        </w:rPr>
        <w:t xml:space="preserve"> </w:t>
      </w:r>
      <w:r>
        <w:rPr>
          <w:color w:val="008000"/>
        </w:rPr>
        <w:t>to</w:t>
      </w:r>
      <w:r>
        <w:rPr>
          <w:color w:val="008000"/>
          <w:spacing w:val="-3"/>
        </w:rPr>
        <w:t xml:space="preserve"> </w:t>
      </w:r>
      <w:proofErr w:type="spellStart"/>
      <w:r>
        <w:rPr>
          <w:color w:val="008000"/>
        </w:rPr>
        <w:t>Skillable</w:t>
      </w:r>
      <w:proofErr w:type="spellEnd"/>
      <w:r>
        <w:rPr>
          <w:color w:val="008000"/>
          <w:spacing w:val="-3"/>
        </w:rPr>
        <w:t xml:space="preserve"> </w:t>
      </w:r>
      <w:r>
        <w:rPr>
          <w:color w:val="008000"/>
        </w:rPr>
        <w:t>Challenges</w:t>
      </w:r>
      <w:r>
        <w:rPr>
          <w:color w:val="008000"/>
          <w:spacing w:val="-3"/>
        </w:rPr>
        <w:t xml:space="preserve"> </w:t>
      </w:r>
      <w:r>
        <w:rPr>
          <w:color w:val="008000"/>
        </w:rPr>
        <w:t>(v2</w:t>
      </w:r>
      <w:r>
        <w:rPr>
          <w:color w:val="008000"/>
          <w:spacing w:val="-3"/>
        </w:rPr>
        <w:t xml:space="preserve"> </w:t>
      </w:r>
      <w:r>
        <w:rPr>
          <w:color w:val="008000"/>
        </w:rPr>
        <w:t>Client)</w:t>
      </w:r>
      <w:r>
        <w:t xml:space="preserve">, and then select </w:t>
      </w:r>
      <w:r>
        <w:rPr>
          <w:b/>
        </w:rPr>
        <w:t>OK</w:t>
      </w:r>
      <w:r>
        <w:t>.</w:t>
      </w:r>
    </w:p>
    <w:p w14:paraId="4D000746" w14:textId="77777777" w:rsidR="007B0E82" w:rsidRDefault="007B0E82">
      <w:pPr>
        <w:pStyle w:val="BodyText"/>
        <w:rPr>
          <w:sz w:val="20"/>
        </w:rPr>
      </w:pPr>
    </w:p>
    <w:p w14:paraId="1523EB43" w14:textId="77777777" w:rsidR="007B0E82" w:rsidRDefault="007B0E82">
      <w:pPr>
        <w:pStyle w:val="BodyText"/>
        <w:rPr>
          <w:sz w:val="20"/>
        </w:rPr>
      </w:pPr>
    </w:p>
    <w:p w14:paraId="1E053339" w14:textId="77777777" w:rsidR="007B0E82" w:rsidRDefault="007B0E82">
      <w:pPr>
        <w:pStyle w:val="BodyText"/>
        <w:rPr>
          <w:sz w:val="20"/>
        </w:rPr>
      </w:pPr>
    </w:p>
    <w:p w14:paraId="488AC8EE" w14:textId="77777777" w:rsidR="007B0E82" w:rsidRDefault="007B0E82">
      <w:pPr>
        <w:pStyle w:val="BodyText"/>
        <w:rPr>
          <w:sz w:val="20"/>
        </w:rPr>
      </w:pPr>
    </w:p>
    <w:p w14:paraId="0F4B2748" w14:textId="77777777" w:rsidR="007B0E82" w:rsidRDefault="007B0E82">
      <w:pPr>
        <w:pStyle w:val="BodyText"/>
        <w:rPr>
          <w:sz w:val="20"/>
        </w:rPr>
      </w:pPr>
    </w:p>
    <w:p w14:paraId="512EC04F" w14:textId="77777777" w:rsidR="007B0E82" w:rsidRDefault="007B0E82">
      <w:pPr>
        <w:pStyle w:val="BodyText"/>
        <w:rPr>
          <w:sz w:val="20"/>
        </w:rPr>
      </w:pPr>
    </w:p>
    <w:p w14:paraId="099477A9" w14:textId="77777777" w:rsidR="007B0E82" w:rsidRDefault="007B0E82">
      <w:pPr>
        <w:pStyle w:val="BodyText"/>
        <w:rPr>
          <w:sz w:val="20"/>
        </w:rPr>
      </w:pPr>
    </w:p>
    <w:p w14:paraId="1FBF4385" w14:textId="77777777" w:rsidR="007B0E82" w:rsidRDefault="007B0E82">
      <w:pPr>
        <w:pStyle w:val="BodyText"/>
        <w:rPr>
          <w:sz w:val="20"/>
        </w:rPr>
      </w:pPr>
    </w:p>
    <w:p w14:paraId="078E16D8" w14:textId="77777777" w:rsidR="007B0E82" w:rsidRDefault="007B0E82">
      <w:pPr>
        <w:pStyle w:val="BodyText"/>
        <w:rPr>
          <w:sz w:val="20"/>
        </w:rPr>
      </w:pPr>
    </w:p>
    <w:p w14:paraId="710F018E" w14:textId="77777777" w:rsidR="007B0E82" w:rsidRDefault="007B0E82">
      <w:pPr>
        <w:pStyle w:val="BodyText"/>
        <w:rPr>
          <w:sz w:val="20"/>
        </w:rPr>
      </w:pPr>
    </w:p>
    <w:p w14:paraId="67BBA16A" w14:textId="77777777" w:rsidR="007B0E82" w:rsidRDefault="007B0E82">
      <w:pPr>
        <w:pStyle w:val="BodyText"/>
        <w:rPr>
          <w:sz w:val="20"/>
        </w:rPr>
      </w:pPr>
    </w:p>
    <w:p w14:paraId="242C5107" w14:textId="77777777" w:rsidR="007B0E82" w:rsidRDefault="007B0E82">
      <w:pPr>
        <w:pStyle w:val="BodyText"/>
        <w:rPr>
          <w:sz w:val="20"/>
        </w:rPr>
      </w:pPr>
    </w:p>
    <w:p w14:paraId="532D3423" w14:textId="77777777" w:rsidR="007B0E82" w:rsidRDefault="007B0E82">
      <w:pPr>
        <w:pStyle w:val="BodyText"/>
        <w:rPr>
          <w:sz w:val="20"/>
        </w:rPr>
      </w:pPr>
    </w:p>
    <w:p w14:paraId="0835FE35" w14:textId="77777777" w:rsidR="007B0E82" w:rsidRDefault="007B0E82">
      <w:pPr>
        <w:pStyle w:val="BodyText"/>
        <w:rPr>
          <w:sz w:val="20"/>
        </w:rPr>
      </w:pPr>
    </w:p>
    <w:p w14:paraId="1A65E26A" w14:textId="77777777" w:rsidR="007B0E82" w:rsidRDefault="007B0E82">
      <w:pPr>
        <w:pStyle w:val="BodyText"/>
        <w:rPr>
          <w:sz w:val="20"/>
        </w:rPr>
      </w:pPr>
    </w:p>
    <w:p w14:paraId="51ABC7F6" w14:textId="77777777" w:rsidR="007B0E82" w:rsidRDefault="007B0E82">
      <w:pPr>
        <w:pStyle w:val="BodyText"/>
        <w:rPr>
          <w:sz w:val="20"/>
        </w:rPr>
      </w:pPr>
    </w:p>
    <w:p w14:paraId="4622FED6" w14:textId="77777777" w:rsidR="007B0E82" w:rsidRDefault="007B0E82">
      <w:pPr>
        <w:pStyle w:val="BodyText"/>
        <w:rPr>
          <w:sz w:val="20"/>
        </w:rPr>
      </w:pPr>
    </w:p>
    <w:p w14:paraId="479722BF" w14:textId="77777777" w:rsidR="007B0E82" w:rsidRDefault="007B0E82">
      <w:pPr>
        <w:pStyle w:val="BodyText"/>
        <w:rPr>
          <w:sz w:val="20"/>
        </w:rPr>
      </w:pPr>
    </w:p>
    <w:p w14:paraId="0C1CCC69" w14:textId="77777777" w:rsidR="007B0E82" w:rsidRDefault="0081290C">
      <w:pPr>
        <w:pStyle w:val="BodyText"/>
        <w:spacing w:before="203"/>
        <w:rPr>
          <w:sz w:val="20"/>
        </w:rPr>
      </w:pPr>
      <w:r>
        <w:rPr>
          <w:noProof/>
          <w:sz w:val="20"/>
        </w:rPr>
        <mc:AlternateContent>
          <mc:Choice Requires="wps">
            <w:drawing>
              <wp:anchor distT="0" distB="0" distL="0" distR="0" simplePos="0" relativeHeight="487604736" behindDoc="1" locked="0" layoutInCell="1" allowOverlap="1" wp14:anchorId="38CBB7FD" wp14:editId="7A5E4497">
                <wp:simplePos x="0" y="0"/>
                <wp:positionH relativeFrom="page">
                  <wp:posOffset>733424</wp:posOffset>
                </wp:positionH>
                <wp:positionV relativeFrom="paragraph">
                  <wp:posOffset>313488</wp:posOffset>
                </wp:positionV>
                <wp:extent cx="6172200" cy="371475"/>
                <wp:effectExtent l="0" t="0" r="0" b="0"/>
                <wp:wrapTopAndBottom/>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6DD0DDEC"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28"/>
                                <w:position w:val="-4"/>
                                <w:sz w:val="27"/>
                              </w:rPr>
                              <w:t xml:space="preserve"> </w:t>
                            </w:r>
                            <w:r>
                              <w:rPr>
                                <w:color w:val="000000"/>
                              </w:rPr>
                              <w:t>Want</w:t>
                            </w:r>
                            <w:r>
                              <w:rPr>
                                <w:color w:val="000000"/>
                                <w:spacing w:val="8"/>
                              </w:rPr>
                              <w:t xml:space="preserve"> </w:t>
                            </w:r>
                            <w:r>
                              <w:rPr>
                                <w:color w:val="000000"/>
                              </w:rPr>
                              <w:t>to</w:t>
                            </w:r>
                            <w:r>
                              <w:rPr>
                                <w:color w:val="000000"/>
                                <w:spacing w:val="7"/>
                              </w:rPr>
                              <w:t xml:space="preserve"> </w:t>
                            </w:r>
                            <w:r>
                              <w:rPr>
                                <w:color w:val="000000"/>
                              </w:rPr>
                              <w:t>learn</w:t>
                            </w:r>
                            <w:r>
                              <w:rPr>
                                <w:color w:val="000000"/>
                                <w:spacing w:val="8"/>
                              </w:rPr>
                              <w:t xml:space="preserve"> </w:t>
                            </w:r>
                            <w:r>
                              <w:rPr>
                                <w:color w:val="000000"/>
                              </w:rPr>
                              <w:t>more?</w:t>
                            </w:r>
                            <w:r>
                              <w:rPr>
                                <w:color w:val="000000"/>
                                <w:spacing w:val="8"/>
                              </w:rPr>
                              <w:t xml:space="preserve"> </w:t>
                            </w:r>
                            <w:r>
                              <w:rPr>
                                <w:color w:val="000000"/>
                              </w:rPr>
                              <w:t>Review</w:t>
                            </w:r>
                            <w:r>
                              <w:rPr>
                                <w:color w:val="000000"/>
                                <w:spacing w:val="8"/>
                              </w:rPr>
                              <w:t xml:space="preserve"> </w:t>
                            </w:r>
                            <w:r>
                              <w:rPr>
                                <w:color w:val="000000"/>
                              </w:rPr>
                              <w:t>the</w:t>
                            </w:r>
                            <w:r>
                              <w:rPr>
                                <w:color w:val="000000"/>
                                <w:spacing w:val="8"/>
                              </w:rPr>
                              <w:t xml:space="preserve"> </w:t>
                            </w:r>
                            <w:r>
                              <w:rPr>
                                <w:color w:val="000000"/>
                              </w:rPr>
                              <w:t>documentation</w:t>
                            </w:r>
                            <w:r>
                              <w:rPr>
                                <w:color w:val="000000"/>
                                <w:spacing w:val="8"/>
                              </w:rPr>
                              <w:t xml:space="preserve"> </w:t>
                            </w:r>
                            <w:r>
                              <w:rPr>
                                <w:color w:val="000000"/>
                              </w:rPr>
                              <w:t>on</w:t>
                            </w:r>
                            <w:r>
                              <w:rPr>
                                <w:color w:val="000000"/>
                                <w:spacing w:val="7"/>
                              </w:rPr>
                              <w:t xml:space="preserve"> </w:t>
                            </w:r>
                            <w:hyperlink r:id="rId40">
                              <w:r>
                                <w:rPr>
                                  <w:color w:val="0078D6"/>
                                </w:rPr>
                                <w:t>adding</w:t>
                              </w:r>
                              <w:r>
                                <w:rPr>
                                  <w:color w:val="0078D6"/>
                                  <w:spacing w:val="8"/>
                                </w:rPr>
                                <w:t xml:space="preserve"> </w:t>
                              </w:r>
                              <w:r>
                                <w:rPr>
                                  <w:color w:val="0078D6"/>
                                </w:rPr>
                                <w:t>an</w:t>
                              </w:r>
                              <w:r>
                                <w:rPr>
                                  <w:color w:val="0078D6"/>
                                  <w:spacing w:val="8"/>
                                </w:rPr>
                                <w:t xml:space="preserve"> </w:t>
                              </w:r>
                              <w:r>
                                <w:rPr>
                                  <w:color w:val="0078D6"/>
                                </w:rPr>
                                <w:t>Optional</w:t>
                              </w:r>
                              <w:r>
                                <w:rPr>
                                  <w:color w:val="0078D6"/>
                                  <w:spacing w:val="8"/>
                                </w:rPr>
                                <w:t xml:space="preserve"> </w:t>
                              </w:r>
                              <w:r>
                                <w:rPr>
                                  <w:color w:val="0078D6"/>
                                </w:rPr>
                                <w:t>Note</w:t>
                              </w:r>
                              <w:r>
                                <w:rPr>
                                  <w:color w:val="0078D6"/>
                                  <w:spacing w:val="8"/>
                                </w:rPr>
                                <w:t xml:space="preserve"> </w:t>
                              </w:r>
                              <w:r>
                                <w:rPr>
                                  <w:color w:val="0078D6"/>
                                </w:rPr>
                                <w:t>to</w:t>
                              </w:r>
                              <w:r>
                                <w:rPr>
                                  <w:color w:val="0078D6"/>
                                  <w:spacing w:val="8"/>
                                </w:rPr>
                                <w:t xml:space="preserve"> </w:t>
                              </w:r>
                              <w:r>
                                <w:rPr>
                                  <w:color w:val="0078D6"/>
                                </w:rPr>
                                <w:t>the</w:t>
                              </w:r>
                              <w:r>
                                <w:rPr>
                                  <w:color w:val="0078D6"/>
                                  <w:spacing w:val="7"/>
                                </w:rPr>
                                <w:t xml:space="preserve"> </w:t>
                              </w:r>
                              <w:r>
                                <w:rPr>
                                  <w:color w:val="0078D6"/>
                                </w:rPr>
                                <w:t>V4</w:t>
                              </w:r>
                              <w:r>
                                <w:rPr>
                                  <w:color w:val="0078D6"/>
                                  <w:spacing w:val="8"/>
                                </w:rPr>
                                <w:t xml:space="preserve"> </w:t>
                              </w:r>
                              <w:r>
                                <w:rPr>
                                  <w:color w:val="0078D6"/>
                                  <w:spacing w:val="-2"/>
                                </w:rPr>
                                <w:t>theme</w:t>
                              </w:r>
                            </w:hyperlink>
                            <w:r>
                              <w:rPr>
                                <w:color w:val="000000"/>
                                <w:spacing w:val="-2"/>
                              </w:rPr>
                              <w:t>.</w:t>
                            </w:r>
                          </w:p>
                        </w:txbxContent>
                      </wps:txbx>
                      <wps:bodyPr wrap="square" lIns="0" tIns="0" rIns="0" bIns="0" rtlCol="0">
                        <a:noAutofit/>
                      </wps:bodyPr>
                    </wps:wsp>
                  </a:graphicData>
                </a:graphic>
              </wp:anchor>
            </w:drawing>
          </mc:Choice>
          <mc:Fallback>
            <w:pict>
              <v:shape w14:anchorId="38CBB7FD" id="Textbox 123" o:spid="_x0000_s1059" type="#_x0000_t202" style="position:absolute;margin-left:57.75pt;margin-top:24.7pt;width:486pt;height:29.25pt;z-index:-1571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" fillcolor="#efefef" stroked="f">
                <v:textbox inset="0,0,0,0">
                  <w:txbxContent>
                    <w:p w14:paraId="6DD0DDEC"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28"/>
                          <w:position w:val="-4"/>
                          <w:sz w:val="27"/>
                        </w:rPr>
                        <w:t xml:space="preserve"> </w:t>
                      </w:r>
                      <w:r>
                        <w:rPr>
                          <w:color w:val="000000"/>
                        </w:rPr>
                        <w:t>Want</w:t>
                      </w:r>
                      <w:r>
                        <w:rPr>
                          <w:color w:val="000000"/>
                          <w:spacing w:val="8"/>
                        </w:rPr>
                        <w:t xml:space="preserve"> </w:t>
                      </w:r>
                      <w:r>
                        <w:rPr>
                          <w:color w:val="000000"/>
                        </w:rPr>
                        <w:t>to</w:t>
                      </w:r>
                      <w:r>
                        <w:rPr>
                          <w:color w:val="000000"/>
                          <w:spacing w:val="7"/>
                        </w:rPr>
                        <w:t xml:space="preserve"> </w:t>
                      </w:r>
                      <w:r>
                        <w:rPr>
                          <w:color w:val="000000"/>
                        </w:rPr>
                        <w:t>learn</w:t>
                      </w:r>
                      <w:r>
                        <w:rPr>
                          <w:color w:val="000000"/>
                          <w:spacing w:val="8"/>
                        </w:rPr>
                        <w:t xml:space="preserve"> </w:t>
                      </w:r>
                      <w:r>
                        <w:rPr>
                          <w:color w:val="000000"/>
                        </w:rPr>
                        <w:t>more?</w:t>
                      </w:r>
                      <w:r>
                        <w:rPr>
                          <w:color w:val="000000"/>
                          <w:spacing w:val="8"/>
                        </w:rPr>
                        <w:t xml:space="preserve"> </w:t>
                      </w:r>
                      <w:r>
                        <w:rPr>
                          <w:color w:val="000000"/>
                        </w:rPr>
                        <w:t>Review</w:t>
                      </w:r>
                      <w:r>
                        <w:rPr>
                          <w:color w:val="000000"/>
                          <w:spacing w:val="8"/>
                        </w:rPr>
                        <w:t xml:space="preserve"> </w:t>
                      </w:r>
                      <w:r>
                        <w:rPr>
                          <w:color w:val="000000"/>
                        </w:rPr>
                        <w:t>the</w:t>
                      </w:r>
                      <w:r>
                        <w:rPr>
                          <w:color w:val="000000"/>
                          <w:spacing w:val="8"/>
                        </w:rPr>
                        <w:t xml:space="preserve"> </w:t>
                      </w:r>
                      <w:r>
                        <w:rPr>
                          <w:color w:val="000000"/>
                        </w:rPr>
                        <w:t>documentation</w:t>
                      </w:r>
                      <w:r>
                        <w:rPr>
                          <w:color w:val="000000"/>
                          <w:spacing w:val="8"/>
                        </w:rPr>
                        <w:t xml:space="preserve"> </w:t>
                      </w:r>
                      <w:r>
                        <w:rPr>
                          <w:color w:val="000000"/>
                        </w:rPr>
                        <w:t>on</w:t>
                      </w:r>
                      <w:r>
                        <w:rPr>
                          <w:color w:val="000000"/>
                          <w:spacing w:val="7"/>
                        </w:rPr>
                        <w:t xml:space="preserve"> </w:t>
                      </w:r>
                      <w:hyperlink r:id="rId41">
                        <w:r>
                          <w:rPr>
                            <w:color w:val="0078D6"/>
                          </w:rPr>
                          <w:t>adding</w:t>
                        </w:r>
                        <w:r>
                          <w:rPr>
                            <w:color w:val="0078D6"/>
                            <w:spacing w:val="8"/>
                          </w:rPr>
                          <w:t xml:space="preserve"> </w:t>
                        </w:r>
                        <w:r>
                          <w:rPr>
                            <w:color w:val="0078D6"/>
                          </w:rPr>
                          <w:t>an</w:t>
                        </w:r>
                        <w:r>
                          <w:rPr>
                            <w:color w:val="0078D6"/>
                            <w:spacing w:val="8"/>
                          </w:rPr>
                          <w:t xml:space="preserve"> </w:t>
                        </w:r>
                        <w:r>
                          <w:rPr>
                            <w:color w:val="0078D6"/>
                          </w:rPr>
                          <w:t>Optional</w:t>
                        </w:r>
                        <w:r>
                          <w:rPr>
                            <w:color w:val="0078D6"/>
                            <w:spacing w:val="8"/>
                          </w:rPr>
                          <w:t xml:space="preserve"> </w:t>
                        </w:r>
                        <w:r>
                          <w:rPr>
                            <w:color w:val="0078D6"/>
                          </w:rPr>
                          <w:t>Note</w:t>
                        </w:r>
                        <w:r>
                          <w:rPr>
                            <w:color w:val="0078D6"/>
                            <w:spacing w:val="8"/>
                          </w:rPr>
                          <w:t xml:space="preserve"> </w:t>
                        </w:r>
                        <w:r>
                          <w:rPr>
                            <w:color w:val="0078D6"/>
                          </w:rPr>
                          <w:t>to</w:t>
                        </w:r>
                        <w:r>
                          <w:rPr>
                            <w:color w:val="0078D6"/>
                            <w:spacing w:val="8"/>
                          </w:rPr>
                          <w:t xml:space="preserve"> </w:t>
                        </w:r>
                        <w:r>
                          <w:rPr>
                            <w:color w:val="0078D6"/>
                          </w:rPr>
                          <w:t>the</w:t>
                        </w:r>
                        <w:r>
                          <w:rPr>
                            <w:color w:val="0078D6"/>
                            <w:spacing w:val="7"/>
                          </w:rPr>
                          <w:t xml:space="preserve"> </w:t>
                        </w:r>
                        <w:r>
                          <w:rPr>
                            <w:color w:val="0078D6"/>
                          </w:rPr>
                          <w:t>V4</w:t>
                        </w:r>
                        <w:r>
                          <w:rPr>
                            <w:color w:val="0078D6"/>
                            <w:spacing w:val="8"/>
                          </w:rPr>
                          <w:t xml:space="preserve"> </w:t>
                        </w:r>
                        <w:r>
                          <w:rPr>
                            <w:color w:val="0078D6"/>
                            <w:spacing w:val="-2"/>
                          </w:rPr>
                          <w:t>theme</w:t>
                        </w:r>
                      </w:hyperlink>
                      <w:r>
                        <w:rPr>
                          <w:color w:val="000000"/>
                          <w:spacing w:val="-2"/>
                        </w:rPr>
                        <w:t>.</w:t>
                      </w:r>
                    </w:p>
                  </w:txbxContent>
                </v:textbox>
                <w10:wrap type="topAndBottom" anchorx="page"/>
              </v:shape>
            </w:pict>
          </mc:Fallback>
        </mc:AlternateContent>
      </w:r>
      <w:r>
        <w:rPr>
          <w:noProof/>
          <w:sz w:val="20"/>
        </w:rPr>
        <mc:AlternateContent>
          <mc:Choice Requires="wps">
            <w:drawing>
              <wp:anchor distT="0" distB="0" distL="0" distR="0" simplePos="0" relativeHeight="487605248" behindDoc="1" locked="0" layoutInCell="1" allowOverlap="1" wp14:anchorId="0D7A5356" wp14:editId="28DBD519">
                <wp:simplePos x="0" y="0"/>
                <wp:positionH relativeFrom="page">
                  <wp:posOffset>733424</wp:posOffset>
                </wp:positionH>
                <wp:positionV relativeFrom="paragraph">
                  <wp:posOffset>780027</wp:posOffset>
                </wp:positionV>
                <wp:extent cx="6172200" cy="371475"/>
                <wp:effectExtent l="0" t="0" r="0" b="0"/>
                <wp:wrapTopAndBottom/>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766F911C" w14:textId="77777777" w:rsidR="007B0E82" w:rsidRDefault="0081290C">
                            <w:pPr>
                              <w:pStyle w:val="BodyText"/>
                              <w:spacing w:before="143"/>
                              <w:ind w:left="120"/>
                              <w:rPr>
                                <w:color w:val="000000"/>
                              </w:rPr>
                            </w:pPr>
                            <w:r>
                              <w:rPr>
                                <w:rFonts w:ascii="Segoe UI Symbol" w:hAnsi="Segoe UI Symbol"/>
                                <w:color w:val="000000"/>
                                <w:position w:val="-5"/>
                                <w:sz w:val="27"/>
                              </w:rPr>
                              <w:t></w:t>
                            </w:r>
                            <w:r>
                              <w:rPr>
                                <w:rFonts w:ascii="Segoe UI Symbol" w:hAnsi="Segoe UI Symbol"/>
                                <w:color w:val="000000"/>
                                <w:spacing w:val="28"/>
                                <w:position w:val="-5"/>
                                <w:sz w:val="27"/>
                              </w:rPr>
                              <w:t xml:space="preserve"> </w:t>
                            </w:r>
                            <w:r>
                              <w:rPr>
                                <w:color w:val="000000"/>
                              </w:rPr>
                              <w:t>If</w:t>
                            </w:r>
                            <w:r>
                              <w:rPr>
                                <w:color w:val="000000"/>
                                <w:spacing w:val="9"/>
                              </w:rPr>
                              <w:t xml:space="preserve"> </w:t>
                            </w:r>
                            <w:r>
                              <w:rPr>
                                <w:color w:val="000000"/>
                              </w:rPr>
                              <w:t>your</w:t>
                            </w:r>
                            <w:r>
                              <w:rPr>
                                <w:color w:val="000000"/>
                                <w:spacing w:val="8"/>
                              </w:rPr>
                              <w:t xml:space="preserve"> </w:t>
                            </w:r>
                            <w:r>
                              <w:rPr>
                                <w:color w:val="000000"/>
                              </w:rPr>
                              <w:t>new</w:t>
                            </w:r>
                            <w:r>
                              <w:rPr>
                                <w:color w:val="000000"/>
                                <w:spacing w:val="8"/>
                              </w:rPr>
                              <w:t xml:space="preserve"> </w:t>
                            </w:r>
                            <w:r>
                              <w:rPr>
                                <w:color w:val="000000"/>
                              </w:rPr>
                              <w:t>Challenge</w:t>
                            </w:r>
                            <w:r>
                              <w:rPr>
                                <w:color w:val="000000"/>
                                <w:spacing w:val="9"/>
                              </w:rPr>
                              <w:t xml:space="preserve"> </w:t>
                            </w:r>
                            <w:r>
                              <w:rPr>
                                <w:color w:val="000000"/>
                              </w:rPr>
                              <w:t>Lab</w:t>
                            </w:r>
                            <w:r>
                              <w:rPr>
                                <w:color w:val="000000"/>
                                <w:spacing w:val="8"/>
                              </w:rPr>
                              <w:t xml:space="preserve"> </w:t>
                            </w:r>
                            <w:r>
                              <w:rPr>
                                <w:color w:val="000000"/>
                              </w:rPr>
                              <w:t>template</w:t>
                            </w:r>
                            <w:r>
                              <w:rPr>
                                <w:color w:val="000000"/>
                                <w:spacing w:val="8"/>
                              </w:rPr>
                              <w:t xml:space="preserve"> </w:t>
                            </w:r>
                            <w:r>
                              <w:rPr>
                                <w:color w:val="000000"/>
                              </w:rPr>
                              <w:t>is</w:t>
                            </w:r>
                            <w:r>
                              <w:rPr>
                                <w:color w:val="000000"/>
                                <w:spacing w:val="9"/>
                              </w:rPr>
                              <w:t xml:space="preserve"> </w:t>
                            </w:r>
                            <w:r>
                              <w:rPr>
                                <w:color w:val="000000"/>
                              </w:rPr>
                              <w:t>already</w:t>
                            </w:r>
                            <w:r>
                              <w:rPr>
                                <w:color w:val="000000"/>
                                <w:spacing w:val="8"/>
                              </w:rPr>
                              <w:t xml:space="preserve"> </w:t>
                            </w:r>
                            <w:r>
                              <w:rPr>
                                <w:color w:val="000000"/>
                              </w:rPr>
                              <w:t>set</w:t>
                            </w:r>
                            <w:r>
                              <w:rPr>
                                <w:color w:val="000000"/>
                                <w:spacing w:val="8"/>
                              </w:rPr>
                              <w:t xml:space="preserve"> </w:t>
                            </w:r>
                            <w:r>
                              <w:rPr>
                                <w:color w:val="000000"/>
                              </w:rPr>
                              <w:t>to</w:t>
                            </w:r>
                            <w:r>
                              <w:rPr>
                                <w:color w:val="000000"/>
                                <w:spacing w:val="9"/>
                              </w:rPr>
                              <w:t xml:space="preserve"> </w:t>
                            </w:r>
                            <w:r>
                              <w:rPr>
                                <w:color w:val="000000"/>
                              </w:rPr>
                              <w:t>Skillable</w:t>
                            </w:r>
                            <w:r>
                              <w:rPr>
                                <w:color w:val="000000"/>
                                <w:spacing w:val="8"/>
                              </w:rPr>
                              <w:t xml:space="preserve"> </w:t>
                            </w:r>
                            <w:r>
                              <w:rPr>
                                <w:color w:val="000000"/>
                              </w:rPr>
                              <w:t>(V2),</w:t>
                            </w:r>
                            <w:r>
                              <w:rPr>
                                <w:color w:val="000000"/>
                                <w:spacing w:val="8"/>
                              </w:rPr>
                              <w:t xml:space="preserve"> </w:t>
                            </w:r>
                            <w:r>
                              <w:rPr>
                                <w:color w:val="000000"/>
                              </w:rPr>
                              <w:t>you</w:t>
                            </w:r>
                            <w:r>
                              <w:rPr>
                                <w:color w:val="000000"/>
                                <w:spacing w:val="8"/>
                              </w:rPr>
                              <w:t xml:space="preserve"> </w:t>
                            </w:r>
                            <w:r>
                              <w:rPr>
                                <w:color w:val="000000"/>
                              </w:rPr>
                              <w:t>may</w:t>
                            </w:r>
                            <w:r>
                              <w:rPr>
                                <w:color w:val="000000"/>
                                <w:spacing w:val="9"/>
                              </w:rPr>
                              <w:t xml:space="preserve"> </w:t>
                            </w:r>
                            <w:r>
                              <w:rPr>
                                <w:color w:val="000000"/>
                              </w:rPr>
                              <w:t>skip</w:t>
                            </w:r>
                            <w:r>
                              <w:rPr>
                                <w:color w:val="000000"/>
                                <w:spacing w:val="8"/>
                              </w:rPr>
                              <w:t xml:space="preserve"> </w:t>
                            </w:r>
                            <w:r>
                              <w:rPr>
                                <w:color w:val="000000"/>
                              </w:rPr>
                              <w:t>this</w:t>
                            </w:r>
                            <w:r>
                              <w:rPr>
                                <w:color w:val="000000"/>
                                <w:spacing w:val="8"/>
                              </w:rPr>
                              <w:t xml:space="preserve"> </w:t>
                            </w:r>
                            <w:r>
                              <w:rPr>
                                <w:color w:val="000000"/>
                                <w:spacing w:val="-2"/>
                              </w:rPr>
                              <w:t>step.</w:t>
                            </w:r>
                          </w:p>
                        </w:txbxContent>
                      </wps:txbx>
                      <wps:bodyPr wrap="square" lIns="0" tIns="0" rIns="0" bIns="0" rtlCol="0">
                        <a:noAutofit/>
                      </wps:bodyPr>
                    </wps:wsp>
                  </a:graphicData>
                </a:graphic>
              </wp:anchor>
            </w:drawing>
          </mc:Choice>
          <mc:Fallback>
            <w:pict>
              <v:shape w14:anchorId="0D7A5356" id="Textbox 124" o:spid="_x0000_s1060" type="#_x0000_t202" style="position:absolute;margin-left:57.75pt;margin-top:61.4pt;width:486pt;height:29.25pt;z-index:-15711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" fillcolor="#efefef" stroked="f">
                <v:textbox inset="0,0,0,0">
                  <w:txbxContent>
                    <w:p w14:paraId="766F911C" w14:textId="77777777" w:rsidR="007B0E82" w:rsidRDefault="0081290C">
                      <w:pPr>
                        <w:pStyle w:val="BodyText"/>
                        <w:spacing w:before="143"/>
                        <w:ind w:left="120"/>
                        <w:rPr>
                          <w:color w:val="000000"/>
                        </w:rPr>
                      </w:pPr>
                      <w:r>
                        <w:rPr>
                          <w:rFonts w:ascii="Segoe UI Symbol" w:hAnsi="Segoe UI Symbol"/>
                          <w:color w:val="000000"/>
                          <w:position w:val="-5"/>
                          <w:sz w:val="27"/>
                        </w:rPr>
                        <w:t></w:t>
                      </w:r>
                      <w:r>
                        <w:rPr>
                          <w:rFonts w:ascii="Segoe UI Symbol" w:hAnsi="Segoe UI Symbol"/>
                          <w:color w:val="000000"/>
                          <w:spacing w:val="28"/>
                          <w:position w:val="-5"/>
                          <w:sz w:val="27"/>
                        </w:rPr>
                        <w:t xml:space="preserve"> </w:t>
                      </w:r>
                      <w:r>
                        <w:rPr>
                          <w:color w:val="000000"/>
                        </w:rPr>
                        <w:t>If</w:t>
                      </w:r>
                      <w:r>
                        <w:rPr>
                          <w:color w:val="000000"/>
                          <w:spacing w:val="9"/>
                        </w:rPr>
                        <w:t xml:space="preserve"> </w:t>
                      </w:r>
                      <w:r>
                        <w:rPr>
                          <w:color w:val="000000"/>
                        </w:rPr>
                        <w:t>your</w:t>
                      </w:r>
                      <w:r>
                        <w:rPr>
                          <w:color w:val="000000"/>
                          <w:spacing w:val="8"/>
                        </w:rPr>
                        <w:t xml:space="preserve"> </w:t>
                      </w:r>
                      <w:r>
                        <w:rPr>
                          <w:color w:val="000000"/>
                        </w:rPr>
                        <w:t>new</w:t>
                      </w:r>
                      <w:r>
                        <w:rPr>
                          <w:color w:val="000000"/>
                          <w:spacing w:val="8"/>
                        </w:rPr>
                        <w:t xml:space="preserve"> </w:t>
                      </w:r>
                      <w:r>
                        <w:rPr>
                          <w:color w:val="000000"/>
                        </w:rPr>
                        <w:t>Challenge</w:t>
                      </w:r>
                      <w:r>
                        <w:rPr>
                          <w:color w:val="000000"/>
                          <w:spacing w:val="9"/>
                        </w:rPr>
                        <w:t xml:space="preserve"> </w:t>
                      </w:r>
                      <w:r>
                        <w:rPr>
                          <w:color w:val="000000"/>
                        </w:rPr>
                        <w:t>Lab</w:t>
                      </w:r>
                      <w:r>
                        <w:rPr>
                          <w:color w:val="000000"/>
                          <w:spacing w:val="8"/>
                        </w:rPr>
                        <w:t xml:space="preserve"> </w:t>
                      </w:r>
                      <w:r>
                        <w:rPr>
                          <w:color w:val="000000"/>
                        </w:rPr>
                        <w:t>template</w:t>
                      </w:r>
                      <w:r>
                        <w:rPr>
                          <w:color w:val="000000"/>
                          <w:spacing w:val="8"/>
                        </w:rPr>
                        <w:t xml:space="preserve"> </w:t>
                      </w:r>
                      <w:r>
                        <w:rPr>
                          <w:color w:val="000000"/>
                        </w:rPr>
                        <w:t>is</w:t>
                      </w:r>
                      <w:r>
                        <w:rPr>
                          <w:color w:val="000000"/>
                          <w:spacing w:val="9"/>
                        </w:rPr>
                        <w:t xml:space="preserve"> </w:t>
                      </w:r>
                      <w:r>
                        <w:rPr>
                          <w:color w:val="000000"/>
                        </w:rPr>
                        <w:t>already</w:t>
                      </w:r>
                      <w:r>
                        <w:rPr>
                          <w:color w:val="000000"/>
                          <w:spacing w:val="8"/>
                        </w:rPr>
                        <w:t xml:space="preserve"> </w:t>
                      </w:r>
                      <w:r>
                        <w:rPr>
                          <w:color w:val="000000"/>
                        </w:rPr>
                        <w:t>set</w:t>
                      </w:r>
                      <w:r>
                        <w:rPr>
                          <w:color w:val="000000"/>
                          <w:spacing w:val="8"/>
                        </w:rPr>
                        <w:t xml:space="preserve"> </w:t>
                      </w:r>
                      <w:r>
                        <w:rPr>
                          <w:color w:val="000000"/>
                        </w:rPr>
                        <w:t>to</w:t>
                      </w:r>
                      <w:r>
                        <w:rPr>
                          <w:color w:val="000000"/>
                          <w:spacing w:val="9"/>
                        </w:rPr>
                        <w:t xml:space="preserve"> </w:t>
                      </w:r>
                      <w:r>
                        <w:rPr>
                          <w:color w:val="000000"/>
                        </w:rPr>
                        <w:t>Skillable</w:t>
                      </w:r>
                      <w:r>
                        <w:rPr>
                          <w:color w:val="000000"/>
                          <w:spacing w:val="8"/>
                        </w:rPr>
                        <w:t xml:space="preserve"> </w:t>
                      </w:r>
                      <w:r>
                        <w:rPr>
                          <w:color w:val="000000"/>
                        </w:rPr>
                        <w:t>(V2),</w:t>
                      </w:r>
                      <w:r>
                        <w:rPr>
                          <w:color w:val="000000"/>
                          <w:spacing w:val="8"/>
                        </w:rPr>
                        <w:t xml:space="preserve"> </w:t>
                      </w:r>
                      <w:r>
                        <w:rPr>
                          <w:color w:val="000000"/>
                        </w:rPr>
                        <w:t>you</w:t>
                      </w:r>
                      <w:r>
                        <w:rPr>
                          <w:color w:val="000000"/>
                          <w:spacing w:val="8"/>
                        </w:rPr>
                        <w:t xml:space="preserve"> </w:t>
                      </w:r>
                      <w:r>
                        <w:rPr>
                          <w:color w:val="000000"/>
                        </w:rPr>
                        <w:t>may</w:t>
                      </w:r>
                      <w:r>
                        <w:rPr>
                          <w:color w:val="000000"/>
                          <w:spacing w:val="9"/>
                        </w:rPr>
                        <w:t xml:space="preserve"> </w:t>
                      </w:r>
                      <w:r>
                        <w:rPr>
                          <w:color w:val="000000"/>
                        </w:rPr>
                        <w:t>skip</w:t>
                      </w:r>
                      <w:r>
                        <w:rPr>
                          <w:color w:val="000000"/>
                          <w:spacing w:val="8"/>
                        </w:rPr>
                        <w:t xml:space="preserve"> </w:t>
                      </w:r>
                      <w:r>
                        <w:rPr>
                          <w:color w:val="000000"/>
                        </w:rPr>
                        <w:t>this</w:t>
                      </w:r>
                      <w:r>
                        <w:rPr>
                          <w:color w:val="000000"/>
                          <w:spacing w:val="8"/>
                        </w:rPr>
                        <w:t xml:space="preserve"> </w:t>
                      </w:r>
                      <w:r>
                        <w:rPr>
                          <w:color w:val="000000"/>
                          <w:spacing w:val="-2"/>
                        </w:rPr>
                        <w:t>step.</w:t>
                      </w:r>
                    </w:p>
                  </w:txbxContent>
                </v:textbox>
                <w10:wrap type="topAndBottom" anchorx="page"/>
              </v:shape>
            </w:pict>
          </mc:Fallback>
        </mc:AlternateContent>
      </w:r>
    </w:p>
    <w:p w14:paraId="47DA9583" w14:textId="77777777" w:rsidR="007B0E82" w:rsidRDefault="007B0E82">
      <w:pPr>
        <w:pStyle w:val="BodyText"/>
        <w:spacing w:before="6"/>
        <w:rPr>
          <w:sz w:val="9"/>
        </w:rPr>
      </w:pPr>
    </w:p>
    <w:p w14:paraId="27A6935D" w14:textId="77777777" w:rsidR="007B0E82" w:rsidRDefault="007B0E82">
      <w:pPr>
        <w:pStyle w:val="BodyText"/>
        <w:rPr>
          <w:sz w:val="9"/>
        </w:rPr>
        <w:sectPr w:rsidR="007B0E82">
          <w:pgSz w:w="12240" w:h="15840"/>
          <w:pgMar w:top="760" w:right="720" w:bottom="460" w:left="720" w:header="284" w:footer="275" w:gutter="0"/>
          <w:cols w:space="720"/>
        </w:sectPr>
      </w:pPr>
    </w:p>
    <w:p w14:paraId="3C702948" w14:textId="77777777" w:rsidR="007B0E82" w:rsidRDefault="0081290C">
      <w:pPr>
        <w:pStyle w:val="BodyText"/>
        <w:spacing w:before="11"/>
        <w:rPr>
          <w:sz w:val="6"/>
        </w:rPr>
      </w:pPr>
      <w:r>
        <w:rPr>
          <w:noProof/>
          <w:sz w:val="6"/>
        </w:rPr>
        <w:lastRenderedPageBreak/>
        <mc:AlternateContent>
          <mc:Choice Requires="wps">
            <w:drawing>
              <wp:anchor distT="0" distB="0" distL="0" distR="0" simplePos="0" relativeHeight="485483520" behindDoc="1" locked="0" layoutInCell="1" allowOverlap="1" wp14:anchorId="148AE52B" wp14:editId="2F86683B">
                <wp:simplePos x="0" y="0"/>
                <wp:positionH relativeFrom="page">
                  <wp:posOffset>542925</wp:posOffset>
                </wp:positionH>
                <wp:positionV relativeFrom="page">
                  <wp:posOffset>542915</wp:posOffset>
                </wp:positionV>
                <wp:extent cx="6692900" cy="897890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2C7A9AB6" id="Graphic 125" o:spid="_x0000_s1026" style="position:absolute;margin-left:42.75pt;margin-top:42.75pt;width:527pt;height:707pt;z-index:-1783296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p>
    <w:p w14:paraId="35EC8879" w14:textId="77777777" w:rsidR="007B0E82" w:rsidRDefault="0081290C">
      <w:pPr>
        <w:pStyle w:val="BodyText"/>
        <w:ind w:left="135"/>
        <w:rPr>
          <w:sz w:val="20"/>
        </w:rPr>
      </w:pPr>
      <w:r>
        <w:rPr>
          <w:noProof/>
          <w:sz w:val="20"/>
        </w:rPr>
        <mc:AlternateContent>
          <mc:Choice Requires="wpg">
            <w:drawing>
              <wp:inline distT="0" distB="0" distL="0" distR="0" wp14:anchorId="52596F75" wp14:editId="4C15B50B">
                <wp:extent cx="6553200" cy="1504950"/>
                <wp:effectExtent l="0" t="0" r="0" b="0"/>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1504950"/>
                          <a:chOff x="0" y="0"/>
                          <a:chExt cx="6553200" cy="1504950"/>
                        </a:xfrm>
                      </wpg:grpSpPr>
                      <wps:wsp>
                        <wps:cNvPr id="127" name="Graphic 127"/>
                        <wps:cNvSpPr/>
                        <wps:spPr>
                          <a:xfrm>
                            <a:off x="0" y="0"/>
                            <a:ext cx="6553200" cy="1504950"/>
                          </a:xfrm>
                          <a:custGeom>
                            <a:avLst/>
                            <a:gdLst/>
                            <a:ahLst/>
                            <a:cxnLst/>
                            <a:rect l="l" t="t" r="r" b="b"/>
                            <a:pathLst>
                              <a:path w="6553200" h="1504950">
                                <a:moveTo>
                                  <a:pt x="6553199" y="1504949"/>
                                </a:moveTo>
                                <a:lnTo>
                                  <a:pt x="0" y="1504949"/>
                                </a:lnTo>
                                <a:lnTo>
                                  <a:pt x="0" y="0"/>
                                </a:lnTo>
                                <a:lnTo>
                                  <a:pt x="6553199" y="0"/>
                                </a:lnTo>
                                <a:lnTo>
                                  <a:pt x="6553199" y="1504949"/>
                                </a:lnTo>
                                <a:close/>
                              </a:path>
                            </a:pathLst>
                          </a:custGeom>
                          <a:solidFill>
                            <a:srgbClr val="FFFFFF"/>
                          </a:solidFill>
                        </wps:spPr>
                        <wps:bodyPr wrap="square" lIns="0" tIns="0" rIns="0" bIns="0" rtlCol="0">
                          <a:prstTxWarp prst="textNoShape">
                            <a:avLst/>
                          </a:prstTxWarp>
                          <a:noAutofit/>
                        </wps:bodyPr>
                      </wps:wsp>
                      <wps:wsp>
                        <wps:cNvPr id="128" name="Graphic 128"/>
                        <wps:cNvSpPr/>
                        <wps:spPr>
                          <a:xfrm>
                            <a:off x="190499" y="495299"/>
                            <a:ext cx="6172200" cy="190500"/>
                          </a:xfrm>
                          <a:custGeom>
                            <a:avLst/>
                            <a:gdLst/>
                            <a:ahLst/>
                            <a:cxnLst/>
                            <a:rect l="l" t="t" r="r" b="b"/>
                            <a:pathLst>
                              <a:path w="6172200" h="190500">
                                <a:moveTo>
                                  <a:pt x="6172199" y="190499"/>
                                </a:moveTo>
                                <a:lnTo>
                                  <a:pt x="0" y="190499"/>
                                </a:lnTo>
                                <a:lnTo>
                                  <a:pt x="0" y="0"/>
                                </a:lnTo>
                                <a:lnTo>
                                  <a:pt x="6172199" y="0"/>
                                </a:lnTo>
                                <a:lnTo>
                                  <a:pt x="6172199" y="190499"/>
                                </a:lnTo>
                                <a:close/>
                              </a:path>
                            </a:pathLst>
                          </a:custGeom>
                          <a:solidFill>
                            <a:srgbClr val="EFEFEF"/>
                          </a:solidFill>
                        </wps:spPr>
                        <wps:bodyPr wrap="square" lIns="0" tIns="0" rIns="0" bIns="0" rtlCol="0">
                          <a:prstTxWarp prst="textNoShape">
                            <a:avLst/>
                          </a:prstTxWarp>
                          <a:noAutofit/>
                        </wps:bodyPr>
                      </wps:wsp>
                      <wps:wsp>
                        <wps:cNvPr id="129" name="Textbox 129"/>
                        <wps:cNvSpPr txBox="1"/>
                        <wps:spPr>
                          <a:xfrm>
                            <a:off x="0" y="0"/>
                            <a:ext cx="6553200" cy="1504950"/>
                          </a:xfrm>
                          <a:prstGeom prst="rect">
                            <a:avLst/>
                          </a:prstGeom>
                        </wps:spPr>
                        <wps:txbx>
                          <w:txbxContent>
                            <w:p w14:paraId="073E70AB" w14:textId="77777777" w:rsidR="007B0E82" w:rsidRDefault="0081290C">
                              <w:pPr>
                                <w:spacing w:before="6"/>
                                <w:ind w:left="299"/>
                                <w:rPr>
                                  <w:sz w:val="30"/>
                                </w:rPr>
                              </w:pPr>
                              <w:r>
                                <w:rPr>
                                  <w:sz w:val="30"/>
                                </w:rPr>
                                <w:t xml:space="preserve">Check your </w:t>
                              </w:r>
                              <w:r>
                                <w:rPr>
                                  <w:spacing w:val="-4"/>
                                  <w:sz w:val="30"/>
                                </w:rPr>
                                <w:t>work</w:t>
                              </w:r>
                            </w:p>
                          </w:txbxContent>
                        </wps:txbx>
                        <wps:bodyPr wrap="square" lIns="0" tIns="0" rIns="0" bIns="0" rtlCol="0">
                          <a:noAutofit/>
                        </wps:bodyPr>
                      </wps:wsp>
                      <wps:wsp>
                        <wps:cNvPr id="130" name="Textbox 130"/>
                        <wps:cNvSpPr txBox="1"/>
                        <wps:spPr>
                          <a:xfrm>
                            <a:off x="195262" y="881062"/>
                            <a:ext cx="704850" cy="247650"/>
                          </a:xfrm>
                          <a:prstGeom prst="rect">
                            <a:avLst/>
                          </a:prstGeom>
                          <a:solidFill>
                            <a:srgbClr val="0078D6"/>
                          </a:solidFill>
                          <a:ln w="9524">
                            <a:solidFill>
                              <a:srgbClr val="0078D6"/>
                            </a:solidFill>
                            <a:prstDash val="solid"/>
                          </a:ln>
                        </wps:spPr>
                        <wps:txbx>
                          <w:txbxContent>
                            <w:p w14:paraId="0279665A" w14:textId="77777777" w:rsidR="007B0E82" w:rsidRDefault="0081290C">
                              <w:pPr>
                                <w:spacing w:before="76"/>
                                <w:ind w:left="299"/>
                                <w:rPr>
                                  <w:rFonts w:ascii="Arial"/>
                                  <w:color w:val="000000"/>
                                  <w:sz w:val="19"/>
                                </w:rPr>
                              </w:pPr>
                              <w:r>
                                <w:rPr>
                                  <w:rFonts w:ascii="Arial"/>
                                  <w:color w:val="FFFFFF"/>
                                  <w:spacing w:val="-2"/>
                                  <w:sz w:val="19"/>
                                </w:rPr>
                                <w:t>Verify</w:t>
                              </w:r>
                            </w:p>
                          </w:txbxContent>
                        </wps:txbx>
                        <wps:bodyPr wrap="square" lIns="0" tIns="0" rIns="0" bIns="0" rtlCol="0">
                          <a:noAutofit/>
                        </wps:bodyPr>
                      </wps:wsp>
                    </wpg:wgp>
                  </a:graphicData>
                </a:graphic>
              </wp:inline>
            </w:drawing>
          </mc:Choice>
          <mc:Fallback>
            <w:pict>
              <v:group w14:anchorId="52596F75" id="Group 126" o:spid="_x0000_s1061" style="width:516pt;height:118.5pt;mso-position-horizontal-relative:char;mso-position-vertical-relative:line" coordsize="65532,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">
                <v:shape id="Graphic 127" o:spid="_x0000_s1062" style="position:absolute;width:65532;height:15049;visibility:visible;mso-wrap-style:square;v-text-anchor:top" coordsize="6553200,15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" path="m6553199,1504949l,1504949,,,6553199,r,1504949xe" stroked="f">
                  <v:path arrowok="t"/>
                </v:shape>
                <v:shape id="Graphic 128" o:spid="_x0000_s1063" style="position:absolute;left:1904;top:4952;width:61722;height:1905;visibility:visible;mso-wrap-style:square;v-text-anchor:top" coordsize="6172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" path="m6172199,190499l,190499,,,6172199,r,190499xe" fillcolor="#efefef" stroked="f">
                  <v:path arrowok="t"/>
                </v:shape>
                <v:shape id="Textbox 129" o:spid="_x0000_s1064" type="#_x0000_t202" style="position:absolute;width:65532;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73E70AB" w14:textId="77777777" w:rsidR="007B0E82" w:rsidRDefault="0081290C">
                        <w:pPr>
                          <w:spacing w:before="6"/>
                          <w:ind w:left="299"/>
                          <w:rPr>
                            <w:sz w:val="30"/>
                          </w:rPr>
                        </w:pPr>
                        <w:r>
                          <w:rPr>
                            <w:sz w:val="30"/>
                          </w:rPr>
                          <w:t xml:space="preserve">Check your </w:t>
                        </w:r>
                        <w:r>
                          <w:rPr>
                            <w:spacing w:val="-4"/>
                            <w:sz w:val="30"/>
                          </w:rPr>
                          <w:t>work</w:t>
                        </w:r>
                      </w:p>
                    </w:txbxContent>
                  </v:textbox>
                </v:shape>
                <v:shape id="Textbox 130" o:spid="_x0000_s1065" type="#_x0000_t202" style="position:absolute;left:1952;top:8810;width:704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" fillcolor="#0078d6" strokecolor="#0078d6" strokeweight=".26456mm">
                  <v:textbox inset="0,0,0,0">
                    <w:txbxContent>
                      <w:p w14:paraId="0279665A" w14:textId="77777777" w:rsidR="007B0E82" w:rsidRDefault="0081290C">
                        <w:pPr>
                          <w:spacing w:before="76"/>
                          <w:ind w:left="299"/>
                          <w:rPr>
                            <w:rFonts w:ascii="Arial"/>
                            <w:color w:val="000000"/>
                            <w:sz w:val="19"/>
                          </w:rPr>
                        </w:pPr>
                        <w:r>
                          <w:rPr>
                            <w:rFonts w:ascii="Arial"/>
                            <w:color w:val="FFFFFF"/>
                            <w:spacing w:val="-2"/>
                            <w:sz w:val="19"/>
                          </w:rPr>
                          <w:t>Verify</w:t>
                        </w:r>
                      </w:p>
                    </w:txbxContent>
                  </v:textbox>
                </v:shape>
                <w10:anchorlock/>
              </v:group>
            </w:pict>
          </mc:Fallback>
        </mc:AlternateContent>
      </w:r>
    </w:p>
    <w:p w14:paraId="4E3C5137" w14:textId="77777777" w:rsidR="007B0E82" w:rsidRDefault="007B0E82">
      <w:pPr>
        <w:pStyle w:val="BodyText"/>
        <w:rPr>
          <w:sz w:val="20"/>
        </w:rPr>
        <w:sectPr w:rsidR="007B0E82">
          <w:pgSz w:w="12240" w:h="15840"/>
          <w:pgMar w:top="760" w:right="720" w:bottom="460" w:left="720" w:header="284" w:footer="275" w:gutter="0"/>
          <w:cols w:space="720"/>
        </w:sectPr>
      </w:pPr>
    </w:p>
    <w:p w14:paraId="7B047ADA" w14:textId="77777777" w:rsidR="007B0E82" w:rsidRDefault="0081290C">
      <w:pPr>
        <w:pStyle w:val="Heading1"/>
      </w:pPr>
      <w:r>
        <w:rPr>
          <w:noProof/>
        </w:rPr>
        <w:lastRenderedPageBreak/>
        <mc:AlternateContent>
          <mc:Choice Requires="wps">
            <w:drawing>
              <wp:anchor distT="0" distB="0" distL="0" distR="0" simplePos="0" relativeHeight="485484032" behindDoc="1" locked="0" layoutInCell="1" allowOverlap="1" wp14:anchorId="77CF4328" wp14:editId="65503F67">
                <wp:simplePos x="0" y="0"/>
                <wp:positionH relativeFrom="page">
                  <wp:posOffset>542925</wp:posOffset>
                </wp:positionH>
                <wp:positionV relativeFrom="page">
                  <wp:posOffset>542924</wp:posOffset>
                </wp:positionV>
                <wp:extent cx="6692900" cy="8978900"/>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3C6B0E3" id="Graphic 131" o:spid="_x0000_s1026" style="position:absolute;margin-left:42.75pt;margin-top:42.75pt;width:527pt;height:707pt;z-index:-1783244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484544" behindDoc="1" locked="0" layoutInCell="1" allowOverlap="1" wp14:anchorId="529D4595" wp14:editId="768345EF">
                <wp:simplePos x="0" y="0"/>
                <wp:positionH relativeFrom="page">
                  <wp:posOffset>542925</wp:posOffset>
                </wp:positionH>
                <wp:positionV relativeFrom="page">
                  <wp:posOffset>542928</wp:posOffset>
                </wp:positionV>
                <wp:extent cx="6553200" cy="8978900"/>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133" name="Graphic 133"/>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134" name="Graphic 134"/>
                        <wps:cNvSpPr/>
                        <wps:spPr>
                          <a:xfrm>
                            <a:off x="190487" y="571496"/>
                            <a:ext cx="6172200" cy="1600200"/>
                          </a:xfrm>
                          <a:custGeom>
                            <a:avLst/>
                            <a:gdLst/>
                            <a:ahLst/>
                            <a:cxnLst/>
                            <a:rect l="l" t="t" r="r" b="b"/>
                            <a:pathLst>
                              <a:path w="6172200" h="1600200">
                                <a:moveTo>
                                  <a:pt x="257175" y="1573225"/>
                                </a:moveTo>
                                <a:lnTo>
                                  <a:pt x="236524" y="1552575"/>
                                </a:lnTo>
                                <a:lnTo>
                                  <a:pt x="230212" y="1552575"/>
                                </a:lnTo>
                                <a:lnTo>
                                  <a:pt x="209550" y="1573225"/>
                                </a:lnTo>
                                <a:lnTo>
                                  <a:pt x="209550" y="1579549"/>
                                </a:lnTo>
                                <a:lnTo>
                                  <a:pt x="230212" y="1600187"/>
                                </a:lnTo>
                                <a:lnTo>
                                  <a:pt x="236524" y="1600187"/>
                                </a:lnTo>
                                <a:lnTo>
                                  <a:pt x="257175" y="1579549"/>
                                </a:lnTo>
                                <a:lnTo>
                                  <a:pt x="257175" y="1576387"/>
                                </a:lnTo>
                                <a:lnTo>
                                  <a:pt x="257175" y="1573225"/>
                                </a:lnTo>
                                <a:close/>
                              </a:path>
                              <a:path w="6172200" h="1600200">
                                <a:moveTo>
                                  <a:pt x="6172200" y="0"/>
                                </a:moveTo>
                                <a:lnTo>
                                  <a:pt x="0" y="0"/>
                                </a:lnTo>
                                <a:lnTo>
                                  <a:pt x="0" y="9525"/>
                                </a:lnTo>
                                <a:lnTo>
                                  <a:pt x="6172200" y="9525"/>
                                </a:lnTo>
                                <a:lnTo>
                                  <a:pt x="6172200" y="0"/>
                                </a:lnTo>
                                <a:close/>
                              </a:path>
                            </a:pathLst>
                          </a:custGeom>
                          <a:solidFill>
                            <a:srgbClr val="000000"/>
                          </a:solidFill>
                        </wps:spPr>
                        <wps:bodyPr wrap="square" lIns="0" tIns="0" rIns="0" bIns="0" rtlCol="0">
                          <a:prstTxWarp prst="textNoShape">
                            <a:avLst/>
                          </a:prstTxWarp>
                          <a:noAutofit/>
                        </wps:bodyPr>
                      </wps:wsp>
                      <wps:wsp>
                        <wps:cNvPr id="135" name="Graphic 135"/>
                        <wps:cNvSpPr/>
                        <wps:spPr>
                          <a:xfrm>
                            <a:off x="566737" y="2424105"/>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136" name="Graphic 136"/>
                        <wps:cNvSpPr/>
                        <wps:spPr>
                          <a:xfrm>
                            <a:off x="514349" y="1323968"/>
                            <a:ext cx="428625" cy="247650"/>
                          </a:xfrm>
                          <a:custGeom>
                            <a:avLst/>
                            <a:gdLst/>
                            <a:ahLst/>
                            <a:cxnLst/>
                            <a:rect l="l" t="t" r="r" b="b"/>
                            <a:pathLst>
                              <a:path w="428625" h="247650">
                                <a:moveTo>
                                  <a:pt x="312930" y="247649"/>
                                </a:moveTo>
                                <a:lnTo>
                                  <a:pt x="115694" y="247649"/>
                                </a:lnTo>
                                <a:lnTo>
                                  <a:pt x="107642" y="246859"/>
                                </a:lnTo>
                                <a:lnTo>
                                  <a:pt x="68927" y="235101"/>
                                </a:lnTo>
                                <a:lnTo>
                                  <a:pt x="30518" y="205634"/>
                                </a:lnTo>
                                <a:lnTo>
                                  <a:pt x="6314" y="163701"/>
                                </a:lnTo>
                                <a:lnTo>
                                  <a:pt x="0" y="131954"/>
                                </a:lnTo>
                                <a:lnTo>
                                  <a:pt x="0" y="123824"/>
                                </a:lnTo>
                                <a:lnTo>
                                  <a:pt x="0" y="115685"/>
                                </a:lnTo>
                                <a:lnTo>
                                  <a:pt x="12536" y="68917"/>
                                </a:lnTo>
                                <a:lnTo>
                                  <a:pt x="42016" y="30509"/>
                                </a:lnTo>
                                <a:lnTo>
                                  <a:pt x="83950" y="6306"/>
                                </a:lnTo>
                                <a:lnTo>
                                  <a:pt x="115694" y="0"/>
                                </a:lnTo>
                                <a:lnTo>
                                  <a:pt x="312930" y="0"/>
                                </a:lnTo>
                                <a:lnTo>
                                  <a:pt x="359697" y="12538"/>
                                </a:lnTo>
                                <a:lnTo>
                                  <a:pt x="398106" y="42007"/>
                                </a:lnTo>
                                <a:lnTo>
                                  <a:pt x="422310" y="83929"/>
                                </a:lnTo>
                                <a:lnTo>
                                  <a:pt x="428625" y="115685"/>
                                </a:lnTo>
                                <a:lnTo>
                                  <a:pt x="428625" y="131954"/>
                                </a:lnTo>
                                <a:lnTo>
                                  <a:pt x="416087" y="178714"/>
                                </a:lnTo>
                                <a:lnTo>
                                  <a:pt x="386608" y="217121"/>
                                </a:lnTo>
                                <a:lnTo>
                                  <a:pt x="344674" y="241333"/>
                                </a:lnTo>
                                <a:lnTo>
                                  <a:pt x="320982" y="246859"/>
                                </a:lnTo>
                                <a:lnTo>
                                  <a:pt x="312930" y="247649"/>
                                </a:lnTo>
                                <a:close/>
                              </a:path>
                            </a:pathLst>
                          </a:custGeom>
                          <a:solidFill>
                            <a:srgbClr val="1A7B4A"/>
                          </a:solidFill>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10" cstate="print"/>
                          <a:stretch>
                            <a:fillRect/>
                          </a:stretch>
                        </pic:blipFill>
                        <pic:spPr>
                          <a:xfrm>
                            <a:off x="723899" y="1352546"/>
                            <a:ext cx="180974" cy="190499"/>
                          </a:xfrm>
                          <a:prstGeom prst="rect">
                            <a:avLst/>
                          </a:prstGeom>
                        </pic:spPr>
                      </pic:pic>
                    </wpg:wgp>
                  </a:graphicData>
                </a:graphic>
              </wp:anchor>
            </w:drawing>
          </mc:Choice>
          <mc:Fallback>
            <w:pict>
              <v:group w14:anchorId="7D20B511" id="Group 132" o:spid="_x0000_s1026" style="position:absolute;margin-left:42.75pt;margin-top:42.75pt;width:516pt;height:707pt;z-index:-17831936;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">
                <v:shape id="Graphic 133"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" path="m6553199,r,8978502l,8978502,,,6553199,xe" stroked="f">
                  <v:path arrowok="t"/>
                </v:shape>
                <v:shape id="Graphic 134" o:spid="_x0000_s1028" style="position:absolute;left:1904;top:5714;width:61722;height:16002;visibility:visible;mso-wrap-style:square;v-text-anchor:top" coordsize="617220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" path="m257175,1573225r-20651,-20650l230212,1552575r-20662,20650l209550,1579549r20662,20638l236524,1600187r20651,-20638l257175,1576387r,-3162xem6172200,l,,,9525r6172200,l6172200,xe" fillcolor="black" stroked="f">
                  <v:path arrowok="t"/>
                </v:shape>
                <v:shape id="Graphic 135" o:spid="_x0000_s1029" style="position:absolute;left:5667;top:24241;width:1714;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" path="m,l171449,r,171449l,171449,,xe" filled="f" strokecolor="green" strokeweight=".26456mm">
                  <v:path arrowok="t"/>
                </v:shape>
                <v:shape id="Graphic 136" o:spid="_x0000_s1030" style="position:absolute;left:5143;top:13239;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" path="m312930,247649r-197236,l107642,246859,68927,235101,30518,205634,6314,163701,,131954r,-8130l,115685,12536,68917,42016,30509,83950,6306,115694,,312930,r46767,12538l398106,42007r24204,41922l428625,115685r,16269l416087,178714r-29479,38407l344674,241333r-23692,5526l312930,247649xe" fillcolor="#1a7b4a" stroked="f">
                  <v:path arrowok="t"/>
                </v:shape>
                <v:shape id="Image 137" o:spid="_x0000_s1031" type="#_x0000_t75" style="position:absolute;left:7238;top:13525;width:1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">
                  <v:imagedata r:id="rId15" o:title=""/>
                </v:shape>
                <w10:wrap anchorx="page" anchory="page"/>
              </v:group>
            </w:pict>
          </mc:Fallback>
        </mc:AlternateContent>
      </w:r>
      <w:r>
        <w:t xml:space="preserve">Create the Title and </w:t>
      </w:r>
      <w:r>
        <w:rPr>
          <w:spacing w:val="-2"/>
        </w:rPr>
        <w:t>Overview</w:t>
      </w:r>
    </w:p>
    <w:p w14:paraId="75E9EF29" w14:textId="77777777" w:rsidR="007B0E82" w:rsidRDefault="007B0E82">
      <w:pPr>
        <w:pStyle w:val="BodyText"/>
        <w:rPr>
          <w:sz w:val="27"/>
        </w:rPr>
      </w:pPr>
    </w:p>
    <w:p w14:paraId="2A88DC60" w14:textId="77777777" w:rsidR="007B0E82" w:rsidRDefault="007B0E82">
      <w:pPr>
        <w:pStyle w:val="BodyText"/>
        <w:spacing w:before="108"/>
        <w:rPr>
          <w:sz w:val="27"/>
        </w:rPr>
      </w:pPr>
    </w:p>
    <w:p w14:paraId="5F7B18AE" w14:textId="77777777" w:rsidR="007B0E82" w:rsidRDefault="0081290C">
      <w:pPr>
        <w:pStyle w:val="Heading2"/>
        <w:tabs>
          <w:tab w:val="left" w:pos="1720"/>
        </w:tabs>
        <w:spacing w:line="381" w:lineRule="auto"/>
      </w:pPr>
      <w:r>
        <w:t>Hints</w:t>
      </w:r>
      <w:r>
        <w:rPr>
          <w:spacing w:val="-19"/>
        </w:rPr>
        <w:t xml:space="preserve"> </w:t>
      </w:r>
      <w:r>
        <w:t xml:space="preserve">Enabled </w:t>
      </w:r>
      <w:r>
        <w:rPr>
          <w:spacing w:val="-5"/>
        </w:rPr>
        <w:t>No</w:t>
      </w:r>
      <w:r>
        <w:tab/>
      </w:r>
      <w:r>
        <w:rPr>
          <w:spacing w:val="-6"/>
        </w:rPr>
        <w:t>Yes</w:t>
      </w:r>
    </w:p>
    <w:p w14:paraId="106EA1D5" w14:textId="77777777" w:rsidR="007B0E82" w:rsidRDefault="007B0E82">
      <w:pPr>
        <w:pStyle w:val="BodyText"/>
      </w:pPr>
    </w:p>
    <w:p w14:paraId="7F431AF4" w14:textId="77777777" w:rsidR="007B0E82" w:rsidRDefault="007B0E82">
      <w:pPr>
        <w:pStyle w:val="BodyText"/>
        <w:spacing w:before="44"/>
      </w:pPr>
    </w:p>
    <w:p w14:paraId="4C6DF3C8" w14:textId="77777777" w:rsidR="007B0E82" w:rsidRDefault="0081290C">
      <w:pPr>
        <w:pStyle w:val="BodyText"/>
        <w:ind w:left="1022"/>
      </w:pPr>
      <w:r>
        <w:t xml:space="preserve">Create the Challenge Lab Title by using the </w:t>
      </w:r>
      <w:r>
        <w:rPr>
          <w:spacing w:val="-2"/>
        </w:rPr>
        <w:t>following:</w:t>
      </w:r>
    </w:p>
    <w:p w14:paraId="312E2449" w14:textId="77777777" w:rsidR="007B0E82" w:rsidRDefault="007B0E82">
      <w:pPr>
        <w:pStyle w:val="BodyText"/>
        <w:spacing w:before="11"/>
      </w:pPr>
    </w:p>
    <w:p w14:paraId="5232DC2F" w14:textId="77777777" w:rsidR="007B0E82" w:rsidRDefault="0081290C">
      <w:pPr>
        <w:pStyle w:val="BodyText"/>
        <w:ind w:left="1097"/>
      </w:pPr>
      <w:r>
        <w:rPr>
          <w:rFonts w:ascii="Times New Roman"/>
          <w:color w:val="008000"/>
          <w:position w:val="1"/>
        </w:rPr>
        <w:t>T</w:t>
      </w:r>
      <w:r>
        <w:rPr>
          <w:rFonts w:ascii="Times New Roman"/>
          <w:color w:val="008000"/>
          <w:spacing w:val="55"/>
          <w:w w:val="150"/>
          <w:position w:val="1"/>
        </w:rPr>
        <w:t xml:space="preserve"> </w:t>
      </w:r>
      <w:r>
        <w:rPr>
          <w:color w:val="008000"/>
        </w:rPr>
        <w:t xml:space="preserve">Configure Threat Intelligence by Using Microsoft </w:t>
      </w:r>
      <w:r>
        <w:rPr>
          <w:color w:val="008000"/>
          <w:spacing w:val="-2"/>
        </w:rPr>
        <w:t>Sentinel</w:t>
      </w:r>
    </w:p>
    <w:p w14:paraId="0435E4D9" w14:textId="77777777" w:rsidR="007B0E82" w:rsidRDefault="007B0E82">
      <w:pPr>
        <w:pStyle w:val="BodyText"/>
        <w:sectPr w:rsidR="007B0E82">
          <w:pgSz w:w="12240" w:h="15840"/>
          <w:pgMar w:top="760" w:right="720" w:bottom="460" w:left="720" w:header="284" w:footer="275" w:gutter="0"/>
          <w:cols w:space="720"/>
        </w:sectPr>
      </w:pPr>
    </w:p>
    <w:p w14:paraId="22991048"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485568" behindDoc="1" locked="0" layoutInCell="1" allowOverlap="1" wp14:anchorId="251ED5BE" wp14:editId="2AFA8D80">
                <wp:simplePos x="0" y="0"/>
                <wp:positionH relativeFrom="page">
                  <wp:posOffset>542925</wp:posOffset>
                </wp:positionH>
                <wp:positionV relativeFrom="page">
                  <wp:posOffset>542924</wp:posOffset>
                </wp:positionV>
                <wp:extent cx="6692900" cy="8978900"/>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AF385DD" id="Graphic 138" o:spid="_x0000_s1026" style="position:absolute;margin-left:42.75pt;margin-top:42.75pt;width:527pt;height:707pt;z-index:-1783091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486080" behindDoc="1" locked="0" layoutInCell="1" allowOverlap="1" wp14:anchorId="6913392B" wp14:editId="21852660">
                <wp:simplePos x="0" y="0"/>
                <wp:positionH relativeFrom="page">
                  <wp:posOffset>542925</wp:posOffset>
                </wp:positionH>
                <wp:positionV relativeFrom="page">
                  <wp:posOffset>542920</wp:posOffset>
                </wp:positionV>
                <wp:extent cx="6553200" cy="897890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140" name="Graphic 140"/>
                        <wps:cNvSpPr/>
                        <wps:spPr>
                          <a:xfrm>
                            <a:off x="0" y="8"/>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141" name="Graphic 141"/>
                        <wps:cNvSpPr/>
                        <wps:spPr>
                          <a:xfrm>
                            <a:off x="590549" y="0"/>
                            <a:ext cx="5772150" cy="8124825"/>
                          </a:xfrm>
                          <a:custGeom>
                            <a:avLst/>
                            <a:gdLst/>
                            <a:ahLst/>
                            <a:cxnLst/>
                            <a:rect l="l" t="t" r="r" b="b"/>
                            <a:pathLst>
                              <a:path w="5772150" h="8124825">
                                <a:moveTo>
                                  <a:pt x="5772149" y="8124824"/>
                                </a:moveTo>
                                <a:lnTo>
                                  <a:pt x="0" y="8124824"/>
                                </a:lnTo>
                                <a:lnTo>
                                  <a:pt x="0" y="0"/>
                                </a:lnTo>
                                <a:lnTo>
                                  <a:pt x="5772149" y="0"/>
                                </a:lnTo>
                                <a:lnTo>
                                  <a:pt x="5772149" y="8124824"/>
                                </a:lnTo>
                                <a:close/>
                              </a:path>
                            </a:pathLst>
                          </a:custGeom>
                          <a:solidFill>
                            <a:srgbClr val="EFEFEF"/>
                          </a:solidFill>
                        </wps:spPr>
                        <wps:bodyPr wrap="square" lIns="0" tIns="0" rIns="0" bIns="0" rtlCol="0">
                          <a:prstTxWarp prst="textNoShape">
                            <a:avLst/>
                          </a:prstTxWarp>
                          <a:noAutofit/>
                        </wps:bodyPr>
                      </wps:wsp>
                      <wps:wsp>
                        <wps:cNvPr id="142" name="Graphic 142"/>
                        <wps:cNvSpPr/>
                        <wps:spPr>
                          <a:xfrm>
                            <a:off x="400049" y="8858249"/>
                            <a:ext cx="47625" cy="47625"/>
                          </a:xfrm>
                          <a:custGeom>
                            <a:avLst/>
                            <a:gdLst/>
                            <a:ahLst/>
                            <a:cxnLst/>
                            <a:rect l="l" t="t" r="r" b="b"/>
                            <a:pathLst>
                              <a:path w="47625" h="47625">
                                <a:moveTo>
                                  <a:pt x="26970" y="47615"/>
                                </a:moveTo>
                                <a:lnTo>
                                  <a:pt x="20654" y="47615"/>
                                </a:lnTo>
                                <a:lnTo>
                                  <a:pt x="17617" y="47010"/>
                                </a:lnTo>
                                <a:lnTo>
                                  <a:pt x="0" y="26956"/>
                                </a:lnTo>
                                <a:lnTo>
                                  <a:pt x="0" y="20650"/>
                                </a:lnTo>
                                <a:lnTo>
                                  <a:pt x="20654" y="0"/>
                                </a:lnTo>
                                <a:lnTo>
                                  <a:pt x="26970" y="0"/>
                                </a:lnTo>
                                <a:lnTo>
                                  <a:pt x="47625" y="23812"/>
                                </a:lnTo>
                                <a:lnTo>
                                  <a:pt x="47624" y="26956"/>
                                </a:lnTo>
                                <a:lnTo>
                                  <a:pt x="26970" y="47615"/>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1057262" y="895988"/>
                            <a:ext cx="5305425" cy="7162800"/>
                          </a:xfrm>
                          <a:custGeom>
                            <a:avLst/>
                            <a:gdLst/>
                            <a:ahLst/>
                            <a:cxnLst/>
                            <a:rect l="l" t="t" r="r" b="b"/>
                            <a:pathLst>
                              <a:path w="5305425" h="7162800">
                                <a:moveTo>
                                  <a:pt x="4181856" y="2752090"/>
                                </a:moveTo>
                                <a:lnTo>
                                  <a:pt x="4019550" y="2752090"/>
                                </a:lnTo>
                                <a:lnTo>
                                  <a:pt x="4019550" y="7000240"/>
                                </a:lnTo>
                                <a:lnTo>
                                  <a:pt x="0" y="7000240"/>
                                </a:lnTo>
                                <a:lnTo>
                                  <a:pt x="0" y="7162800"/>
                                </a:lnTo>
                                <a:lnTo>
                                  <a:pt x="4181856" y="7162800"/>
                                </a:lnTo>
                                <a:lnTo>
                                  <a:pt x="4181856" y="7000240"/>
                                </a:lnTo>
                                <a:lnTo>
                                  <a:pt x="4181856" y="2752090"/>
                                </a:lnTo>
                                <a:close/>
                              </a:path>
                              <a:path w="5305425" h="7162800">
                                <a:moveTo>
                                  <a:pt x="5305425" y="1362710"/>
                                </a:moveTo>
                                <a:lnTo>
                                  <a:pt x="5210175" y="1362710"/>
                                </a:lnTo>
                                <a:lnTo>
                                  <a:pt x="5210175" y="2142490"/>
                                </a:lnTo>
                                <a:lnTo>
                                  <a:pt x="0" y="2142490"/>
                                </a:lnTo>
                                <a:lnTo>
                                  <a:pt x="0" y="2303780"/>
                                </a:lnTo>
                                <a:lnTo>
                                  <a:pt x="5305425" y="2303780"/>
                                </a:lnTo>
                                <a:lnTo>
                                  <a:pt x="5305425" y="2142490"/>
                                </a:lnTo>
                                <a:lnTo>
                                  <a:pt x="5305425" y="1362710"/>
                                </a:lnTo>
                                <a:close/>
                              </a:path>
                              <a:path w="5305425" h="7162800">
                                <a:moveTo>
                                  <a:pt x="5305425" y="0"/>
                                </a:moveTo>
                                <a:lnTo>
                                  <a:pt x="5210175" y="0"/>
                                </a:lnTo>
                                <a:lnTo>
                                  <a:pt x="5210175" y="571500"/>
                                </a:lnTo>
                                <a:lnTo>
                                  <a:pt x="0" y="571500"/>
                                </a:lnTo>
                                <a:lnTo>
                                  <a:pt x="0" y="734060"/>
                                </a:lnTo>
                                <a:lnTo>
                                  <a:pt x="5305425" y="734060"/>
                                </a:lnTo>
                                <a:lnTo>
                                  <a:pt x="5305425" y="571500"/>
                                </a:lnTo>
                                <a:lnTo>
                                  <a:pt x="5305425"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42" cstate="print"/>
                          <a:stretch>
                            <a:fillRect/>
                          </a:stretch>
                        </pic:blipFill>
                        <pic:spPr>
                          <a:xfrm>
                            <a:off x="1028699" y="866774"/>
                            <a:ext cx="5238749" cy="600074"/>
                          </a:xfrm>
                          <a:prstGeom prst="rect">
                            <a:avLst/>
                          </a:prstGeom>
                        </pic:spPr>
                      </pic:pic>
                      <wps:wsp>
                        <wps:cNvPr id="145" name="Graphic 145"/>
                        <wps:cNvSpPr/>
                        <wps:spPr>
                          <a:xfrm>
                            <a:off x="866774" y="552449"/>
                            <a:ext cx="47625" cy="47625"/>
                          </a:xfrm>
                          <a:custGeom>
                            <a:avLst/>
                            <a:gdLst/>
                            <a:ahLst/>
                            <a:cxnLst/>
                            <a:rect l="l" t="t" r="r" b="b"/>
                            <a:pathLst>
                              <a:path w="47625" h="47625">
                                <a:moveTo>
                                  <a:pt x="26970" y="47615"/>
                                </a:moveTo>
                                <a:lnTo>
                                  <a:pt x="20654" y="47615"/>
                                </a:lnTo>
                                <a:lnTo>
                                  <a:pt x="17617" y="47002"/>
                                </a:lnTo>
                                <a:lnTo>
                                  <a:pt x="0" y="26966"/>
                                </a:lnTo>
                                <a:lnTo>
                                  <a:pt x="0" y="2065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wps:wsp>
                        <wps:cNvPr id="146" name="Graphic 146"/>
                        <wps:cNvSpPr/>
                        <wps:spPr>
                          <a:xfrm>
                            <a:off x="866774" y="1733549"/>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7" name="Image 147"/>
                          <pic:cNvPicPr/>
                        </pic:nvPicPr>
                        <pic:blipFill>
                          <a:blip r:embed="rId43" cstate="print"/>
                          <a:stretch>
                            <a:fillRect/>
                          </a:stretch>
                        </pic:blipFill>
                        <pic:spPr>
                          <a:xfrm>
                            <a:off x="1028699" y="2228849"/>
                            <a:ext cx="5238749" cy="809624"/>
                          </a:xfrm>
                          <a:prstGeom prst="rect">
                            <a:avLst/>
                          </a:prstGeom>
                        </pic:spPr>
                      </pic:pic>
                      <pic:pic xmlns:pic="http://schemas.openxmlformats.org/drawingml/2006/picture">
                        <pic:nvPicPr>
                          <pic:cNvPr id="148" name="Image 148"/>
                          <pic:cNvPicPr/>
                        </pic:nvPicPr>
                        <pic:blipFill>
                          <a:blip r:embed="rId44" cstate="print"/>
                          <a:stretch>
                            <a:fillRect/>
                          </a:stretch>
                        </pic:blipFill>
                        <pic:spPr>
                          <a:xfrm>
                            <a:off x="1028699" y="3619499"/>
                            <a:ext cx="4048124" cy="4276724"/>
                          </a:xfrm>
                          <a:prstGeom prst="rect">
                            <a:avLst/>
                          </a:prstGeom>
                        </pic:spPr>
                      </pic:pic>
                      <wps:wsp>
                        <wps:cNvPr id="149" name="Graphic 149"/>
                        <wps:cNvSpPr/>
                        <wps:spPr>
                          <a:xfrm>
                            <a:off x="1957387" y="1852612"/>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150" name="Graphic 150"/>
                        <wps:cNvSpPr/>
                        <wps:spPr>
                          <a:xfrm>
                            <a:off x="866774" y="3305174"/>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BF26AF" id="Group 139" o:spid="_x0000_s1026" style="position:absolute;margin-left:42.75pt;margin-top:42.75pt;width:516pt;height:707pt;z-index:-17830400;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">
                <v:shape id="Graphic 140"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" path="m6553199,r,8978502l,8978502,,,6553199,xe" stroked="f">
                  <v:path arrowok="t"/>
                </v:shape>
                <v:shape id="Graphic 141" o:spid="_x0000_s1028" style="position:absolute;left:5905;width:57721;height:81248;visibility:visible;mso-wrap-style:square;v-text-anchor:top" coordsize="5772150,812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" path="m5772149,8124824l,8124824,,,5772149,r,8124824xe" fillcolor="#efefef" stroked="f">
                  <v:path arrowok="t"/>
                </v:shape>
                <v:shape id="Graphic 142" o:spid="_x0000_s1029" style="position:absolute;left:4000;top:8858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" path="m26970,47615r-6316,l17617,47010,,26956,,20650,20654,r6316,l47625,23812r-1,3144l26970,47615xe" fillcolor="black" stroked="f">
                  <v:path arrowok="t"/>
                </v:shape>
                <v:shape id="Graphic 143" o:spid="_x0000_s1030" style="position:absolute;left:10572;top:8959;width:53054;height:71628;visibility:visible;mso-wrap-style:square;v-text-anchor:top" coordsize="5305425,716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" path="m4181856,2752090r-162306,l4019550,7000240,,7000240r,162560l4181856,7162800r,-162560l4181856,2752090xem5305425,1362710r-95250,l5210175,2142490,,2142490r,161290l5305425,2303780r,-161290l5305425,1362710xem5305425,r-95250,l5210175,571500,,571500,,734060r5305425,l5305425,571500,5305425,xe" fillcolor="#d3d3d3" stroked="f">
                  <v:path arrowok="t"/>
                </v:shape>
                <v:shape id="Image 144" o:spid="_x0000_s1031" type="#_x0000_t75" style="position:absolute;left:10286;top:8667;width:52388;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">
                  <v:imagedata r:id="rId45" o:title=""/>
                </v:shape>
                <v:shape id="Graphic 145" o:spid="_x0000_s1032"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" path="m26970,47615r-6316,l17617,47002,,26966,,20650,20654,r6316,l47625,23812r-1,3154l26970,47615xe" fillcolor="black" stroked="f">
                  <v:path arrowok="t"/>
                </v:shape>
                <v:shape id="Graphic 146" o:spid="_x0000_s1033" style="position:absolute;left:8667;top:1733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" path="m26970,47615r-6316,l17617,47010,,26966,,20640,20654,r6316,l47625,23812r-1,3154l26970,47615xe" fillcolor="black" stroked="f">
                  <v:path arrowok="t"/>
                </v:shape>
                <v:shape id="Image 147" o:spid="_x0000_s1034" type="#_x0000_t75" style="position:absolute;left:10286;top:22288;width:52388;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">
                  <v:imagedata r:id="rId46" o:title=""/>
                </v:shape>
                <v:shape id="Image 148" o:spid="_x0000_s1035" type="#_x0000_t75" style="position:absolute;left:10286;top:36194;width:40482;height:4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">
                  <v:imagedata r:id="rId47" o:title=""/>
                </v:shape>
                <v:shape id="Graphic 149" o:spid="_x0000_s1036" style="position:absolute;left:19573;top:18526;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" path="m,l171449,r,171449l,171449,,xe" filled="f" strokecolor="green" strokeweight=".26456mm">
                  <v:path arrowok="t"/>
                </v:shape>
                <v:shape id="Graphic 150" o:spid="_x0000_s1037" style="position:absolute;left:8667;top:3305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" path="m26970,47615r-6316,l17617,47010,,26966,,20640,20654,r6316,l47625,23812r-1,3154l26970,47615xe" fillcolor="black" stroked="f">
                  <v:path arrowok="t"/>
                </v:shape>
                <w10:wrap anchorx="page" anchory="page"/>
              </v:group>
            </w:pict>
          </mc:Fallback>
        </mc:AlternateContent>
      </w:r>
      <w:r>
        <w:rPr>
          <w:rFonts w:ascii="Segoe UI Symbol" w:hAnsi="Segoe UI Symbol"/>
          <w:w w:val="105"/>
          <w:position w:val="-4"/>
          <w:sz w:val="27"/>
        </w:rPr>
        <w:t></w:t>
      </w:r>
      <w:r>
        <w:rPr>
          <w:rFonts w:ascii="Segoe UI Symbol" w:hAnsi="Segoe UI Symbol"/>
          <w:spacing w:val="-5"/>
          <w:w w:val="105"/>
          <w:position w:val="-4"/>
          <w:sz w:val="27"/>
        </w:rPr>
        <w:t xml:space="preserve"> </w:t>
      </w:r>
      <w:r>
        <w:rPr>
          <w:rFonts w:ascii="Segoe UI Semibold" w:hAnsi="Segoe UI Semibold"/>
          <w:b/>
          <w:w w:val="105"/>
          <w:position w:val="1"/>
        </w:rPr>
        <w:t>Expand</w:t>
      </w:r>
      <w:r>
        <w:rPr>
          <w:rFonts w:ascii="Segoe UI Semibold" w:hAnsi="Segoe UI Semibold"/>
          <w:b/>
          <w:spacing w:val="-13"/>
          <w:w w:val="105"/>
          <w:position w:val="1"/>
        </w:rPr>
        <w:t xml:space="preserve"> </w:t>
      </w:r>
      <w:r>
        <w:rPr>
          <w:rFonts w:ascii="Segoe UI Semibold" w:hAnsi="Segoe UI Semibold"/>
          <w:b/>
          <w:w w:val="105"/>
          <w:position w:val="1"/>
        </w:rPr>
        <w:t>this</w:t>
      </w:r>
      <w:r>
        <w:rPr>
          <w:rFonts w:ascii="Segoe UI Semibold" w:hAnsi="Segoe UI Semibold"/>
          <w:b/>
          <w:spacing w:val="-13"/>
          <w:w w:val="105"/>
          <w:position w:val="1"/>
        </w:rPr>
        <w:t xml:space="preserve"> </w:t>
      </w:r>
      <w:r>
        <w:rPr>
          <w:rFonts w:ascii="Segoe UI Semibold" w:hAnsi="Segoe UI Semibold"/>
          <w:b/>
          <w:w w:val="105"/>
          <w:position w:val="1"/>
        </w:rPr>
        <w:t>hint</w:t>
      </w:r>
      <w:r>
        <w:rPr>
          <w:rFonts w:ascii="Segoe UI Semibold" w:hAnsi="Segoe UI Semibold"/>
          <w:b/>
          <w:spacing w:val="-14"/>
          <w:w w:val="105"/>
          <w:position w:val="1"/>
        </w:rPr>
        <w:t xml:space="preserve"> </w:t>
      </w:r>
      <w:r>
        <w:rPr>
          <w:rFonts w:ascii="Segoe UI Semibold" w:hAnsi="Segoe UI Semibold"/>
          <w:b/>
          <w:w w:val="105"/>
          <w:position w:val="1"/>
        </w:rPr>
        <w:t>for</w:t>
      </w:r>
      <w:r>
        <w:rPr>
          <w:rFonts w:ascii="Segoe UI Semibold" w:hAnsi="Segoe UI Semibold"/>
          <w:b/>
          <w:spacing w:val="-13"/>
          <w:w w:val="105"/>
          <w:position w:val="1"/>
        </w:rPr>
        <w:t xml:space="preserve"> </w:t>
      </w:r>
      <w:r>
        <w:rPr>
          <w:rFonts w:ascii="Segoe UI Semibold" w:hAnsi="Segoe UI Semibold"/>
          <w:b/>
          <w:w w:val="105"/>
          <w:position w:val="1"/>
        </w:rPr>
        <w:t>guidance</w:t>
      </w:r>
      <w:r>
        <w:rPr>
          <w:rFonts w:ascii="Segoe UI Semibold" w:hAnsi="Segoe UI Semibold"/>
          <w:b/>
          <w:spacing w:val="-14"/>
          <w:w w:val="105"/>
          <w:position w:val="1"/>
        </w:rPr>
        <w:t xml:space="preserve"> </w:t>
      </w:r>
      <w:r>
        <w:rPr>
          <w:rFonts w:ascii="Segoe UI Semibold" w:hAnsi="Segoe UI Semibold"/>
          <w:b/>
          <w:w w:val="105"/>
          <w:position w:val="1"/>
        </w:rPr>
        <w:t>on</w:t>
      </w:r>
      <w:r>
        <w:rPr>
          <w:rFonts w:ascii="Segoe UI Semibold" w:hAnsi="Segoe UI Semibold"/>
          <w:b/>
          <w:spacing w:val="-13"/>
          <w:w w:val="105"/>
          <w:position w:val="1"/>
        </w:rPr>
        <w:t xml:space="preserve"> </w:t>
      </w:r>
      <w:r>
        <w:rPr>
          <w:rFonts w:ascii="Segoe UI Semibold" w:hAnsi="Segoe UI Semibold"/>
          <w:b/>
          <w:w w:val="105"/>
          <w:position w:val="1"/>
        </w:rPr>
        <w:t>creating</w:t>
      </w:r>
      <w:r>
        <w:rPr>
          <w:rFonts w:ascii="Segoe UI Semibold" w:hAnsi="Segoe UI Semibold"/>
          <w:b/>
          <w:spacing w:val="-14"/>
          <w:w w:val="105"/>
          <w:position w:val="1"/>
        </w:rPr>
        <w:t xml:space="preserve"> </w:t>
      </w:r>
      <w:r>
        <w:rPr>
          <w:rFonts w:ascii="Segoe UI Semibold" w:hAnsi="Segoe UI Semibold"/>
          <w:b/>
          <w:w w:val="105"/>
          <w:position w:val="1"/>
        </w:rPr>
        <w:t>a</w:t>
      </w:r>
      <w:r>
        <w:rPr>
          <w:rFonts w:ascii="Segoe UI Semibold" w:hAnsi="Segoe UI Semibold"/>
          <w:b/>
          <w:spacing w:val="-13"/>
          <w:w w:val="105"/>
          <w:position w:val="1"/>
        </w:rPr>
        <w:t xml:space="preserve"> </w:t>
      </w:r>
      <w:r>
        <w:rPr>
          <w:rFonts w:ascii="Segoe UI Semibold" w:hAnsi="Segoe UI Semibold"/>
          <w:b/>
          <w:w w:val="105"/>
          <w:position w:val="1"/>
        </w:rPr>
        <w:t>Challenge</w:t>
      </w:r>
      <w:r>
        <w:rPr>
          <w:rFonts w:ascii="Segoe UI Semibold" w:hAnsi="Segoe UI Semibold"/>
          <w:b/>
          <w:spacing w:val="-14"/>
          <w:w w:val="105"/>
          <w:position w:val="1"/>
        </w:rPr>
        <w:t xml:space="preserve"> </w:t>
      </w:r>
      <w:r>
        <w:rPr>
          <w:rFonts w:ascii="Segoe UI Semibold" w:hAnsi="Segoe UI Semibold"/>
          <w:b/>
          <w:w w:val="105"/>
          <w:position w:val="1"/>
        </w:rPr>
        <w:t>Lab</w:t>
      </w:r>
      <w:r>
        <w:rPr>
          <w:rFonts w:ascii="Segoe UI Semibold" w:hAnsi="Segoe UI Semibold"/>
          <w:b/>
          <w:spacing w:val="-13"/>
          <w:w w:val="105"/>
          <w:position w:val="1"/>
        </w:rPr>
        <w:t xml:space="preserve"> </w:t>
      </w:r>
      <w:r>
        <w:rPr>
          <w:rFonts w:ascii="Segoe UI Semibold" w:hAnsi="Segoe UI Semibold"/>
          <w:b/>
          <w:spacing w:val="-2"/>
          <w:w w:val="105"/>
          <w:position w:val="1"/>
        </w:rPr>
        <w:t>Title.</w:t>
      </w:r>
      <w:r>
        <w:rPr>
          <w:rFonts w:ascii="Segoe UI Semibold" w:hAnsi="Segoe UI Semibold"/>
          <w:b/>
          <w:position w:val="1"/>
        </w:rPr>
        <w:tab/>
      </w:r>
      <w:r>
        <w:rPr>
          <w:rFonts w:ascii="Arial" w:hAnsi="Arial"/>
          <w:spacing w:val="-10"/>
          <w:w w:val="190"/>
          <w:sz w:val="11"/>
        </w:rPr>
        <w:t></w:t>
      </w:r>
    </w:p>
    <w:p w14:paraId="65125D84" w14:textId="77777777" w:rsidR="007B0E82" w:rsidRDefault="007B0E82">
      <w:pPr>
        <w:pStyle w:val="BodyText"/>
        <w:spacing w:before="14"/>
        <w:rPr>
          <w:rFonts w:ascii="Arial"/>
        </w:rPr>
      </w:pPr>
    </w:p>
    <w:p w14:paraId="0C9A761C" w14:textId="77777777" w:rsidR="007B0E82" w:rsidRDefault="0081290C">
      <w:pPr>
        <w:ind w:left="1754"/>
        <w:rPr>
          <w:sz w:val="21"/>
        </w:rPr>
      </w:pPr>
      <w:r>
        <w:rPr>
          <w:sz w:val="21"/>
        </w:rPr>
        <w:t xml:space="preserve">On the </w:t>
      </w:r>
      <w:r>
        <w:rPr>
          <w:b/>
          <w:sz w:val="21"/>
        </w:rPr>
        <w:t>Lab-001</w:t>
      </w:r>
      <w:r>
        <w:rPr>
          <w:b/>
          <w:spacing w:val="-1"/>
          <w:sz w:val="21"/>
        </w:rPr>
        <w:t xml:space="preserve"> </w:t>
      </w:r>
      <w:r>
        <w:rPr>
          <w:sz w:val="21"/>
        </w:rPr>
        <w:t xml:space="preserve">Lab Profile page, select </w:t>
      </w:r>
      <w:r>
        <w:rPr>
          <w:b/>
          <w:sz w:val="21"/>
        </w:rPr>
        <w:t xml:space="preserve">Edit </w:t>
      </w:r>
      <w:r>
        <w:rPr>
          <w:b/>
          <w:spacing w:val="-2"/>
          <w:sz w:val="21"/>
        </w:rPr>
        <w:t>Instructions</w:t>
      </w:r>
      <w:r>
        <w:rPr>
          <w:spacing w:val="-2"/>
          <w:sz w:val="21"/>
        </w:rPr>
        <w:t>.</w:t>
      </w:r>
    </w:p>
    <w:p w14:paraId="1CB1CBE4" w14:textId="77777777" w:rsidR="007B0E82" w:rsidRDefault="007B0E82">
      <w:pPr>
        <w:pStyle w:val="BodyText"/>
      </w:pPr>
    </w:p>
    <w:p w14:paraId="6BE7BAC0" w14:textId="77777777" w:rsidR="007B0E82" w:rsidRDefault="007B0E82">
      <w:pPr>
        <w:pStyle w:val="BodyText"/>
      </w:pPr>
    </w:p>
    <w:p w14:paraId="33F4382F" w14:textId="77777777" w:rsidR="007B0E82" w:rsidRDefault="007B0E82">
      <w:pPr>
        <w:pStyle w:val="BodyText"/>
      </w:pPr>
    </w:p>
    <w:p w14:paraId="3B1C3439" w14:textId="77777777" w:rsidR="007B0E82" w:rsidRDefault="007B0E82">
      <w:pPr>
        <w:pStyle w:val="BodyText"/>
      </w:pPr>
    </w:p>
    <w:p w14:paraId="440C3DAE" w14:textId="77777777" w:rsidR="007B0E82" w:rsidRDefault="007B0E82">
      <w:pPr>
        <w:pStyle w:val="BodyText"/>
        <w:spacing w:before="184"/>
      </w:pPr>
    </w:p>
    <w:p w14:paraId="24A72749" w14:textId="77777777" w:rsidR="007B0E82" w:rsidRDefault="0081290C">
      <w:pPr>
        <w:pStyle w:val="BodyText"/>
        <w:spacing w:line="244" w:lineRule="auto"/>
        <w:ind w:left="1754" w:right="1057"/>
      </w:pPr>
      <w:r>
        <w:t>In</w:t>
      </w:r>
      <w:r>
        <w:rPr>
          <w:spacing w:val="-3"/>
        </w:rPr>
        <w:t xml:space="preserve"> </w:t>
      </w:r>
      <w:r>
        <w:t>the</w:t>
      </w:r>
      <w:r>
        <w:rPr>
          <w:spacing w:val="-3"/>
        </w:rPr>
        <w:t xml:space="preserve"> </w:t>
      </w:r>
      <w:r>
        <w:t>Markdown</w:t>
      </w:r>
      <w:r>
        <w:rPr>
          <w:spacing w:val="-3"/>
        </w:rPr>
        <w:t xml:space="preserve"> </w:t>
      </w:r>
      <w:r>
        <w:t>editor</w:t>
      </w:r>
      <w:r>
        <w:rPr>
          <w:spacing w:val="-3"/>
        </w:rPr>
        <w:t xml:space="preserve"> </w:t>
      </w:r>
      <w:r>
        <w:t>to</w:t>
      </w:r>
      <w:r>
        <w:rPr>
          <w:spacing w:val="-3"/>
        </w:rPr>
        <w:t xml:space="preserve"> </w:t>
      </w:r>
      <w:r>
        <w:t>the</w:t>
      </w:r>
      <w:r>
        <w:rPr>
          <w:spacing w:val="-3"/>
        </w:rPr>
        <w:t xml:space="preserve"> </w:t>
      </w:r>
      <w:r>
        <w:t>left,</w:t>
      </w:r>
      <w:r>
        <w:rPr>
          <w:spacing w:val="-3"/>
        </w:rPr>
        <w:t xml:space="preserve"> </w:t>
      </w:r>
      <w:r>
        <w:t>on</w:t>
      </w:r>
      <w:r>
        <w:rPr>
          <w:spacing w:val="-3"/>
        </w:rPr>
        <w:t xml:space="preserve"> </w:t>
      </w:r>
      <w:r>
        <w:t>line</w:t>
      </w:r>
      <w:r>
        <w:rPr>
          <w:spacing w:val="-3"/>
        </w:rPr>
        <w:t xml:space="preserve"> </w:t>
      </w:r>
      <w:r>
        <w:t>5,</w:t>
      </w:r>
      <w:r>
        <w:rPr>
          <w:spacing w:val="-3"/>
        </w:rPr>
        <w:t xml:space="preserve"> </w:t>
      </w:r>
      <w:r>
        <w:t>select</w:t>
      </w:r>
      <w:r>
        <w:rPr>
          <w:spacing w:val="-3"/>
        </w:rPr>
        <w:t xml:space="preserve"> </w:t>
      </w:r>
      <w:r>
        <w:rPr>
          <w:b/>
        </w:rPr>
        <w:t>Challenge</w:t>
      </w:r>
      <w:r>
        <w:rPr>
          <w:b/>
          <w:spacing w:val="-3"/>
        </w:rPr>
        <w:t xml:space="preserve"> </w:t>
      </w:r>
      <w:r>
        <w:rPr>
          <w:b/>
        </w:rPr>
        <w:t>Title</w:t>
      </w:r>
      <w:r>
        <w:rPr>
          <w:b/>
          <w:spacing w:val="-3"/>
        </w:rPr>
        <w:t xml:space="preserve"> </w:t>
      </w:r>
      <w:r>
        <w:rPr>
          <w:b/>
        </w:rPr>
        <w:t>Here</w:t>
      </w:r>
      <w:r>
        <w:t>,</w:t>
      </w:r>
      <w:r>
        <w:rPr>
          <w:spacing w:val="-3"/>
        </w:rPr>
        <w:t xml:space="preserve"> </w:t>
      </w:r>
      <w:r>
        <w:t>and</w:t>
      </w:r>
      <w:r>
        <w:rPr>
          <w:spacing w:val="-3"/>
        </w:rPr>
        <w:t xml:space="preserve"> </w:t>
      </w:r>
      <w:r>
        <w:t>then</w:t>
      </w:r>
      <w:r>
        <w:rPr>
          <w:spacing w:val="-3"/>
        </w:rPr>
        <w:t xml:space="preserve"> </w:t>
      </w:r>
      <w:r>
        <w:t>in title case, enter</w:t>
      </w:r>
      <w:r>
        <w:rPr>
          <w:spacing w:val="40"/>
        </w:rPr>
        <w:t xml:space="preserve"> </w:t>
      </w:r>
      <w:r>
        <w:rPr>
          <w:rFonts w:ascii="Times New Roman"/>
          <w:color w:val="008000"/>
          <w:position w:val="1"/>
        </w:rPr>
        <w:t>T</w:t>
      </w:r>
      <w:r>
        <w:rPr>
          <w:rFonts w:ascii="Times New Roman"/>
          <w:color w:val="008000"/>
          <w:spacing w:val="80"/>
          <w:position w:val="1"/>
        </w:rPr>
        <w:t xml:space="preserve"> </w:t>
      </w:r>
      <w:r>
        <w:rPr>
          <w:color w:val="008000"/>
        </w:rPr>
        <w:t>Configure Threat Intelligence by Using Microsoft Sentinel</w:t>
      </w:r>
      <w:r>
        <w:t>.</w:t>
      </w:r>
    </w:p>
    <w:p w14:paraId="3B9AE4A6" w14:textId="77777777" w:rsidR="007B0E82" w:rsidRDefault="007B0E82">
      <w:pPr>
        <w:pStyle w:val="BodyText"/>
      </w:pPr>
    </w:p>
    <w:p w14:paraId="404298EF" w14:textId="77777777" w:rsidR="007B0E82" w:rsidRDefault="007B0E82">
      <w:pPr>
        <w:pStyle w:val="BodyText"/>
      </w:pPr>
    </w:p>
    <w:p w14:paraId="55F1E07D" w14:textId="77777777" w:rsidR="007B0E82" w:rsidRDefault="007B0E82">
      <w:pPr>
        <w:pStyle w:val="BodyText"/>
      </w:pPr>
    </w:p>
    <w:p w14:paraId="3B3E092E" w14:textId="77777777" w:rsidR="007B0E82" w:rsidRDefault="007B0E82">
      <w:pPr>
        <w:pStyle w:val="BodyText"/>
      </w:pPr>
    </w:p>
    <w:p w14:paraId="55F30785" w14:textId="77777777" w:rsidR="007B0E82" w:rsidRDefault="007B0E82">
      <w:pPr>
        <w:pStyle w:val="BodyText"/>
      </w:pPr>
    </w:p>
    <w:p w14:paraId="6774630A" w14:textId="77777777" w:rsidR="007B0E82" w:rsidRDefault="007B0E82">
      <w:pPr>
        <w:pStyle w:val="BodyText"/>
        <w:spacing w:before="229"/>
      </w:pPr>
    </w:p>
    <w:p w14:paraId="77085BC8" w14:textId="77777777" w:rsidR="007B0E82" w:rsidRDefault="0081290C">
      <w:pPr>
        <w:pStyle w:val="BodyText"/>
        <w:ind w:left="872" w:right="427"/>
        <w:jc w:val="center"/>
      </w:pPr>
      <w:r>
        <w:t xml:space="preserve">In the Learner Preview window to the right, your Title should look like the </w:t>
      </w:r>
      <w:r>
        <w:rPr>
          <w:spacing w:val="-2"/>
        </w:rPr>
        <w:t>following:</w:t>
      </w:r>
    </w:p>
    <w:p w14:paraId="16B6101B" w14:textId="77777777" w:rsidR="007B0E82" w:rsidRDefault="007B0E82">
      <w:pPr>
        <w:pStyle w:val="BodyText"/>
        <w:rPr>
          <w:sz w:val="20"/>
        </w:rPr>
      </w:pPr>
    </w:p>
    <w:p w14:paraId="61948671" w14:textId="77777777" w:rsidR="007B0E82" w:rsidRDefault="007B0E82">
      <w:pPr>
        <w:pStyle w:val="BodyText"/>
        <w:rPr>
          <w:sz w:val="20"/>
        </w:rPr>
      </w:pPr>
    </w:p>
    <w:p w14:paraId="19F68474" w14:textId="77777777" w:rsidR="007B0E82" w:rsidRDefault="007B0E82">
      <w:pPr>
        <w:pStyle w:val="BodyText"/>
        <w:rPr>
          <w:sz w:val="20"/>
        </w:rPr>
      </w:pPr>
    </w:p>
    <w:p w14:paraId="21442318" w14:textId="77777777" w:rsidR="007B0E82" w:rsidRDefault="007B0E82">
      <w:pPr>
        <w:pStyle w:val="BodyText"/>
        <w:rPr>
          <w:sz w:val="20"/>
        </w:rPr>
      </w:pPr>
    </w:p>
    <w:p w14:paraId="4E031819" w14:textId="77777777" w:rsidR="007B0E82" w:rsidRDefault="007B0E82">
      <w:pPr>
        <w:pStyle w:val="BodyText"/>
        <w:rPr>
          <w:sz w:val="20"/>
        </w:rPr>
      </w:pPr>
    </w:p>
    <w:p w14:paraId="67C062C0" w14:textId="77777777" w:rsidR="007B0E82" w:rsidRDefault="007B0E82">
      <w:pPr>
        <w:pStyle w:val="BodyText"/>
        <w:rPr>
          <w:sz w:val="20"/>
        </w:rPr>
      </w:pPr>
    </w:p>
    <w:p w14:paraId="5A9960A0" w14:textId="77777777" w:rsidR="007B0E82" w:rsidRDefault="007B0E82">
      <w:pPr>
        <w:pStyle w:val="BodyText"/>
        <w:rPr>
          <w:sz w:val="20"/>
        </w:rPr>
      </w:pPr>
    </w:p>
    <w:p w14:paraId="491CC426" w14:textId="77777777" w:rsidR="007B0E82" w:rsidRDefault="007B0E82">
      <w:pPr>
        <w:pStyle w:val="BodyText"/>
        <w:rPr>
          <w:sz w:val="20"/>
        </w:rPr>
      </w:pPr>
    </w:p>
    <w:p w14:paraId="6F9DC077" w14:textId="77777777" w:rsidR="007B0E82" w:rsidRDefault="007B0E82">
      <w:pPr>
        <w:pStyle w:val="BodyText"/>
        <w:rPr>
          <w:sz w:val="20"/>
        </w:rPr>
      </w:pPr>
    </w:p>
    <w:p w14:paraId="11ED8D32" w14:textId="77777777" w:rsidR="007B0E82" w:rsidRDefault="007B0E82">
      <w:pPr>
        <w:pStyle w:val="BodyText"/>
        <w:rPr>
          <w:sz w:val="20"/>
        </w:rPr>
      </w:pPr>
    </w:p>
    <w:p w14:paraId="614E634C" w14:textId="77777777" w:rsidR="007B0E82" w:rsidRDefault="007B0E82">
      <w:pPr>
        <w:pStyle w:val="BodyText"/>
        <w:rPr>
          <w:sz w:val="20"/>
        </w:rPr>
      </w:pPr>
    </w:p>
    <w:p w14:paraId="174433ED" w14:textId="77777777" w:rsidR="007B0E82" w:rsidRDefault="007B0E82">
      <w:pPr>
        <w:pStyle w:val="BodyText"/>
        <w:rPr>
          <w:sz w:val="20"/>
        </w:rPr>
      </w:pPr>
    </w:p>
    <w:p w14:paraId="2E88D25B" w14:textId="77777777" w:rsidR="007B0E82" w:rsidRDefault="007B0E82">
      <w:pPr>
        <w:pStyle w:val="BodyText"/>
        <w:rPr>
          <w:sz w:val="20"/>
        </w:rPr>
      </w:pPr>
    </w:p>
    <w:p w14:paraId="51FABCEE" w14:textId="77777777" w:rsidR="007B0E82" w:rsidRDefault="007B0E82">
      <w:pPr>
        <w:pStyle w:val="BodyText"/>
        <w:rPr>
          <w:sz w:val="20"/>
        </w:rPr>
      </w:pPr>
    </w:p>
    <w:p w14:paraId="1B2EE86E" w14:textId="77777777" w:rsidR="007B0E82" w:rsidRDefault="007B0E82">
      <w:pPr>
        <w:pStyle w:val="BodyText"/>
        <w:rPr>
          <w:sz w:val="20"/>
        </w:rPr>
      </w:pPr>
    </w:p>
    <w:p w14:paraId="71978200" w14:textId="77777777" w:rsidR="007B0E82" w:rsidRDefault="007B0E82">
      <w:pPr>
        <w:pStyle w:val="BodyText"/>
        <w:rPr>
          <w:sz w:val="20"/>
        </w:rPr>
      </w:pPr>
    </w:p>
    <w:p w14:paraId="5C63231F" w14:textId="77777777" w:rsidR="007B0E82" w:rsidRDefault="007B0E82">
      <w:pPr>
        <w:pStyle w:val="BodyText"/>
        <w:rPr>
          <w:sz w:val="20"/>
        </w:rPr>
      </w:pPr>
    </w:p>
    <w:p w14:paraId="62475678" w14:textId="77777777" w:rsidR="007B0E82" w:rsidRDefault="007B0E82">
      <w:pPr>
        <w:pStyle w:val="BodyText"/>
        <w:rPr>
          <w:sz w:val="20"/>
        </w:rPr>
      </w:pPr>
    </w:p>
    <w:p w14:paraId="65CD1D3F" w14:textId="77777777" w:rsidR="007B0E82" w:rsidRDefault="007B0E82">
      <w:pPr>
        <w:pStyle w:val="BodyText"/>
        <w:rPr>
          <w:sz w:val="20"/>
        </w:rPr>
      </w:pPr>
    </w:p>
    <w:p w14:paraId="08E7EA0F" w14:textId="77777777" w:rsidR="007B0E82" w:rsidRDefault="007B0E82">
      <w:pPr>
        <w:pStyle w:val="BodyText"/>
        <w:rPr>
          <w:sz w:val="20"/>
        </w:rPr>
      </w:pPr>
    </w:p>
    <w:p w14:paraId="440AF1B4" w14:textId="77777777" w:rsidR="007B0E82" w:rsidRDefault="007B0E82">
      <w:pPr>
        <w:pStyle w:val="BodyText"/>
        <w:rPr>
          <w:sz w:val="20"/>
        </w:rPr>
      </w:pPr>
    </w:p>
    <w:p w14:paraId="72E75F54" w14:textId="77777777" w:rsidR="007B0E82" w:rsidRDefault="007B0E82">
      <w:pPr>
        <w:pStyle w:val="BodyText"/>
        <w:rPr>
          <w:sz w:val="20"/>
        </w:rPr>
      </w:pPr>
    </w:p>
    <w:p w14:paraId="31410AA9" w14:textId="77777777" w:rsidR="007B0E82" w:rsidRDefault="007B0E82">
      <w:pPr>
        <w:pStyle w:val="BodyText"/>
        <w:rPr>
          <w:sz w:val="20"/>
        </w:rPr>
      </w:pPr>
    </w:p>
    <w:p w14:paraId="2742B3A9" w14:textId="77777777" w:rsidR="007B0E82" w:rsidRDefault="007B0E82">
      <w:pPr>
        <w:pStyle w:val="BodyText"/>
        <w:rPr>
          <w:sz w:val="20"/>
        </w:rPr>
      </w:pPr>
    </w:p>
    <w:p w14:paraId="44F33210" w14:textId="77777777" w:rsidR="007B0E82" w:rsidRDefault="007B0E82">
      <w:pPr>
        <w:pStyle w:val="BodyText"/>
        <w:rPr>
          <w:sz w:val="20"/>
        </w:rPr>
      </w:pPr>
    </w:p>
    <w:p w14:paraId="40D45738" w14:textId="77777777" w:rsidR="007B0E82" w:rsidRDefault="007B0E82">
      <w:pPr>
        <w:pStyle w:val="BodyText"/>
        <w:rPr>
          <w:sz w:val="20"/>
        </w:rPr>
      </w:pPr>
    </w:p>
    <w:p w14:paraId="2D22DD28" w14:textId="77777777" w:rsidR="007B0E82" w:rsidRDefault="007B0E82">
      <w:pPr>
        <w:pStyle w:val="BodyText"/>
        <w:rPr>
          <w:sz w:val="20"/>
        </w:rPr>
      </w:pPr>
    </w:p>
    <w:p w14:paraId="2D8B0AE5" w14:textId="77777777" w:rsidR="007B0E82" w:rsidRDefault="0081290C">
      <w:pPr>
        <w:pStyle w:val="BodyText"/>
        <w:spacing w:before="95"/>
        <w:rPr>
          <w:sz w:val="20"/>
        </w:rPr>
      </w:pPr>
      <w:r>
        <w:rPr>
          <w:noProof/>
          <w:sz w:val="20"/>
        </w:rPr>
        <mc:AlternateContent>
          <mc:Choice Requires="wps">
            <w:drawing>
              <wp:anchor distT="0" distB="0" distL="0" distR="0" simplePos="0" relativeHeight="487608832" behindDoc="1" locked="0" layoutInCell="1" allowOverlap="1" wp14:anchorId="0C1DFF1B" wp14:editId="75D05432">
                <wp:simplePos x="0" y="0"/>
                <wp:positionH relativeFrom="page">
                  <wp:posOffset>733424</wp:posOffset>
                </wp:positionH>
                <wp:positionV relativeFrom="paragraph">
                  <wp:posOffset>244895</wp:posOffset>
                </wp:positionV>
                <wp:extent cx="6172200" cy="371475"/>
                <wp:effectExtent l="0" t="0" r="0" b="0"/>
                <wp:wrapTopAndBottom/>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010B6A08"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0"/>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9"/>
                              </w:rPr>
                              <w:t xml:space="preserve"> </w:t>
                            </w:r>
                            <w:r>
                              <w:rPr>
                                <w:color w:val="000000"/>
                              </w:rPr>
                              <w:t>more?</w:t>
                            </w:r>
                            <w:r>
                              <w:rPr>
                                <w:color w:val="000000"/>
                                <w:spacing w:val="10"/>
                              </w:rPr>
                              <w:t xml:space="preserve"> </w:t>
                            </w:r>
                            <w:r>
                              <w:rPr>
                                <w:color w:val="000000"/>
                              </w:rPr>
                              <w:t>Review</w:t>
                            </w:r>
                            <w:r>
                              <w:rPr>
                                <w:color w:val="000000"/>
                                <w:spacing w:val="9"/>
                              </w:rPr>
                              <w:t xml:space="preserve"> </w:t>
                            </w:r>
                            <w:r>
                              <w:rPr>
                                <w:color w:val="000000"/>
                              </w:rPr>
                              <w:t>the</w:t>
                            </w:r>
                            <w:r>
                              <w:rPr>
                                <w:color w:val="000000"/>
                                <w:spacing w:val="10"/>
                              </w:rPr>
                              <w:t xml:space="preserve"> </w:t>
                            </w:r>
                            <w:r>
                              <w:rPr>
                                <w:color w:val="000000"/>
                              </w:rPr>
                              <w:t>documentation</w:t>
                            </w:r>
                            <w:r>
                              <w:rPr>
                                <w:color w:val="000000"/>
                                <w:spacing w:val="9"/>
                              </w:rPr>
                              <w:t xml:space="preserve"> </w:t>
                            </w:r>
                            <w:r>
                              <w:rPr>
                                <w:color w:val="000000"/>
                              </w:rPr>
                              <w:t>on</w:t>
                            </w:r>
                            <w:r>
                              <w:rPr>
                                <w:color w:val="000000"/>
                                <w:spacing w:val="10"/>
                              </w:rPr>
                              <w:t xml:space="preserve"> </w:t>
                            </w:r>
                            <w:hyperlink r:id="rId48">
                              <w:r>
                                <w:rPr>
                                  <w:color w:val="0078D6"/>
                                </w:rPr>
                                <w:t>creating</w:t>
                              </w:r>
                              <w:r>
                                <w:rPr>
                                  <w:color w:val="0078D6"/>
                                  <w:spacing w:val="10"/>
                                </w:rPr>
                                <w:t xml:space="preserve"> </w:t>
                              </w:r>
                              <w:r>
                                <w:rPr>
                                  <w:color w:val="0078D6"/>
                                </w:rPr>
                                <w:t>a</w:t>
                              </w:r>
                              <w:r>
                                <w:rPr>
                                  <w:color w:val="0078D6"/>
                                  <w:spacing w:val="9"/>
                                </w:rPr>
                                <w:t xml:space="preserve"> </w:t>
                              </w:r>
                              <w:r>
                                <w:rPr>
                                  <w:color w:val="0078D6"/>
                                </w:rPr>
                                <w:t>Challenge</w:t>
                              </w:r>
                              <w:r>
                                <w:rPr>
                                  <w:color w:val="0078D6"/>
                                  <w:spacing w:val="10"/>
                                </w:rPr>
                                <w:t xml:space="preserve"> </w:t>
                              </w:r>
                              <w:r>
                                <w:rPr>
                                  <w:color w:val="0078D6"/>
                                </w:rPr>
                                <w:t>Lab</w:t>
                              </w:r>
                              <w:r>
                                <w:rPr>
                                  <w:color w:val="0078D6"/>
                                  <w:spacing w:val="9"/>
                                </w:rPr>
                                <w:t xml:space="preserve"> </w:t>
                              </w:r>
                              <w:r>
                                <w:rPr>
                                  <w:color w:val="0078D6"/>
                                  <w:spacing w:val="-2"/>
                                </w:rPr>
                                <w:t>title</w:t>
                              </w:r>
                            </w:hyperlink>
                            <w:r>
                              <w:rPr>
                                <w:color w:val="000000"/>
                                <w:spacing w:val="-2"/>
                              </w:rPr>
                              <w:t>.</w:t>
                            </w:r>
                          </w:p>
                        </w:txbxContent>
                      </wps:txbx>
                      <wps:bodyPr wrap="square" lIns="0" tIns="0" rIns="0" bIns="0" rtlCol="0">
                        <a:noAutofit/>
                      </wps:bodyPr>
                    </wps:wsp>
                  </a:graphicData>
                </a:graphic>
              </wp:anchor>
            </w:drawing>
          </mc:Choice>
          <mc:Fallback>
            <w:pict>
              <v:shape w14:anchorId="0C1DFF1B" id="Textbox 151" o:spid="_x0000_s1066" type="#_x0000_t202" style="position:absolute;margin-left:57.75pt;margin-top:19.3pt;width:486pt;height:29.25pt;z-index:-1570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" fillcolor="#efefef" stroked="f">
                <v:textbox inset="0,0,0,0">
                  <w:txbxContent>
                    <w:p w14:paraId="010B6A08"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0"/>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9"/>
                        </w:rPr>
                        <w:t xml:space="preserve"> </w:t>
                      </w:r>
                      <w:r>
                        <w:rPr>
                          <w:color w:val="000000"/>
                        </w:rPr>
                        <w:t>more?</w:t>
                      </w:r>
                      <w:r>
                        <w:rPr>
                          <w:color w:val="000000"/>
                          <w:spacing w:val="10"/>
                        </w:rPr>
                        <w:t xml:space="preserve"> </w:t>
                      </w:r>
                      <w:r>
                        <w:rPr>
                          <w:color w:val="000000"/>
                        </w:rPr>
                        <w:t>Review</w:t>
                      </w:r>
                      <w:r>
                        <w:rPr>
                          <w:color w:val="000000"/>
                          <w:spacing w:val="9"/>
                        </w:rPr>
                        <w:t xml:space="preserve"> </w:t>
                      </w:r>
                      <w:r>
                        <w:rPr>
                          <w:color w:val="000000"/>
                        </w:rPr>
                        <w:t>the</w:t>
                      </w:r>
                      <w:r>
                        <w:rPr>
                          <w:color w:val="000000"/>
                          <w:spacing w:val="10"/>
                        </w:rPr>
                        <w:t xml:space="preserve"> </w:t>
                      </w:r>
                      <w:r>
                        <w:rPr>
                          <w:color w:val="000000"/>
                        </w:rPr>
                        <w:t>documentation</w:t>
                      </w:r>
                      <w:r>
                        <w:rPr>
                          <w:color w:val="000000"/>
                          <w:spacing w:val="9"/>
                        </w:rPr>
                        <w:t xml:space="preserve"> </w:t>
                      </w:r>
                      <w:r>
                        <w:rPr>
                          <w:color w:val="000000"/>
                        </w:rPr>
                        <w:t>on</w:t>
                      </w:r>
                      <w:r>
                        <w:rPr>
                          <w:color w:val="000000"/>
                          <w:spacing w:val="10"/>
                        </w:rPr>
                        <w:t xml:space="preserve"> </w:t>
                      </w:r>
                      <w:hyperlink r:id="rId49">
                        <w:r>
                          <w:rPr>
                            <w:color w:val="0078D6"/>
                          </w:rPr>
                          <w:t>creating</w:t>
                        </w:r>
                        <w:r>
                          <w:rPr>
                            <w:color w:val="0078D6"/>
                            <w:spacing w:val="10"/>
                          </w:rPr>
                          <w:t xml:space="preserve"> </w:t>
                        </w:r>
                        <w:r>
                          <w:rPr>
                            <w:color w:val="0078D6"/>
                          </w:rPr>
                          <w:t>a</w:t>
                        </w:r>
                        <w:r>
                          <w:rPr>
                            <w:color w:val="0078D6"/>
                            <w:spacing w:val="9"/>
                          </w:rPr>
                          <w:t xml:space="preserve"> </w:t>
                        </w:r>
                        <w:r>
                          <w:rPr>
                            <w:color w:val="0078D6"/>
                          </w:rPr>
                          <w:t>Challenge</w:t>
                        </w:r>
                        <w:r>
                          <w:rPr>
                            <w:color w:val="0078D6"/>
                            <w:spacing w:val="10"/>
                          </w:rPr>
                          <w:t xml:space="preserve"> </w:t>
                        </w:r>
                        <w:r>
                          <w:rPr>
                            <w:color w:val="0078D6"/>
                          </w:rPr>
                          <w:t>Lab</w:t>
                        </w:r>
                        <w:r>
                          <w:rPr>
                            <w:color w:val="0078D6"/>
                            <w:spacing w:val="9"/>
                          </w:rPr>
                          <w:t xml:space="preserve"> </w:t>
                        </w:r>
                        <w:r>
                          <w:rPr>
                            <w:color w:val="0078D6"/>
                            <w:spacing w:val="-2"/>
                          </w:rPr>
                          <w:t>title</w:t>
                        </w:r>
                      </w:hyperlink>
                      <w:r>
                        <w:rPr>
                          <w:color w:val="000000"/>
                          <w:spacing w:val="-2"/>
                        </w:rPr>
                        <w:t>.</w:t>
                      </w:r>
                    </w:p>
                  </w:txbxContent>
                </v:textbox>
                <w10:wrap type="topAndBottom" anchorx="page"/>
              </v:shape>
            </w:pict>
          </mc:Fallback>
        </mc:AlternateContent>
      </w:r>
    </w:p>
    <w:p w14:paraId="4A2DB1FB" w14:textId="77777777" w:rsidR="007B0E82" w:rsidRDefault="007B0E82">
      <w:pPr>
        <w:pStyle w:val="BodyText"/>
        <w:spacing w:before="34"/>
      </w:pPr>
    </w:p>
    <w:p w14:paraId="5611CC44" w14:textId="77777777" w:rsidR="007B0E82" w:rsidRDefault="0081290C">
      <w:pPr>
        <w:pStyle w:val="BodyText"/>
        <w:ind w:left="1022"/>
      </w:pPr>
      <w:r>
        <w:t xml:space="preserve">Create the Challenge Lab Overview by using the </w:t>
      </w:r>
      <w:r>
        <w:rPr>
          <w:spacing w:val="-2"/>
        </w:rPr>
        <w:t>following:</w:t>
      </w:r>
    </w:p>
    <w:p w14:paraId="03D61DA1" w14:textId="77777777" w:rsidR="007B0E82" w:rsidRDefault="007B0E82">
      <w:pPr>
        <w:pStyle w:val="BodyText"/>
        <w:sectPr w:rsidR="007B0E82">
          <w:pgSz w:w="12240" w:h="15840"/>
          <w:pgMar w:top="760" w:right="720" w:bottom="460" w:left="720" w:header="284" w:footer="275" w:gutter="0"/>
          <w:cols w:space="720"/>
        </w:sectPr>
      </w:pPr>
    </w:p>
    <w:p w14:paraId="483B638F" w14:textId="77777777" w:rsidR="007B0E82" w:rsidRDefault="0081290C">
      <w:pPr>
        <w:spacing w:before="244"/>
        <w:ind w:left="1022"/>
        <w:rPr>
          <w:rFonts w:ascii="Segoe UI Symbol" w:hAnsi="Segoe UI Symbol"/>
        </w:rPr>
      </w:pPr>
      <w:r>
        <w:rPr>
          <w:rFonts w:ascii="Segoe UI Symbol" w:hAnsi="Segoe UI Symbol"/>
          <w:noProof/>
        </w:rPr>
        <w:lastRenderedPageBreak/>
        <mc:AlternateContent>
          <mc:Choice Requires="wps">
            <w:drawing>
              <wp:anchor distT="0" distB="0" distL="0" distR="0" simplePos="0" relativeHeight="485486592" behindDoc="1" locked="0" layoutInCell="1" allowOverlap="1" wp14:anchorId="543AF481" wp14:editId="74C2D9E4">
                <wp:simplePos x="0" y="0"/>
                <wp:positionH relativeFrom="page">
                  <wp:posOffset>542925</wp:posOffset>
                </wp:positionH>
                <wp:positionV relativeFrom="page">
                  <wp:posOffset>542925</wp:posOffset>
                </wp:positionV>
                <wp:extent cx="6692900" cy="897890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7D1EA3F" id="Graphic 152" o:spid="_x0000_s1026" style="position:absolute;margin-left:42.75pt;margin-top:42.75pt;width:527pt;height:707pt;z-index:-1782988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UI Symbol" w:hAnsi="Segoe UI Symbol"/>
          <w:noProof/>
        </w:rPr>
        <mc:AlternateContent>
          <mc:Choice Requires="wps">
            <w:drawing>
              <wp:anchor distT="0" distB="0" distL="0" distR="0" simplePos="0" relativeHeight="485487104" behindDoc="1" locked="0" layoutInCell="1" allowOverlap="1" wp14:anchorId="722E08A5" wp14:editId="6B0E95DA">
                <wp:simplePos x="0" y="0"/>
                <wp:positionH relativeFrom="page">
                  <wp:posOffset>542925</wp:posOffset>
                </wp:positionH>
                <wp:positionV relativeFrom="page">
                  <wp:posOffset>542930</wp:posOffset>
                </wp:positionV>
                <wp:extent cx="6553200" cy="8978900"/>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44A80EB" id="Graphic 153" o:spid="_x0000_s1026" style="position:absolute;margin-left:42.75pt;margin-top:42.75pt;width:516pt;height:707pt;z-index:-17829376;visibility:visible;mso-wrap-style:square;mso-wrap-distance-left:0;mso-wrap-distance-top:0;mso-wrap-distance-right:0;mso-wrap-distance-bottom:0;mso-position-horizontal:absolute;mso-position-horizontal-relative:page;mso-position-vertical:absolute;mso-position-vertical-relative:page;v-text-anchor:top" coordsize="65532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" path="m6553199,r,8978502l,8978502,,,6553199,xe" stroked="f">
                <v:path arrowok="t"/>
                <w10:wrap anchorx="page" anchory="page"/>
              </v:shape>
            </w:pict>
          </mc:Fallback>
        </mc:AlternateContent>
      </w:r>
      <w:r>
        <w:rPr>
          <w:rFonts w:ascii="Segoe UI Symbol" w:hAnsi="Segoe UI Symbol"/>
          <w:noProof/>
        </w:rPr>
        <mc:AlternateContent>
          <mc:Choice Requires="wps">
            <w:drawing>
              <wp:anchor distT="0" distB="0" distL="0" distR="0" simplePos="0" relativeHeight="15752192" behindDoc="0" locked="0" layoutInCell="1" allowOverlap="1" wp14:anchorId="2997CC66" wp14:editId="3F8936CD">
                <wp:simplePos x="0" y="0"/>
                <wp:positionH relativeFrom="page">
                  <wp:posOffset>1314449</wp:posOffset>
                </wp:positionH>
                <wp:positionV relativeFrom="paragraph">
                  <wp:posOffset>58168</wp:posOffset>
                </wp:positionV>
                <wp:extent cx="5457825" cy="1971675"/>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1971675"/>
                        </a:xfrm>
                        <a:prstGeom prst="rect">
                          <a:avLst/>
                        </a:prstGeom>
                        <a:solidFill>
                          <a:srgbClr val="EFEFEF"/>
                        </a:solidFill>
                      </wps:spPr>
                      <wps:txbx>
                        <w:txbxContent>
                          <w:p w14:paraId="553B2D0C" w14:textId="77777777" w:rsidR="007B0E82" w:rsidRDefault="0081290C">
                            <w:pPr>
                              <w:pStyle w:val="BodyText"/>
                              <w:spacing w:before="152" w:line="249" w:lineRule="auto"/>
                              <w:ind w:left="152" w:right="245"/>
                              <w:rPr>
                                <w:rFonts w:ascii="Consolas"/>
                                <w:color w:val="000000"/>
                              </w:rPr>
                            </w:pPr>
                            <w:r>
                              <w:rPr>
                                <w:rFonts w:ascii="Consolas"/>
                                <w:color w:val="000000"/>
                              </w:rPr>
                              <w:t>You</w:t>
                            </w:r>
                            <w:r>
                              <w:rPr>
                                <w:rFonts w:ascii="Consolas"/>
                                <w:color w:val="000000"/>
                                <w:spacing w:val="-4"/>
                              </w:rPr>
                              <w:t xml:space="preserve"> </w:t>
                            </w:r>
                            <w:r>
                              <w:rPr>
                                <w:rFonts w:ascii="Consolas"/>
                                <w:color w:val="000000"/>
                              </w:rPr>
                              <w:t>are</w:t>
                            </w:r>
                            <w:r>
                              <w:rPr>
                                <w:rFonts w:ascii="Consolas"/>
                                <w:color w:val="000000"/>
                                <w:spacing w:val="-4"/>
                              </w:rPr>
                              <w:t xml:space="preserve"> </w:t>
                            </w:r>
                            <w:r>
                              <w:rPr>
                                <w:rFonts w:ascii="Consolas"/>
                                <w:color w:val="000000"/>
                              </w:rPr>
                              <w:t>an</w:t>
                            </w:r>
                            <w:r>
                              <w:rPr>
                                <w:rFonts w:ascii="Consolas"/>
                                <w:color w:val="000000"/>
                                <w:spacing w:val="-4"/>
                              </w:rPr>
                              <w:t xml:space="preserve"> </w:t>
                            </w:r>
                            <w:r>
                              <w:rPr>
                                <w:rFonts w:ascii="Consolas"/>
                                <w:color w:val="78E744"/>
                              </w:rPr>
                              <w:t>&lt;GlobalAnalyst&gt;</w:t>
                            </w:r>
                            <w:r>
                              <w:rPr>
                                <w:rFonts w:ascii="Consolas"/>
                                <w:color w:val="78E744"/>
                                <w:spacing w:val="-4"/>
                              </w:rPr>
                              <w:t xml:space="preserve"> </w:t>
                            </w:r>
                            <w:r>
                              <w:rPr>
                                <w:rFonts w:ascii="Consolas"/>
                                <w:color w:val="000000"/>
                              </w:rPr>
                              <w:t>for</w:t>
                            </w:r>
                            <w:r>
                              <w:rPr>
                                <w:rFonts w:ascii="Consolas"/>
                                <w:color w:val="000000"/>
                                <w:spacing w:val="-4"/>
                              </w:rPr>
                              <w:t xml:space="preserve"> </w:t>
                            </w:r>
                            <w:r>
                              <w:rPr>
                                <w:rFonts w:ascii="Consolas"/>
                                <w:color w:val="78E744"/>
                              </w:rPr>
                              <w:t>Skillable</w:t>
                            </w:r>
                            <w:r>
                              <w:rPr>
                                <w:rFonts w:ascii="Consolas"/>
                                <w:color w:val="000000"/>
                              </w:rPr>
                              <w:t>,</w:t>
                            </w:r>
                            <w:r>
                              <w:rPr>
                                <w:rFonts w:ascii="Consolas"/>
                                <w:color w:val="000000"/>
                                <w:spacing w:val="-4"/>
                              </w:rPr>
                              <w:t xml:space="preserve"> </w:t>
                            </w:r>
                            <w:r>
                              <w:rPr>
                                <w:rFonts w:ascii="Consolas"/>
                                <w:color w:val="000000"/>
                              </w:rPr>
                              <w:t>an</w:t>
                            </w:r>
                            <w:r>
                              <w:rPr>
                                <w:rFonts w:ascii="Consolas"/>
                                <w:color w:val="000000"/>
                                <w:spacing w:val="-4"/>
                              </w:rPr>
                              <w:t xml:space="preserve"> </w:t>
                            </w:r>
                            <w:r>
                              <w:rPr>
                                <w:rFonts w:ascii="Consolas"/>
                                <w:color w:val="000000"/>
                              </w:rPr>
                              <w:t>organization</w:t>
                            </w:r>
                            <w:r>
                              <w:rPr>
                                <w:rFonts w:ascii="Consolas"/>
                                <w:color w:val="000000"/>
                                <w:spacing w:val="-4"/>
                              </w:rPr>
                              <w:t xml:space="preserve"> </w:t>
                            </w:r>
                            <w:r>
                              <w:rPr>
                                <w:rFonts w:ascii="Consolas"/>
                                <w:color w:val="000000"/>
                              </w:rPr>
                              <w:t>that</w:t>
                            </w:r>
                            <w:r>
                              <w:rPr>
                                <w:rFonts w:ascii="Consolas"/>
                                <w:color w:val="000000"/>
                                <w:spacing w:val="-4"/>
                              </w:rPr>
                              <w:t xml:space="preserve"> </w:t>
                            </w:r>
                            <w:r>
                              <w:rPr>
                                <w:rFonts w:ascii="Consolas"/>
                                <w:color w:val="000000"/>
                              </w:rPr>
                              <w:t>needs</w:t>
                            </w:r>
                            <w:r>
                              <w:rPr>
                                <w:rFonts w:ascii="Consolas"/>
                                <w:color w:val="000000"/>
                                <w:spacing w:val="-4"/>
                              </w:rPr>
                              <w:t xml:space="preserve"> </w:t>
                            </w:r>
                            <w:r>
                              <w:rPr>
                                <w:rFonts w:ascii="Consolas"/>
                                <w:color w:val="000000"/>
                              </w:rPr>
                              <w:t>to train employees on how to use Microsoft Sentinel. First, you will create a new resource group, and then you will create a Log Analytics Workspace and add Microsoft Sentinel to the workspace. Next, you will connect Microsoft Sentinel to Azure Activity, and then you will configure Azure Activity logs to stream to a specified Log Analytics workspace. Next, you will create a remediation task to configure Azure Activity logs to stream to the sp</w:t>
                            </w:r>
                            <w:r>
                              <w:rPr>
                                <w:rFonts w:ascii="Consolas"/>
                                <w:color w:val="000000"/>
                              </w:rPr>
                              <w:t>ecified workspace, and then you will connect to Microsoft Sentinel Training Lab data. Finally, you will enable Threat Intelligence, and then you will connect a service to provide your data.</w:t>
                            </w:r>
                          </w:p>
                        </w:txbxContent>
                      </wps:txbx>
                      <wps:bodyPr wrap="square" lIns="0" tIns="0" rIns="0" bIns="0" rtlCol="0">
                        <a:noAutofit/>
                      </wps:bodyPr>
                    </wps:wsp>
                  </a:graphicData>
                </a:graphic>
              </wp:anchor>
            </w:drawing>
          </mc:Choice>
          <mc:Fallback>
            <w:pict>
              <v:shape w14:anchorId="2997CC66" id="Textbox 154" o:spid="_x0000_s1067" type="#_x0000_t202" style="position:absolute;left:0;text-align:left;margin-left:103.5pt;margin-top:4.6pt;width:429.75pt;height:155.25pt;z-index:1575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" fillcolor="#efefef" stroked="f">
                <v:textbox inset="0,0,0,0">
                  <w:txbxContent>
                    <w:p w14:paraId="553B2D0C" w14:textId="77777777" w:rsidR="007B0E82" w:rsidRDefault="0081290C">
                      <w:pPr>
                        <w:pStyle w:val="BodyText"/>
                        <w:spacing w:before="152" w:line="249" w:lineRule="auto"/>
                        <w:ind w:left="152" w:right="245"/>
                        <w:rPr>
                          <w:rFonts w:ascii="Consolas"/>
                          <w:color w:val="000000"/>
                        </w:rPr>
                      </w:pPr>
                      <w:r>
                        <w:rPr>
                          <w:rFonts w:ascii="Consolas"/>
                          <w:color w:val="000000"/>
                        </w:rPr>
                        <w:t>You</w:t>
                      </w:r>
                      <w:r>
                        <w:rPr>
                          <w:rFonts w:ascii="Consolas"/>
                          <w:color w:val="000000"/>
                          <w:spacing w:val="-4"/>
                        </w:rPr>
                        <w:t xml:space="preserve"> </w:t>
                      </w:r>
                      <w:r>
                        <w:rPr>
                          <w:rFonts w:ascii="Consolas"/>
                          <w:color w:val="000000"/>
                        </w:rPr>
                        <w:t>are</w:t>
                      </w:r>
                      <w:r>
                        <w:rPr>
                          <w:rFonts w:ascii="Consolas"/>
                          <w:color w:val="000000"/>
                          <w:spacing w:val="-4"/>
                        </w:rPr>
                        <w:t xml:space="preserve"> </w:t>
                      </w:r>
                      <w:r>
                        <w:rPr>
                          <w:rFonts w:ascii="Consolas"/>
                          <w:color w:val="000000"/>
                        </w:rPr>
                        <w:t>an</w:t>
                      </w:r>
                      <w:r>
                        <w:rPr>
                          <w:rFonts w:ascii="Consolas"/>
                          <w:color w:val="000000"/>
                          <w:spacing w:val="-4"/>
                        </w:rPr>
                        <w:t xml:space="preserve"> </w:t>
                      </w:r>
                      <w:r>
                        <w:rPr>
                          <w:rFonts w:ascii="Consolas"/>
                          <w:color w:val="78E744"/>
                        </w:rPr>
                        <w:t>&lt;GlobalAnalyst&gt;</w:t>
                      </w:r>
                      <w:r>
                        <w:rPr>
                          <w:rFonts w:ascii="Consolas"/>
                          <w:color w:val="78E744"/>
                          <w:spacing w:val="-4"/>
                        </w:rPr>
                        <w:t xml:space="preserve"> </w:t>
                      </w:r>
                      <w:r>
                        <w:rPr>
                          <w:rFonts w:ascii="Consolas"/>
                          <w:color w:val="000000"/>
                        </w:rPr>
                        <w:t>for</w:t>
                      </w:r>
                      <w:r>
                        <w:rPr>
                          <w:rFonts w:ascii="Consolas"/>
                          <w:color w:val="000000"/>
                          <w:spacing w:val="-4"/>
                        </w:rPr>
                        <w:t xml:space="preserve"> </w:t>
                      </w:r>
                      <w:r>
                        <w:rPr>
                          <w:rFonts w:ascii="Consolas"/>
                          <w:color w:val="78E744"/>
                        </w:rPr>
                        <w:t>Skillable</w:t>
                      </w:r>
                      <w:r>
                        <w:rPr>
                          <w:rFonts w:ascii="Consolas"/>
                          <w:color w:val="000000"/>
                        </w:rPr>
                        <w:t>,</w:t>
                      </w:r>
                      <w:r>
                        <w:rPr>
                          <w:rFonts w:ascii="Consolas"/>
                          <w:color w:val="000000"/>
                          <w:spacing w:val="-4"/>
                        </w:rPr>
                        <w:t xml:space="preserve"> </w:t>
                      </w:r>
                      <w:r>
                        <w:rPr>
                          <w:rFonts w:ascii="Consolas"/>
                          <w:color w:val="000000"/>
                        </w:rPr>
                        <w:t>an</w:t>
                      </w:r>
                      <w:r>
                        <w:rPr>
                          <w:rFonts w:ascii="Consolas"/>
                          <w:color w:val="000000"/>
                          <w:spacing w:val="-4"/>
                        </w:rPr>
                        <w:t xml:space="preserve"> </w:t>
                      </w:r>
                      <w:r>
                        <w:rPr>
                          <w:rFonts w:ascii="Consolas"/>
                          <w:color w:val="000000"/>
                        </w:rPr>
                        <w:t>organization</w:t>
                      </w:r>
                      <w:r>
                        <w:rPr>
                          <w:rFonts w:ascii="Consolas"/>
                          <w:color w:val="000000"/>
                          <w:spacing w:val="-4"/>
                        </w:rPr>
                        <w:t xml:space="preserve"> </w:t>
                      </w:r>
                      <w:r>
                        <w:rPr>
                          <w:rFonts w:ascii="Consolas"/>
                          <w:color w:val="000000"/>
                        </w:rPr>
                        <w:t>that</w:t>
                      </w:r>
                      <w:r>
                        <w:rPr>
                          <w:rFonts w:ascii="Consolas"/>
                          <w:color w:val="000000"/>
                          <w:spacing w:val="-4"/>
                        </w:rPr>
                        <w:t xml:space="preserve"> </w:t>
                      </w:r>
                      <w:r>
                        <w:rPr>
                          <w:rFonts w:ascii="Consolas"/>
                          <w:color w:val="000000"/>
                        </w:rPr>
                        <w:t>needs</w:t>
                      </w:r>
                      <w:r>
                        <w:rPr>
                          <w:rFonts w:ascii="Consolas"/>
                          <w:color w:val="000000"/>
                          <w:spacing w:val="-4"/>
                        </w:rPr>
                        <w:t xml:space="preserve"> </w:t>
                      </w:r>
                      <w:r>
                        <w:rPr>
                          <w:rFonts w:ascii="Consolas"/>
                          <w:color w:val="000000"/>
                        </w:rPr>
                        <w:t>to train employees on how to use Microsoft Sentinel. First, you will create a new resource group, and then you will create a Log Analytics Workspace and add Microsoft Sentinel to the workspace. Next, you will connect Microsoft Sentinel to Azure Activity, and then you will configure Azure Activity logs to stream to a specified Log Analytics workspace. Next, you will create a remediation task to configure Azure Activity logs to stream to the sp</w:t>
                      </w:r>
                      <w:r>
                        <w:rPr>
                          <w:rFonts w:ascii="Consolas"/>
                          <w:color w:val="000000"/>
                        </w:rPr>
                        <w:t>ecified workspace, and then you will connect to Microsoft Sentinel Training Lab data. Finally, you will enable Threat Intelligence, and then you will connect a service to provide your data.</w:t>
                      </w:r>
                    </w:p>
                  </w:txbxContent>
                </v:textbox>
                <w10:wrap anchorx="page"/>
              </v:shape>
            </w:pict>
          </mc:Fallback>
        </mc:AlternateContent>
      </w:r>
      <w:r>
        <w:rPr>
          <w:rFonts w:ascii="Segoe UI Symbol" w:hAnsi="Segoe UI Symbol"/>
          <w:spacing w:val="-10"/>
          <w:w w:val="160"/>
        </w:rPr>
        <w:t></w:t>
      </w:r>
    </w:p>
    <w:p w14:paraId="29673606" w14:textId="77777777" w:rsidR="007B0E82" w:rsidRDefault="007B0E82">
      <w:pPr>
        <w:rPr>
          <w:rFonts w:ascii="Segoe UI Symbol" w:hAnsi="Segoe UI Symbol"/>
        </w:rPr>
        <w:sectPr w:rsidR="007B0E82">
          <w:pgSz w:w="12240" w:h="15840"/>
          <w:pgMar w:top="760" w:right="720" w:bottom="460" w:left="720" w:header="284" w:footer="275" w:gutter="0"/>
          <w:cols w:space="720"/>
        </w:sectPr>
      </w:pPr>
    </w:p>
    <w:p w14:paraId="77904C2F"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488128" behindDoc="1" locked="0" layoutInCell="1" allowOverlap="1" wp14:anchorId="0E0836D5" wp14:editId="6C2C537B">
                <wp:simplePos x="0" y="0"/>
                <wp:positionH relativeFrom="page">
                  <wp:posOffset>542925</wp:posOffset>
                </wp:positionH>
                <wp:positionV relativeFrom="page">
                  <wp:posOffset>542925</wp:posOffset>
                </wp:positionV>
                <wp:extent cx="6692900" cy="8978900"/>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6EB7319" id="Graphic 155" o:spid="_x0000_s1026" style="position:absolute;margin-left:42.75pt;margin-top:42.75pt;width:527pt;height:707pt;z-index:-1782835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s">
            <w:drawing>
              <wp:anchor distT="0" distB="0" distL="0" distR="0" simplePos="0" relativeHeight="15753216" behindDoc="0" locked="0" layoutInCell="1" allowOverlap="1" wp14:anchorId="7B8B882C" wp14:editId="32F3EECE">
                <wp:simplePos x="0" y="0"/>
                <wp:positionH relativeFrom="page">
                  <wp:posOffset>542925</wp:posOffset>
                </wp:positionH>
                <wp:positionV relativeFrom="page">
                  <wp:posOffset>542931</wp:posOffset>
                </wp:positionV>
                <wp:extent cx="590550" cy="8978900"/>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A3807D2" id="Graphic 156" o:spid="_x0000_s1026" style="position:absolute;margin-left:42.75pt;margin-top:42.75pt;width:46.5pt;height:707pt;z-index:15753216;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489152" behindDoc="1" locked="0" layoutInCell="1" allowOverlap="1" wp14:anchorId="531D2130" wp14:editId="1F8F0BCD">
                <wp:simplePos x="0" y="0"/>
                <wp:positionH relativeFrom="page">
                  <wp:posOffset>1571624</wp:posOffset>
                </wp:positionH>
                <wp:positionV relativeFrom="page">
                  <wp:posOffset>542931</wp:posOffset>
                </wp:positionV>
                <wp:extent cx="5524500" cy="8978900"/>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500" cy="8978900"/>
                          <a:chOff x="0" y="0"/>
                          <a:chExt cx="5524500" cy="8978900"/>
                        </a:xfrm>
                      </wpg:grpSpPr>
                      <wps:wsp>
                        <wps:cNvPr id="158" name="Graphic 158"/>
                        <wps:cNvSpPr/>
                        <wps:spPr>
                          <a:xfrm>
                            <a:off x="5333999"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wps:wsp>
                        <wps:cNvPr id="159" name="Graphic 159"/>
                        <wps:cNvSpPr/>
                        <wps:spPr>
                          <a:xfrm>
                            <a:off x="28562" y="1075048"/>
                            <a:ext cx="5305425" cy="3241040"/>
                          </a:xfrm>
                          <a:custGeom>
                            <a:avLst/>
                            <a:gdLst/>
                            <a:ahLst/>
                            <a:cxnLst/>
                            <a:rect l="l" t="t" r="r" b="b"/>
                            <a:pathLst>
                              <a:path w="5305425" h="3241040">
                                <a:moveTo>
                                  <a:pt x="5305425" y="1229360"/>
                                </a:moveTo>
                                <a:lnTo>
                                  <a:pt x="5210175" y="1229360"/>
                                </a:lnTo>
                                <a:lnTo>
                                  <a:pt x="5210175" y="3078480"/>
                                </a:lnTo>
                                <a:lnTo>
                                  <a:pt x="0" y="3078480"/>
                                </a:lnTo>
                                <a:lnTo>
                                  <a:pt x="0" y="3241040"/>
                                </a:lnTo>
                                <a:lnTo>
                                  <a:pt x="5305425" y="3241040"/>
                                </a:lnTo>
                                <a:lnTo>
                                  <a:pt x="5305425" y="3078480"/>
                                </a:lnTo>
                                <a:lnTo>
                                  <a:pt x="5305425" y="1229360"/>
                                </a:lnTo>
                                <a:close/>
                              </a:path>
                              <a:path w="5305425" h="3241040">
                                <a:moveTo>
                                  <a:pt x="5305425" y="0"/>
                                </a:moveTo>
                                <a:lnTo>
                                  <a:pt x="5210175" y="0"/>
                                </a:lnTo>
                                <a:lnTo>
                                  <a:pt x="5210175" y="621030"/>
                                </a:lnTo>
                                <a:lnTo>
                                  <a:pt x="0" y="621030"/>
                                </a:lnTo>
                                <a:lnTo>
                                  <a:pt x="0" y="783590"/>
                                </a:lnTo>
                                <a:lnTo>
                                  <a:pt x="5305425" y="783590"/>
                                </a:lnTo>
                                <a:lnTo>
                                  <a:pt x="5305425" y="621030"/>
                                </a:lnTo>
                                <a:lnTo>
                                  <a:pt x="5305425"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160" name="Image 160"/>
                          <pic:cNvPicPr/>
                        </pic:nvPicPr>
                        <pic:blipFill>
                          <a:blip r:embed="rId50" cstate="print"/>
                          <a:stretch>
                            <a:fillRect/>
                          </a:stretch>
                        </pic:blipFill>
                        <pic:spPr>
                          <a:xfrm>
                            <a:off x="0" y="1047739"/>
                            <a:ext cx="5238749" cy="647699"/>
                          </a:xfrm>
                          <a:prstGeom prst="rect">
                            <a:avLst/>
                          </a:prstGeom>
                        </pic:spPr>
                      </pic:pic>
                      <pic:pic xmlns:pic="http://schemas.openxmlformats.org/drawingml/2006/picture">
                        <pic:nvPicPr>
                          <pic:cNvPr id="161" name="Image 161"/>
                          <pic:cNvPicPr/>
                        </pic:nvPicPr>
                        <pic:blipFill>
                          <a:blip r:embed="rId51" cstate="print"/>
                          <a:stretch>
                            <a:fillRect/>
                          </a:stretch>
                        </pic:blipFill>
                        <pic:spPr>
                          <a:xfrm>
                            <a:off x="0" y="2276464"/>
                            <a:ext cx="5238749" cy="1876424"/>
                          </a:xfrm>
                          <a:prstGeom prst="rect">
                            <a:avLst/>
                          </a:prstGeom>
                        </pic:spPr>
                      </pic:pic>
                    </wpg:wgp>
                  </a:graphicData>
                </a:graphic>
              </wp:anchor>
            </w:drawing>
          </mc:Choice>
          <mc:Fallback>
            <w:pict>
              <v:group w14:anchorId="48E7D342" id="Group 157" o:spid="_x0000_s1026" style="position:absolute;margin-left:123.75pt;margin-top:42.75pt;width:435pt;height:707pt;z-index:-17827328;mso-wrap-distance-left:0;mso-wrap-distance-right:0;mso-position-horizontal-relative:page;mso-position-vertical-relative:page" coordsize="55245,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">
                <v:shape id="Graphic 158" o:spid="_x0000_s1027" style="position:absolute;left:53339;width:1905;height:89789;visibility:visible;mso-wrap-style:square;v-text-anchor:top" coordsize="1905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" path="m,8978502r190500,l190500,,,,,8978502xe" stroked="f">
                  <v:path arrowok="t"/>
                </v:shape>
                <v:shape id="Graphic 159" o:spid="_x0000_s1028" style="position:absolute;left:285;top:10750;width:53054;height:32410;visibility:visible;mso-wrap-style:square;v-text-anchor:top" coordsize="5305425,324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" path="m5305425,1229360r-95250,l5210175,3078480,,3078480r,162560l5305425,3241040r,-162560l5305425,1229360xem5305425,r-95250,l5210175,621030,,621030,,783590r5305425,l5305425,621030,5305425,xe" fillcolor="#d3d3d3" stroked="f">
                  <v:path arrowok="t"/>
                </v:shape>
                <v:shape id="Image 160" o:spid="_x0000_s1029" type="#_x0000_t75" style="position:absolute;top:10477;width:5238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">
                  <v:imagedata r:id="rId52" o:title=""/>
                </v:shape>
                <v:shape id="Image 161" o:spid="_x0000_s1030" type="#_x0000_t75" style="position:absolute;top:22764;width:5238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">
                  <v:imagedata r:id="rId53" o:title=""/>
                </v:shape>
                <w10:wrap anchorx="page" anchory="page"/>
              </v:group>
            </w:pict>
          </mc:Fallback>
        </mc:AlternateContent>
      </w:r>
      <w:r>
        <w:rPr>
          <w:rFonts w:ascii="Segoe UI Symbol" w:hAnsi="Segoe UI Symbol"/>
          <w:w w:val="105"/>
          <w:position w:val="-4"/>
          <w:sz w:val="27"/>
        </w:rPr>
        <w:t></w:t>
      </w:r>
      <w:r>
        <w:rPr>
          <w:rFonts w:ascii="Segoe UI Symbol" w:hAnsi="Segoe UI Symbol"/>
          <w:spacing w:val="-6"/>
          <w:w w:val="105"/>
          <w:position w:val="-4"/>
          <w:sz w:val="27"/>
        </w:rPr>
        <w:t xml:space="preserve"> </w:t>
      </w:r>
      <w:r>
        <w:rPr>
          <w:rFonts w:ascii="Segoe UI Semibold" w:hAnsi="Segoe UI Semibold"/>
          <w:b/>
          <w:w w:val="105"/>
          <w:position w:val="1"/>
        </w:rPr>
        <w:t>Expand</w:t>
      </w:r>
      <w:r>
        <w:rPr>
          <w:rFonts w:ascii="Segoe UI Semibold" w:hAnsi="Segoe UI Semibold"/>
          <w:b/>
          <w:spacing w:val="-14"/>
          <w:w w:val="105"/>
          <w:position w:val="1"/>
        </w:rPr>
        <w:t xml:space="preserve"> </w:t>
      </w:r>
      <w:r>
        <w:rPr>
          <w:rFonts w:ascii="Segoe UI Semibold" w:hAnsi="Segoe UI Semibold"/>
          <w:b/>
          <w:w w:val="105"/>
          <w:position w:val="1"/>
        </w:rPr>
        <w:t>this</w:t>
      </w:r>
      <w:r>
        <w:rPr>
          <w:rFonts w:ascii="Segoe UI Semibold" w:hAnsi="Segoe UI Semibold"/>
          <w:b/>
          <w:spacing w:val="-15"/>
          <w:w w:val="105"/>
          <w:position w:val="1"/>
        </w:rPr>
        <w:t xml:space="preserve"> </w:t>
      </w:r>
      <w:r>
        <w:rPr>
          <w:rFonts w:ascii="Segoe UI Semibold" w:hAnsi="Segoe UI Semibold"/>
          <w:b/>
          <w:w w:val="105"/>
          <w:position w:val="1"/>
        </w:rPr>
        <w:t>hint</w:t>
      </w:r>
      <w:r>
        <w:rPr>
          <w:rFonts w:ascii="Segoe UI Semibold" w:hAnsi="Segoe UI Semibold"/>
          <w:b/>
          <w:spacing w:val="-14"/>
          <w:w w:val="105"/>
          <w:position w:val="1"/>
        </w:rPr>
        <w:t xml:space="preserve"> </w:t>
      </w:r>
      <w:r>
        <w:rPr>
          <w:rFonts w:ascii="Segoe UI Semibold" w:hAnsi="Segoe UI Semibold"/>
          <w:b/>
          <w:w w:val="105"/>
          <w:position w:val="1"/>
        </w:rPr>
        <w:t>for</w:t>
      </w:r>
      <w:r>
        <w:rPr>
          <w:rFonts w:ascii="Segoe UI Semibold" w:hAnsi="Segoe UI Semibold"/>
          <w:b/>
          <w:spacing w:val="-14"/>
          <w:w w:val="105"/>
          <w:position w:val="1"/>
        </w:rPr>
        <w:t xml:space="preserve"> </w:t>
      </w:r>
      <w:r>
        <w:rPr>
          <w:rFonts w:ascii="Segoe UI Semibold" w:hAnsi="Segoe UI Semibold"/>
          <w:b/>
          <w:w w:val="105"/>
          <w:position w:val="1"/>
        </w:rPr>
        <w:t>guidance</w:t>
      </w:r>
      <w:r>
        <w:rPr>
          <w:rFonts w:ascii="Segoe UI Semibold" w:hAnsi="Segoe UI Semibold"/>
          <w:b/>
          <w:spacing w:val="-14"/>
          <w:w w:val="105"/>
          <w:position w:val="1"/>
        </w:rPr>
        <w:t xml:space="preserve"> </w:t>
      </w:r>
      <w:r>
        <w:rPr>
          <w:rFonts w:ascii="Segoe UI Semibold" w:hAnsi="Segoe UI Semibold"/>
          <w:b/>
          <w:w w:val="105"/>
          <w:position w:val="1"/>
        </w:rPr>
        <w:t>on</w:t>
      </w:r>
      <w:r>
        <w:rPr>
          <w:rFonts w:ascii="Segoe UI Semibold" w:hAnsi="Segoe UI Semibold"/>
          <w:b/>
          <w:spacing w:val="-15"/>
          <w:w w:val="105"/>
          <w:position w:val="1"/>
        </w:rPr>
        <w:t xml:space="preserve"> </w:t>
      </w:r>
      <w:r>
        <w:rPr>
          <w:rFonts w:ascii="Segoe UI Semibold" w:hAnsi="Segoe UI Semibold"/>
          <w:b/>
          <w:w w:val="105"/>
          <w:position w:val="1"/>
        </w:rPr>
        <w:t>creating</w:t>
      </w:r>
      <w:r>
        <w:rPr>
          <w:rFonts w:ascii="Segoe UI Semibold" w:hAnsi="Segoe UI Semibold"/>
          <w:b/>
          <w:spacing w:val="-14"/>
          <w:w w:val="105"/>
          <w:position w:val="1"/>
        </w:rPr>
        <w:t xml:space="preserve"> </w:t>
      </w:r>
      <w:r>
        <w:rPr>
          <w:rFonts w:ascii="Segoe UI Semibold" w:hAnsi="Segoe UI Semibold"/>
          <w:b/>
          <w:w w:val="105"/>
          <w:position w:val="1"/>
        </w:rPr>
        <w:t>the</w:t>
      </w:r>
      <w:r>
        <w:rPr>
          <w:rFonts w:ascii="Segoe UI Semibold" w:hAnsi="Segoe UI Semibold"/>
          <w:b/>
          <w:spacing w:val="-14"/>
          <w:w w:val="105"/>
          <w:position w:val="1"/>
        </w:rPr>
        <w:t xml:space="preserve"> </w:t>
      </w:r>
      <w:r>
        <w:rPr>
          <w:rFonts w:ascii="Segoe UI Semibold" w:hAnsi="Segoe UI Semibold"/>
          <w:b/>
          <w:w w:val="105"/>
          <w:position w:val="1"/>
        </w:rPr>
        <w:t>Challenge</w:t>
      </w:r>
      <w:r>
        <w:rPr>
          <w:rFonts w:ascii="Segoe UI Semibold" w:hAnsi="Segoe UI Semibold"/>
          <w:b/>
          <w:spacing w:val="-15"/>
          <w:w w:val="105"/>
          <w:position w:val="1"/>
        </w:rPr>
        <w:t xml:space="preserve"> </w:t>
      </w:r>
      <w:r>
        <w:rPr>
          <w:rFonts w:ascii="Segoe UI Semibold" w:hAnsi="Segoe UI Semibold"/>
          <w:b/>
          <w:w w:val="105"/>
          <w:position w:val="1"/>
        </w:rPr>
        <w:t>Lab</w:t>
      </w:r>
      <w:r>
        <w:rPr>
          <w:rFonts w:ascii="Segoe UI Semibold" w:hAnsi="Segoe UI Semibold"/>
          <w:b/>
          <w:spacing w:val="-14"/>
          <w:w w:val="105"/>
          <w:position w:val="1"/>
        </w:rPr>
        <w:t xml:space="preserve"> </w:t>
      </w:r>
      <w:r>
        <w:rPr>
          <w:rFonts w:ascii="Segoe UI Semibold" w:hAnsi="Segoe UI Semibold"/>
          <w:b/>
          <w:spacing w:val="-2"/>
          <w:w w:val="105"/>
          <w:position w:val="1"/>
        </w:rPr>
        <w:t>Overview.</w:t>
      </w:r>
      <w:r>
        <w:rPr>
          <w:rFonts w:ascii="Segoe UI Semibold" w:hAnsi="Segoe UI Semibold"/>
          <w:b/>
          <w:position w:val="1"/>
        </w:rPr>
        <w:tab/>
      </w:r>
      <w:r>
        <w:rPr>
          <w:rFonts w:ascii="Arial" w:hAnsi="Arial"/>
          <w:spacing w:val="-10"/>
          <w:w w:val="190"/>
          <w:sz w:val="11"/>
        </w:rPr>
        <w:t></w:t>
      </w:r>
    </w:p>
    <w:p w14:paraId="75C79644" w14:textId="77777777" w:rsidR="007B0E82" w:rsidRDefault="007B0E82">
      <w:pPr>
        <w:pStyle w:val="BodyText"/>
        <w:spacing w:before="14"/>
        <w:rPr>
          <w:rFonts w:ascii="Arial"/>
        </w:rPr>
      </w:pPr>
    </w:p>
    <w:p w14:paraId="04DC9DD3" w14:textId="77777777" w:rsidR="007B0E82" w:rsidRDefault="0081290C">
      <w:pPr>
        <w:pStyle w:val="BodyText"/>
        <w:spacing w:line="244" w:lineRule="auto"/>
        <w:ind w:left="1754" w:right="1057"/>
      </w:pPr>
      <w:r>
        <w:rPr>
          <w:noProof/>
        </w:rPr>
        <mc:AlternateContent>
          <mc:Choice Requires="wps">
            <w:drawing>
              <wp:anchor distT="0" distB="0" distL="0" distR="0" simplePos="0" relativeHeight="15754240" behindDoc="0" locked="0" layoutInCell="1" allowOverlap="1" wp14:anchorId="4DC47763" wp14:editId="0524E87C">
                <wp:simplePos x="0" y="0"/>
                <wp:positionH relativeFrom="page">
                  <wp:posOffset>1409699</wp:posOffset>
                </wp:positionH>
                <wp:positionV relativeFrom="paragraph">
                  <wp:posOffset>67947</wp:posOffset>
                </wp:positionV>
                <wp:extent cx="47625" cy="47625"/>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DBADB1" id="Graphic 162" o:spid="_x0000_s1026" style="position:absolute;margin-left:111pt;margin-top:5.35pt;width:3.75pt;height:3.75pt;z-index:157542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" path="m26970,47615r-6316,l17617,47010,,26966,,20640,20654,r6316,l47625,23812r-1,3154l26970,47615xe" fillcolor="black" stroked="f">
                <v:path arrowok="t"/>
                <w10:wrap anchorx="page"/>
              </v:shape>
            </w:pict>
          </mc:Fallback>
        </mc:AlternateContent>
      </w:r>
      <w:r>
        <w:t>In</w:t>
      </w:r>
      <w:r>
        <w:rPr>
          <w:spacing w:val="-3"/>
        </w:rPr>
        <w:t xml:space="preserve"> </w:t>
      </w:r>
      <w:r>
        <w:t>the</w:t>
      </w:r>
      <w:r>
        <w:rPr>
          <w:spacing w:val="-3"/>
        </w:rPr>
        <w:t xml:space="preserve"> </w:t>
      </w:r>
      <w:r>
        <w:t>Markdown</w:t>
      </w:r>
      <w:r>
        <w:rPr>
          <w:spacing w:val="-3"/>
        </w:rPr>
        <w:t xml:space="preserve"> </w:t>
      </w:r>
      <w:r>
        <w:t>editor,</w:t>
      </w:r>
      <w:r>
        <w:rPr>
          <w:spacing w:val="-3"/>
        </w:rPr>
        <w:t xml:space="preserve"> </w:t>
      </w:r>
      <w:r>
        <w:t>on</w:t>
      </w:r>
      <w:r>
        <w:rPr>
          <w:spacing w:val="-3"/>
        </w:rPr>
        <w:t xml:space="preserve"> </w:t>
      </w:r>
      <w:r>
        <w:t>line</w:t>
      </w:r>
      <w:r>
        <w:rPr>
          <w:spacing w:val="-3"/>
        </w:rPr>
        <w:t xml:space="preserve"> </w:t>
      </w:r>
      <w:r>
        <w:t>9,</w:t>
      </w:r>
      <w:r>
        <w:rPr>
          <w:spacing w:val="-3"/>
        </w:rPr>
        <w:t xml:space="preserve"> </w:t>
      </w:r>
      <w:r>
        <w:t>select</w:t>
      </w:r>
      <w:r>
        <w:rPr>
          <w:spacing w:val="-3"/>
        </w:rPr>
        <w:t xml:space="preserve"> </w:t>
      </w:r>
      <w:r>
        <w:t>the</w:t>
      </w:r>
      <w:r>
        <w:rPr>
          <w:spacing w:val="-3"/>
        </w:rPr>
        <w:t xml:space="preserve"> </w:t>
      </w:r>
      <w:r>
        <w:t>current</w:t>
      </w:r>
      <w:r>
        <w:rPr>
          <w:spacing w:val="-3"/>
        </w:rPr>
        <w:t xml:space="preserve"> </w:t>
      </w:r>
      <w:r>
        <w:t>Overview</w:t>
      </w:r>
      <w:r>
        <w:rPr>
          <w:spacing w:val="-3"/>
        </w:rPr>
        <w:t xml:space="preserve"> </w:t>
      </w:r>
      <w:r>
        <w:t>placeholder</w:t>
      </w:r>
      <w:r>
        <w:rPr>
          <w:spacing w:val="-3"/>
        </w:rPr>
        <w:t xml:space="preserve"> </w:t>
      </w:r>
      <w:r>
        <w:t>text,</w:t>
      </w:r>
      <w:r>
        <w:rPr>
          <w:spacing w:val="-3"/>
        </w:rPr>
        <w:t xml:space="preserve"> </w:t>
      </w:r>
      <w:r>
        <w:t>and then enter the Overview text from above.</w:t>
      </w:r>
    </w:p>
    <w:p w14:paraId="1E9F6984" w14:textId="77777777" w:rsidR="007B0E82" w:rsidRDefault="007B0E82">
      <w:pPr>
        <w:pStyle w:val="BodyText"/>
      </w:pPr>
    </w:p>
    <w:p w14:paraId="649FB9D4" w14:textId="77777777" w:rsidR="007B0E82" w:rsidRDefault="007B0E82">
      <w:pPr>
        <w:pStyle w:val="BodyText"/>
      </w:pPr>
    </w:p>
    <w:p w14:paraId="5EA8E1CA" w14:textId="77777777" w:rsidR="007B0E82" w:rsidRDefault="007B0E82">
      <w:pPr>
        <w:pStyle w:val="BodyText"/>
      </w:pPr>
    </w:p>
    <w:p w14:paraId="0FEAF22E" w14:textId="77777777" w:rsidR="007B0E82" w:rsidRDefault="007B0E82">
      <w:pPr>
        <w:pStyle w:val="BodyText"/>
      </w:pPr>
    </w:p>
    <w:p w14:paraId="4359827D" w14:textId="77777777" w:rsidR="007B0E82" w:rsidRDefault="007B0E82">
      <w:pPr>
        <w:pStyle w:val="BodyText"/>
        <w:spacing w:before="254"/>
      </w:pPr>
    </w:p>
    <w:p w14:paraId="5BEFBC97" w14:textId="77777777" w:rsidR="007B0E82" w:rsidRDefault="0081290C">
      <w:pPr>
        <w:pStyle w:val="BodyText"/>
        <w:ind w:left="555" w:right="427"/>
        <w:jc w:val="center"/>
      </w:pPr>
      <w:r>
        <w:rPr>
          <w:noProof/>
        </w:rPr>
        <mc:AlternateContent>
          <mc:Choice Requires="wps">
            <w:drawing>
              <wp:anchor distT="0" distB="0" distL="0" distR="0" simplePos="0" relativeHeight="15754752" behindDoc="0" locked="0" layoutInCell="1" allowOverlap="1" wp14:anchorId="73F79684" wp14:editId="7C562C01">
                <wp:simplePos x="0" y="0"/>
                <wp:positionH relativeFrom="page">
                  <wp:posOffset>1409699</wp:posOffset>
                </wp:positionH>
                <wp:positionV relativeFrom="paragraph">
                  <wp:posOffset>67700</wp:posOffset>
                </wp:positionV>
                <wp:extent cx="47625" cy="47625"/>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BC85BD" id="Graphic 163" o:spid="_x0000_s1026" style="position:absolute;margin-left:111pt;margin-top:5.35pt;width:3.75pt;height:3.75pt;z-index:1575475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" path="m26970,47615r-6316,l17617,47010,,26966,,20640,20654,r6316,l47625,23812r-1,3154l26970,47615xe" fillcolor="black" stroked="f">
                <v:path arrowok="t"/>
                <w10:wrap anchorx="page"/>
              </v:shape>
            </w:pict>
          </mc:Fallback>
        </mc:AlternateContent>
      </w:r>
      <w:r>
        <w:t xml:space="preserve">In the Markdown editor to the left, your Overview should look like the </w:t>
      </w:r>
      <w:r>
        <w:rPr>
          <w:spacing w:val="-2"/>
        </w:rPr>
        <w:t>following:</w:t>
      </w:r>
    </w:p>
    <w:p w14:paraId="1722DC20" w14:textId="77777777" w:rsidR="007B0E82" w:rsidRDefault="007B0E82">
      <w:pPr>
        <w:pStyle w:val="BodyText"/>
      </w:pPr>
    </w:p>
    <w:p w14:paraId="2F63875A" w14:textId="77777777" w:rsidR="007B0E82" w:rsidRDefault="007B0E82">
      <w:pPr>
        <w:pStyle w:val="BodyText"/>
      </w:pPr>
    </w:p>
    <w:p w14:paraId="184C455D" w14:textId="77777777" w:rsidR="007B0E82" w:rsidRDefault="007B0E82">
      <w:pPr>
        <w:pStyle w:val="BodyText"/>
      </w:pPr>
    </w:p>
    <w:p w14:paraId="410DC711" w14:textId="77777777" w:rsidR="007B0E82" w:rsidRDefault="007B0E82">
      <w:pPr>
        <w:pStyle w:val="BodyText"/>
      </w:pPr>
    </w:p>
    <w:p w14:paraId="489ABF8D" w14:textId="77777777" w:rsidR="007B0E82" w:rsidRDefault="007B0E82">
      <w:pPr>
        <w:pStyle w:val="BodyText"/>
      </w:pPr>
    </w:p>
    <w:p w14:paraId="73B35F08" w14:textId="77777777" w:rsidR="007B0E82" w:rsidRDefault="007B0E82">
      <w:pPr>
        <w:pStyle w:val="BodyText"/>
      </w:pPr>
    </w:p>
    <w:p w14:paraId="4351BBCE" w14:textId="77777777" w:rsidR="007B0E82" w:rsidRDefault="007B0E82">
      <w:pPr>
        <w:pStyle w:val="BodyText"/>
      </w:pPr>
    </w:p>
    <w:p w14:paraId="319E9817" w14:textId="77777777" w:rsidR="007B0E82" w:rsidRDefault="007B0E82">
      <w:pPr>
        <w:pStyle w:val="BodyText"/>
      </w:pPr>
    </w:p>
    <w:p w14:paraId="2C3D846C" w14:textId="77777777" w:rsidR="007B0E82" w:rsidRDefault="007B0E82">
      <w:pPr>
        <w:pStyle w:val="BodyText"/>
      </w:pPr>
    </w:p>
    <w:p w14:paraId="4F0DE373" w14:textId="77777777" w:rsidR="007B0E82" w:rsidRDefault="007B0E82">
      <w:pPr>
        <w:pStyle w:val="BodyText"/>
      </w:pPr>
    </w:p>
    <w:p w14:paraId="62DB7FCD" w14:textId="77777777" w:rsidR="007B0E82" w:rsidRDefault="007B0E82">
      <w:pPr>
        <w:pStyle w:val="BodyText"/>
      </w:pPr>
    </w:p>
    <w:p w14:paraId="19C2D130" w14:textId="77777777" w:rsidR="007B0E82" w:rsidRDefault="007B0E82">
      <w:pPr>
        <w:pStyle w:val="BodyText"/>
        <w:spacing w:before="238"/>
      </w:pPr>
    </w:p>
    <w:p w14:paraId="61DFDFA0" w14:textId="77777777" w:rsidR="007B0E82" w:rsidRDefault="0081290C">
      <w:pPr>
        <w:pStyle w:val="BodyText"/>
        <w:spacing w:before="1" w:line="244" w:lineRule="auto"/>
        <w:ind w:left="1754" w:right="1358"/>
      </w:pPr>
      <w:r>
        <w:rPr>
          <w:noProof/>
        </w:rPr>
        <mc:AlternateContent>
          <mc:Choice Requires="wps">
            <w:drawing>
              <wp:anchor distT="0" distB="0" distL="0" distR="0" simplePos="0" relativeHeight="15755264" behindDoc="0" locked="0" layoutInCell="1" allowOverlap="1" wp14:anchorId="10E30B7E" wp14:editId="713C8E41">
                <wp:simplePos x="0" y="0"/>
                <wp:positionH relativeFrom="page">
                  <wp:posOffset>1409699</wp:posOffset>
                </wp:positionH>
                <wp:positionV relativeFrom="paragraph">
                  <wp:posOffset>68263</wp:posOffset>
                </wp:positionV>
                <wp:extent cx="47625" cy="47625"/>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47417C" id="Graphic 164" o:spid="_x0000_s1026" style="position:absolute;margin-left:111pt;margin-top:5.4pt;width:3.75pt;height:3.75pt;z-index:1575526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" path="m26970,47615r-6316,l17617,47002,,26966,,20640,20654,r6316,l47625,23812r-1,3154l26970,47615xe" fillcolor="black" stroked="f">
                <v:path arrowok="t"/>
                <w10:wrap anchorx="page"/>
              </v:shape>
            </w:pict>
          </mc:Fallback>
        </mc:AlternateContent>
      </w:r>
      <w:r>
        <w:t>In</w:t>
      </w:r>
      <w:r>
        <w:rPr>
          <w:spacing w:val="-3"/>
        </w:rPr>
        <w:t xml:space="preserve"> </w:t>
      </w:r>
      <w:r>
        <w:t>the</w:t>
      </w:r>
      <w:r>
        <w:rPr>
          <w:spacing w:val="-3"/>
        </w:rPr>
        <w:t xml:space="preserve"> </w:t>
      </w:r>
      <w:r>
        <w:t>Learner</w:t>
      </w:r>
      <w:r>
        <w:rPr>
          <w:spacing w:val="-3"/>
        </w:rPr>
        <w:t xml:space="preserve"> </w:t>
      </w:r>
      <w:r>
        <w:t>Preview</w:t>
      </w:r>
      <w:r>
        <w:rPr>
          <w:spacing w:val="-3"/>
        </w:rPr>
        <w:t xml:space="preserve"> </w:t>
      </w:r>
      <w:r>
        <w:t>window</w:t>
      </w:r>
      <w:r>
        <w:rPr>
          <w:spacing w:val="-3"/>
        </w:rPr>
        <w:t xml:space="preserve"> </w:t>
      </w:r>
      <w:r>
        <w:t>to</w:t>
      </w:r>
      <w:r>
        <w:rPr>
          <w:spacing w:val="-3"/>
        </w:rPr>
        <w:t xml:space="preserve"> </w:t>
      </w:r>
      <w:r>
        <w:t>the</w:t>
      </w:r>
      <w:r>
        <w:rPr>
          <w:spacing w:val="-3"/>
        </w:rPr>
        <w:t xml:space="preserve"> </w:t>
      </w:r>
      <w:r>
        <w:t>right,</w:t>
      </w:r>
      <w:r>
        <w:rPr>
          <w:spacing w:val="-3"/>
        </w:rPr>
        <w:t xml:space="preserve"> </w:t>
      </w:r>
      <w:r>
        <w:t>your</w:t>
      </w:r>
      <w:r>
        <w:rPr>
          <w:spacing w:val="-3"/>
        </w:rPr>
        <w:t xml:space="preserve"> </w:t>
      </w:r>
      <w:r>
        <w:t>Overview</w:t>
      </w:r>
      <w:r>
        <w:rPr>
          <w:spacing w:val="-3"/>
        </w:rPr>
        <w:t xml:space="preserve"> </w:t>
      </w:r>
      <w:r>
        <w:t>should</w:t>
      </w:r>
      <w:r>
        <w:rPr>
          <w:spacing w:val="-3"/>
        </w:rPr>
        <w:t xml:space="preserve"> </w:t>
      </w:r>
      <w:r>
        <w:t>look</w:t>
      </w:r>
      <w:r>
        <w:rPr>
          <w:spacing w:val="-3"/>
        </w:rPr>
        <w:t xml:space="preserve"> </w:t>
      </w:r>
      <w:r>
        <w:t>like</w:t>
      </w:r>
      <w:r>
        <w:rPr>
          <w:spacing w:val="-3"/>
        </w:rPr>
        <w:t xml:space="preserve"> </w:t>
      </w:r>
      <w:r>
        <w:t xml:space="preserve">the </w:t>
      </w:r>
      <w:r>
        <w:rPr>
          <w:spacing w:val="-2"/>
        </w:rPr>
        <w:t>following:</w:t>
      </w:r>
    </w:p>
    <w:p w14:paraId="6492D803" w14:textId="77777777" w:rsidR="007B0E82" w:rsidRDefault="007B0E82">
      <w:pPr>
        <w:pStyle w:val="BodyText"/>
        <w:spacing w:line="244" w:lineRule="auto"/>
        <w:sectPr w:rsidR="007B0E82">
          <w:pgSz w:w="12240" w:h="15840"/>
          <w:pgMar w:top="760" w:right="720" w:bottom="460" w:left="720" w:header="284" w:footer="275" w:gutter="0"/>
          <w:cols w:space="720"/>
        </w:sectPr>
      </w:pPr>
    </w:p>
    <w:p w14:paraId="7075D197" w14:textId="77777777" w:rsidR="007B0E82" w:rsidRDefault="0081290C">
      <w:pPr>
        <w:pStyle w:val="BodyText"/>
        <w:rPr>
          <w:sz w:val="20"/>
        </w:rPr>
      </w:pPr>
      <w:r>
        <w:rPr>
          <w:noProof/>
          <w:sz w:val="20"/>
        </w:rPr>
        <w:lastRenderedPageBreak/>
        <mc:AlternateContent>
          <mc:Choice Requires="wps">
            <w:drawing>
              <wp:anchor distT="0" distB="0" distL="0" distR="0" simplePos="0" relativeHeight="485492736" behindDoc="1" locked="0" layoutInCell="1" allowOverlap="1" wp14:anchorId="3B2A3745" wp14:editId="5D971C05">
                <wp:simplePos x="0" y="0"/>
                <wp:positionH relativeFrom="page">
                  <wp:posOffset>542925</wp:posOffset>
                </wp:positionH>
                <wp:positionV relativeFrom="page">
                  <wp:posOffset>542918</wp:posOffset>
                </wp:positionV>
                <wp:extent cx="6692900" cy="8978900"/>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19CFF2C" id="Graphic 165" o:spid="_x0000_s1026" style="position:absolute;margin-left:42.75pt;margin-top:42.75pt;width:527pt;height:707pt;z-index:-1782374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sz w:val="20"/>
        </w:rPr>
        <mc:AlternateContent>
          <mc:Choice Requires="wpg">
            <w:drawing>
              <wp:anchor distT="0" distB="0" distL="0" distR="0" simplePos="0" relativeHeight="485493248" behindDoc="1" locked="0" layoutInCell="1" allowOverlap="1" wp14:anchorId="091AD060" wp14:editId="64B89D35">
                <wp:simplePos x="0" y="0"/>
                <wp:positionH relativeFrom="page">
                  <wp:posOffset>542925</wp:posOffset>
                </wp:positionH>
                <wp:positionV relativeFrom="page">
                  <wp:posOffset>542919</wp:posOffset>
                </wp:positionV>
                <wp:extent cx="6553200" cy="897890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167" name="Graphic 167"/>
                        <wps:cNvSpPr/>
                        <wps:spPr>
                          <a:xfrm>
                            <a:off x="0" y="3"/>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168" name="Graphic 168"/>
                        <wps:cNvSpPr/>
                        <wps:spPr>
                          <a:xfrm>
                            <a:off x="590549" y="0"/>
                            <a:ext cx="5772150" cy="5362575"/>
                          </a:xfrm>
                          <a:custGeom>
                            <a:avLst/>
                            <a:gdLst/>
                            <a:ahLst/>
                            <a:cxnLst/>
                            <a:rect l="l" t="t" r="r" b="b"/>
                            <a:pathLst>
                              <a:path w="5772150" h="5362575">
                                <a:moveTo>
                                  <a:pt x="5772149" y="5362574"/>
                                </a:moveTo>
                                <a:lnTo>
                                  <a:pt x="0" y="5362574"/>
                                </a:lnTo>
                                <a:lnTo>
                                  <a:pt x="0" y="0"/>
                                </a:lnTo>
                                <a:lnTo>
                                  <a:pt x="5772149" y="0"/>
                                </a:lnTo>
                                <a:lnTo>
                                  <a:pt x="5772149" y="5362574"/>
                                </a:lnTo>
                                <a:close/>
                              </a:path>
                            </a:pathLst>
                          </a:custGeom>
                          <a:solidFill>
                            <a:srgbClr val="EFEFEF"/>
                          </a:solidFill>
                        </wps:spPr>
                        <wps:bodyPr wrap="square" lIns="0" tIns="0" rIns="0" bIns="0" rtlCol="0">
                          <a:prstTxWarp prst="textNoShape">
                            <a:avLst/>
                          </a:prstTxWarp>
                          <a:noAutofit/>
                        </wps:bodyPr>
                      </wps:wsp>
                      <wps:wsp>
                        <wps:cNvPr id="169" name="Graphic 169"/>
                        <wps:cNvSpPr/>
                        <wps:spPr>
                          <a:xfrm>
                            <a:off x="400049" y="7429499"/>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wps:wsp>
                        <wps:cNvPr id="170" name="Graphic 170"/>
                        <wps:cNvSpPr/>
                        <wps:spPr>
                          <a:xfrm>
                            <a:off x="1057262" y="27309"/>
                            <a:ext cx="4154804" cy="5335270"/>
                          </a:xfrm>
                          <a:custGeom>
                            <a:avLst/>
                            <a:gdLst/>
                            <a:ahLst/>
                            <a:cxnLst/>
                            <a:rect l="l" t="t" r="r" b="b"/>
                            <a:pathLst>
                              <a:path w="4154804" h="5335270">
                                <a:moveTo>
                                  <a:pt x="4154424" y="0"/>
                                </a:moveTo>
                                <a:lnTo>
                                  <a:pt x="3990975" y="0"/>
                                </a:lnTo>
                                <a:lnTo>
                                  <a:pt x="3990975" y="5240020"/>
                                </a:lnTo>
                                <a:lnTo>
                                  <a:pt x="0" y="5240020"/>
                                </a:lnTo>
                                <a:lnTo>
                                  <a:pt x="0" y="5335270"/>
                                </a:lnTo>
                                <a:lnTo>
                                  <a:pt x="4154424" y="5335270"/>
                                </a:lnTo>
                                <a:lnTo>
                                  <a:pt x="4154424" y="5240020"/>
                                </a:lnTo>
                                <a:lnTo>
                                  <a:pt x="4154424"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171" name="Image 171"/>
                          <pic:cNvPicPr/>
                        </pic:nvPicPr>
                        <pic:blipFill>
                          <a:blip r:embed="rId54" cstate="print"/>
                          <a:stretch>
                            <a:fillRect/>
                          </a:stretch>
                        </pic:blipFill>
                        <pic:spPr>
                          <a:xfrm>
                            <a:off x="1028699" y="0"/>
                            <a:ext cx="4019549" cy="5267324"/>
                          </a:xfrm>
                          <a:prstGeom prst="rect">
                            <a:avLst/>
                          </a:prstGeom>
                        </pic:spPr>
                      </pic:pic>
                    </wpg:wgp>
                  </a:graphicData>
                </a:graphic>
              </wp:anchor>
            </w:drawing>
          </mc:Choice>
          <mc:Fallback>
            <w:pict>
              <v:group w14:anchorId="5E3C4811" id="Group 166" o:spid="_x0000_s1026" style="position:absolute;margin-left:42.75pt;margin-top:42.75pt;width:516pt;height:707pt;z-index:-1782323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">
                <v:shape id="Graphic 167"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" path="m6553199,r,8978502l,8978502,,,6553199,xe" stroked="f">
                  <v:path arrowok="t"/>
                </v:shape>
                <v:shape id="Graphic 168" o:spid="_x0000_s1028" style="position:absolute;left:5905;width:57721;height:53625;visibility:visible;mso-wrap-style:square;v-text-anchor:top" coordsize="5772150,536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" path="m5772149,5362574l,5362574,,,5772149,r,5362574xe" fillcolor="#efefef" stroked="f">
                  <v:path arrowok="t"/>
                </v:shape>
                <v:shape id="Graphic 169" o:spid="_x0000_s1029" style="position:absolute;left:4000;top:74294;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" path="m26970,47615r-6316,l17617,47010,,26966,,20640,20654,r6316,l47625,23812r-1,3154l26970,47615xe" fillcolor="black" stroked="f">
                  <v:path arrowok="t"/>
                </v:shape>
                <v:shape id="Graphic 170" o:spid="_x0000_s1030" style="position:absolute;left:10572;top:273;width:41548;height:53352;visibility:visible;mso-wrap-style:square;v-text-anchor:top" coordsize="4154804,533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" path="m4154424,l3990975,r,5240020l,5240020r,95250l4154424,5335270r,-95250l4154424,xe" fillcolor="#d3d3d3" stroked="f">
                  <v:path arrowok="t"/>
                </v:shape>
                <v:shape id="Image 171" o:spid="_x0000_s1031" type="#_x0000_t75" style="position:absolute;left:10286;width:40196;height:5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">
                  <v:imagedata r:id="rId55" o:title=""/>
                </v:shape>
                <w10:wrap anchorx="page" anchory="page"/>
              </v:group>
            </w:pict>
          </mc:Fallback>
        </mc:AlternateContent>
      </w:r>
    </w:p>
    <w:p w14:paraId="72F67A46" w14:textId="77777777" w:rsidR="007B0E82" w:rsidRDefault="007B0E82">
      <w:pPr>
        <w:pStyle w:val="BodyText"/>
        <w:rPr>
          <w:sz w:val="20"/>
        </w:rPr>
      </w:pPr>
    </w:p>
    <w:p w14:paraId="74BDC956" w14:textId="77777777" w:rsidR="007B0E82" w:rsidRDefault="007B0E82">
      <w:pPr>
        <w:pStyle w:val="BodyText"/>
        <w:rPr>
          <w:sz w:val="20"/>
        </w:rPr>
      </w:pPr>
    </w:p>
    <w:p w14:paraId="2FE1D677" w14:textId="77777777" w:rsidR="007B0E82" w:rsidRDefault="007B0E82">
      <w:pPr>
        <w:pStyle w:val="BodyText"/>
        <w:rPr>
          <w:sz w:val="20"/>
        </w:rPr>
      </w:pPr>
    </w:p>
    <w:p w14:paraId="05ED4E34" w14:textId="77777777" w:rsidR="007B0E82" w:rsidRDefault="007B0E82">
      <w:pPr>
        <w:pStyle w:val="BodyText"/>
        <w:rPr>
          <w:sz w:val="20"/>
        </w:rPr>
      </w:pPr>
    </w:p>
    <w:p w14:paraId="7BDDD27D" w14:textId="77777777" w:rsidR="007B0E82" w:rsidRDefault="007B0E82">
      <w:pPr>
        <w:pStyle w:val="BodyText"/>
        <w:rPr>
          <w:sz w:val="20"/>
        </w:rPr>
      </w:pPr>
    </w:p>
    <w:p w14:paraId="07E10F0F" w14:textId="77777777" w:rsidR="007B0E82" w:rsidRDefault="007B0E82">
      <w:pPr>
        <w:pStyle w:val="BodyText"/>
        <w:rPr>
          <w:sz w:val="20"/>
        </w:rPr>
      </w:pPr>
    </w:p>
    <w:p w14:paraId="600B597C" w14:textId="77777777" w:rsidR="007B0E82" w:rsidRDefault="007B0E82">
      <w:pPr>
        <w:pStyle w:val="BodyText"/>
        <w:rPr>
          <w:sz w:val="20"/>
        </w:rPr>
      </w:pPr>
    </w:p>
    <w:p w14:paraId="2E74DC3D" w14:textId="77777777" w:rsidR="007B0E82" w:rsidRDefault="007B0E82">
      <w:pPr>
        <w:pStyle w:val="BodyText"/>
        <w:rPr>
          <w:sz w:val="20"/>
        </w:rPr>
      </w:pPr>
    </w:p>
    <w:p w14:paraId="5431E31B" w14:textId="77777777" w:rsidR="007B0E82" w:rsidRDefault="007B0E82">
      <w:pPr>
        <w:pStyle w:val="BodyText"/>
        <w:rPr>
          <w:sz w:val="20"/>
        </w:rPr>
      </w:pPr>
    </w:p>
    <w:p w14:paraId="18E25F93" w14:textId="77777777" w:rsidR="007B0E82" w:rsidRDefault="007B0E82">
      <w:pPr>
        <w:pStyle w:val="BodyText"/>
        <w:rPr>
          <w:sz w:val="20"/>
        </w:rPr>
      </w:pPr>
    </w:p>
    <w:p w14:paraId="3F7938EF" w14:textId="77777777" w:rsidR="007B0E82" w:rsidRDefault="007B0E82">
      <w:pPr>
        <w:pStyle w:val="BodyText"/>
        <w:rPr>
          <w:sz w:val="20"/>
        </w:rPr>
      </w:pPr>
    </w:p>
    <w:p w14:paraId="2889FAF3" w14:textId="77777777" w:rsidR="007B0E82" w:rsidRDefault="007B0E82">
      <w:pPr>
        <w:pStyle w:val="BodyText"/>
        <w:rPr>
          <w:sz w:val="20"/>
        </w:rPr>
      </w:pPr>
    </w:p>
    <w:p w14:paraId="506CF2C0" w14:textId="77777777" w:rsidR="007B0E82" w:rsidRDefault="007B0E82">
      <w:pPr>
        <w:pStyle w:val="BodyText"/>
        <w:rPr>
          <w:sz w:val="20"/>
        </w:rPr>
      </w:pPr>
    </w:p>
    <w:p w14:paraId="7EA98B9C" w14:textId="77777777" w:rsidR="007B0E82" w:rsidRDefault="007B0E82">
      <w:pPr>
        <w:pStyle w:val="BodyText"/>
        <w:rPr>
          <w:sz w:val="20"/>
        </w:rPr>
      </w:pPr>
    </w:p>
    <w:p w14:paraId="495DD409" w14:textId="77777777" w:rsidR="007B0E82" w:rsidRDefault="007B0E82">
      <w:pPr>
        <w:pStyle w:val="BodyText"/>
        <w:rPr>
          <w:sz w:val="20"/>
        </w:rPr>
      </w:pPr>
    </w:p>
    <w:p w14:paraId="2F9C3A8E" w14:textId="77777777" w:rsidR="007B0E82" w:rsidRDefault="007B0E82">
      <w:pPr>
        <w:pStyle w:val="BodyText"/>
        <w:rPr>
          <w:sz w:val="20"/>
        </w:rPr>
      </w:pPr>
    </w:p>
    <w:p w14:paraId="177F38E6" w14:textId="77777777" w:rsidR="007B0E82" w:rsidRDefault="007B0E82">
      <w:pPr>
        <w:pStyle w:val="BodyText"/>
        <w:rPr>
          <w:sz w:val="20"/>
        </w:rPr>
      </w:pPr>
    </w:p>
    <w:p w14:paraId="06B684D5" w14:textId="77777777" w:rsidR="007B0E82" w:rsidRDefault="007B0E82">
      <w:pPr>
        <w:pStyle w:val="BodyText"/>
        <w:rPr>
          <w:sz w:val="20"/>
        </w:rPr>
      </w:pPr>
    </w:p>
    <w:p w14:paraId="2312987A" w14:textId="77777777" w:rsidR="007B0E82" w:rsidRDefault="007B0E82">
      <w:pPr>
        <w:pStyle w:val="BodyText"/>
        <w:rPr>
          <w:sz w:val="20"/>
        </w:rPr>
      </w:pPr>
    </w:p>
    <w:p w14:paraId="1B704389" w14:textId="77777777" w:rsidR="007B0E82" w:rsidRDefault="007B0E82">
      <w:pPr>
        <w:pStyle w:val="BodyText"/>
        <w:rPr>
          <w:sz w:val="20"/>
        </w:rPr>
      </w:pPr>
    </w:p>
    <w:p w14:paraId="3CDB8FA0" w14:textId="77777777" w:rsidR="007B0E82" w:rsidRDefault="007B0E82">
      <w:pPr>
        <w:pStyle w:val="BodyText"/>
        <w:rPr>
          <w:sz w:val="20"/>
        </w:rPr>
      </w:pPr>
    </w:p>
    <w:p w14:paraId="4E21B116" w14:textId="77777777" w:rsidR="007B0E82" w:rsidRDefault="007B0E82">
      <w:pPr>
        <w:pStyle w:val="BodyText"/>
        <w:rPr>
          <w:sz w:val="20"/>
        </w:rPr>
      </w:pPr>
    </w:p>
    <w:p w14:paraId="7D936929" w14:textId="77777777" w:rsidR="007B0E82" w:rsidRDefault="007B0E82">
      <w:pPr>
        <w:pStyle w:val="BodyText"/>
        <w:rPr>
          <w:sz w:val="20"/>
        </w:rPr>
      </w:pPr>
    </w:p>
    <w:p w14:paraId="1B3657BD" w14:textId="77777777" w:rsidR="007B0E82" w:rsidRDefault="007B0E82">
      <w:pPr>
        <w:pStyle w:val="BodyText"/>
        <w:rPr>
          <w:sz w:val="20"/>
        </w:rPr>
      </w:pPr>
    </w:p>
    <w:p w14:paraId="0ED09B4B" w14:textId="77777777" w:rsidR="007B0E82" w:rsidRDefault="007B0E82">
      <w:pPr>
        <w:pStyle w:val="BodyText"/>
        <w:rPr>
          <w:sz w:val="20"/>
        </w:rPr>
      </w:pPr>
    </w:p>
    <w:p w14:paraId="73E25779" w14:textId="77777777" w:rsidR="007B0E82" w:rsidRDefault="007B0E82">
      <w:pPr>
        <w:pStyle w:val="BodyText"/>
        <w:rPr>
          <w:sz w:val="20"/>
        </w:rPr>
      </w:pPr>
    </w:p>
    <w:p w14:paraId="4D42A4E2" w14:textId="77777777" w:rsidR="007B0E82" w:rsidRDefault="007B0E82">
      <w:pPr>
        <w:pStyle w:val="BodyText"/>
        <w:rPr>
          <w:sz w:val="20"/>
        </w:rPr>
      </w:pPr>
    </w:p>
    <w:p w14:paraId="10BC498C" w14:textId="77777777" w:rsidR="007B0E82" w:rsidRDefault="007B0E82">
      <w:pPr>
        <w:pStyle w:val="BodyText"/>
        <w:rPr>
          <w:sz w:val="20"/>
        </w:rPr>
      </w:pPr>
    </w:p>
    <w:p w14:paraId="225E325D" w14:textId="77777777" w:rsidR="007B0E82" w:rsidRDefault="007B0E82">
      <w:pPr>
        <w:pStyle w:val="BodyText"/>
        <w:rPr>
          <w:sz w:val="20"/>
        </w:rPr>
      </w:pPr>
    </w:p>
    <w:p w14:paraId="12BEDD99" w14:textId="77777777" w:rsidR="007B0E82" w:rsidRDefault="007B0E82">
      <w:pPr>
        <w:pStyle w:val="BodyText"/>
        <w:rPr>
          <w:sz w:val="20"/>
        </w:rPr>
      </w:pPr>
    </w:p>
    <w:p w14:paraId="3F47F8D2" w14:textId="77777777" w:rsidR="007B0E82" w:rsidRDefault="007B0E82">
      <w:pPr>
        <w:pStyle w:val="BodyText"/>
        <w:spacing w:before="174"/>
        <w:rPr>
          <w:sz w:val="20"/>
        </w:rPr>
      </w:pPr>
    </w:p>
    <w:p w14:paraId="472159A5" w14:textId="77777777" w:rsidR="007B0E82" w:rsidRDefault="0081290C">
      <w:pPr>
        <w:pStyle w:val="BodyText"/>
        <w:ind w:left="435"/>
        <w:rPr>
          <w:sz w:val="20"/>
        </w:rPr>
      </w:pPr>
      <w:r>
        <w:rPr>
          <w:noProof/>
          <w:sz w:val="20"/>
        </w:rPr>
        <mc:AlternateContent>
          <mc:Choice Requires="wps">
            <w:drawing>
              <wp:inline distT="0" distB="0" distL="0" distR="0" wp14:anchorId="1973EC26" wp14:editId="0F3724E1">
                <wp:extent cx="6172200" cy="371475"/>
                <wp:effectExtent l="0" t="0" r="0" b="0"/>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49BD2494"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0"/>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9"/>
                              </w:rPr>
                              <w:t xml:space="preserve"> </w:t>
                            </w:r>
                            <w:r>
                              <w:rPr>
                                <w:color w:val="000000"/>
                              </w:rPr>
                              <w:t>more?</w:t>
                            </w:r>
                            <w:r>
                              <w:rPr>
                                <w:color w:val="000000"/>
                                <w:spacing w:val="10"/>
                              </w:rPr>
                              <w:t xml:space="preserve"> </w:t>
                            </w:r>
                            <w:r>
                              <w:rPr>
                                <w:color w:val="000000"/>
                              </w:rPr>
                              <w:t>Review</w:t>
                            </w:r>
                            <w:r>
                              <w:rPr>
                                <w:color w:val="000000"/>
                                <w:spacing w:val="9"/>
                              </w:rPr>
                              <w:t xml:space="preserve"> </w:t>
                            </w:r>
                            <w:r>
                              <w:rPr>
                                <w:color w:val="000000"/>
                              </w:rPr>
                              <w:t>the</w:t>
                            </w:r>
                            <w:r>
                              <w:rPr>
                                <w:color w:val="000000"/>
                                <w:spacing w:val="10"/>
                              </w:rPr>
                              <w:t xml:space="preserve"> </w:t>
                            </w:r>
                            <w:r>
                              <w:rPr>
                                <w:color w:val="000000"/>
                              </w:rPr>
                              <w:t>documentation</w:t>
                            </w:r>
                            <w:r>
                              <w:rPr>
                                <w:color w:val="000000"/>
                                <w:spacing w:val="9"/>
                              </w:rPr>
                              <w:t xml:space="preserve"> </w:t>
                            </w:r>
                            <w:r>
                              <w:rPr>
                                <w:color w:val="000000"/>
                              </w:rPr>
                              <w:t>on</w:t>
                            </w:r>
                            <w:r>
                              <w:rPr>
                                <w:color w:val="000000"/>
                                <w:spacing w:val="10"/>
                              </w:rPr>
                              <w:t xml:space="preserve"> </w:t>
                            </w:r>
                            <w:hyperlink r:id="rId56">
                              <w:r>
                                <w:rPr>
                                  <w:color w:val="0078D6"/>
                                </w:rPr>
                                <w:t>creating</w:t>
                              </w:r>
                              <w:r>
                                <w:rPr>
                                  <w:color w:val="0078D6"/>
                                  <w:spacing w:val="10"/>
                                </w:rPr>
                                <w:t xml:space="preserve"> </w:t>
                              </w:r>
                              <w:r>
                                <w:rPr>
                                  <w:color w:val="0078D6"/>
                                </w:rPr>
                                <w:t>a</w:t>
                              </w:r>
                              <w:r>
                                <w:rPr>
                                  <w:color w:val="0078D6"/>
                                  <w:spacing w:val="9"/>
                                </w:rPr>
                                <w:t xml:space="preserve"> </w:t>
                              </w:r>
                              <w:r>
                                <w:rPr>
                                  <w:color w:val="0078D6"/>
                                </w:rPr>
                                <w:t>Challenge</w:t>
                              </w:r>
                              <w:r>
                                <w:rPr>
                                  <w:color w:val="0078D6"/>
                                  <w:spacing w:val="10"/>
                                </w:rPr>
                                <w:t xml:space="preserve"> </w:t>
                              </w:r>
                              <w:r>
                                <w:rPr>
                                  <w:color w:val="0078D6"/>
                                </w:rPr>
                                <w:t>Lab</w:t>
                              </w:r>
                              <w:r>
                                <w:rPr>
                                  <w:color w:val="0078D6"/>
                                  <w:spacing w:val="9"/>
                                </w:rPr>
                                <w:t xml:space="preserve"> </w:t>
                              </w:r>
                              <w:r>
                                <w:rPr>
                                  <w:color w:val="0078D6"/>
                                  <w:spacing w:val="-2"/>
                                </w:rPr>
                                <w:t>title</w:t>
                              </w:r>
                            </w:hyperlink>
                            <w:r>
                              <w:rPr>
                                <w:color w:val="000000"/>
                                <w:spacing w:val="-2"/>
                              </w:rPr>
                              <w:t>.</w:t>
                            </w:r>
                          </w:p>
                        </w:txbxContent>
                      </wps:txbx>
                      <wps:bodyPr wrap="square" lIns="0" tIns="0" rIns="0" bIns="0" rtlCol="0">
                        <a:noAutofit/>
                      </wps:bodyPr>
                    </wps:wsp>
                  </a:graphicData>
                </a:graphic>
              </wp:inline>
            </w:drawing>
          </mc:Choice>
          <mc:Fallback>
            <w:pict>
              <v:shape w14:anchorId="1973EC26" id="Textbox 172" o:spid="_x0000_s1068" type="#_x0000_t202" style="width:486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" fillcolor="#efefef" stroked="f">
                <v:textbox inset="0,0,0,0">
                  <w:txbxContent>
                    <w:p w14:paraId="49BD2494"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0"/>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9"/>
                        </w:rPr>
                        <w:t xml:space="preserve"> </w:t>
                      </w:r>
                      <w:r>
                        <w:rPr>
                          <w:color w:val="000000"/>
                        </w:rPr>
                        <w:t>more?</w:t>
                      </w:r>
                      <w:r>
                        <w:rPr>
                          <w:color w:val="000000"/>
                          <w:spacing w:val="10"/>
                        </w:rPr>
                        <w:t xml:space="preserve"> </w:t>
                      </w:r>
                      <w:r>
                        <w:rPr>
                          <w:color w:val="000000"/>
                        </w:rPr>
                        <w:t>Review</w:t>
                      </w:r>
                      <w:r>
                        <w:rPr>
                          <w:color w:val="000000"/>
                          <w:spacing w:val="9"/>
                        </w:rPr>
                        <w:t xml:space="preserve"> </w:t>
                      </w:r>
                      <w:r>
                        <w:rPr>
                          <w:color w:val="000000"/>
                        </w:rPr>
                        <w:t>the</w:t>
                      </w:r>
                      <w:r>
                        <w:rPr>
                          <w:color w:val="000000"/>
                          <w:spacing w:val="10"/>
                        </w:rPr>
                        <w:t xml:space="preserve"> </w:t>
                      </w:r>
                      <w:r>
                        <w:rPr>
                          <w:color w:val="000000"/>
                        </w:rPr>
                        <w:t>documentation</w:t>
                      </w:r>
                      <w:r>
                        <w:rPr>
                          <w:color w:val="000000"/>
                          <w:spacing w:val="9"/>
                        </w:rPr>
                        <w:t xml:space="preserve"> </w:t>
                      </w:r>
                      <w:r>
                        <w:rPr>
                          <w:color w:val="000000"/>
                        </w:rPr>
                        <w:t>on</w:t>
                      </w:r>
                      <w:r>
                        <w:rPr>
                          <w:color w:val="000000"/>
                          <w:spacing w:val="10"/>
                        </w:rPr>
                        <w:t xml:space="preserve"> </w:t>
                      </w:r>
                      <w:hyperlink r:id="rId57">
                        <w:r>
                          <w:rPr>
                            <w:color w:val="0078D6"/>
                          </w:rPr>
                          <w:t>creating</w:t>
                        </w:r>
                        <w:r>
                          <w:rPr>
                            <w:color w:val="0078D6"/>
                            <w:spacing w:val="10"/>
                          </w:rPr>
                          <w:t xml:space="preserve"> </w:t>
                        </w:r>
                        <w:r>
                          <w:rPr>
                            <w:color w:val="0078D6"/>
                          </w:rPr>
                          <w:t>a</w:t>
                        </w:r>
                        <w:r>
                          <w:rPr>
                            <w:color w:val="0078D6"/>
                            <w:spacing w:val="9"/>
                          </w:rPr>
                          <w:t xml:space="preserve"> </w:t>
                        </w:r>
                        <w:r>
                          <w:rPr>
                            <w:color w:val="0078D6"/>
                          </w:rPr>
                          <w:t>Challenge</w:t>
                        </w:r>
                        <w:r>
                          <w:rPr>
                            <w:color w:val="0078D6"/>
                            <w:spacing w:val="10"/>
                          </w:rPr>
                          <w:t xml:space="preserve"> </w:t>
                        </w:r>
                        <w:r>
                          <w:rPr>
                            <w:color w:val="0078D6"/>
                          </w:rPr>
                          <w:t>Lab</w:t>
                        </w:r>
                        <w:r>
                          <w:rPr>
                            <w:color w:val="0078D6"/>
                            <w:spacing w:val="9"/>
                          </w:rPr>
                          <w:t xml:space="preserve"> </w:t>
                        </w:r>
                        <w:r>
                          <w:rPr>
                            <w:color w:val="0078D6"/>
                            <w:spacing w:val="-2"/>
                          </w:rPr>
                          <w:t>title</w:t>
                        </w:r>
                      </w:hyperlink>
                      <w:r>
                        <w:rPr>
                          <w:color w:val="000000"/>
                          <w:spacing w:val="-2"/>
                        </w:rPr>
                        <w:t>.</w:t>
                      </w:r>
                    </w:p>
                  </w:txbxContent>
                </v:textbox>
                <w10:anchorlock/>
              </v:shape>
            </w:pict>
          </mc:Fallback>
        </mc:AlternateContent>
      </w:r>
    </w:p>
    <w:p w14:paraId="6578E21C" w14:textId="77777777" w:rsidR="007B0E82" w:rsidRDefault="0081290C">
      <w:pPr>
        <w:pStyle w:val="BodyText"/>
        <w:spacing w:before="4"/>
        <w:rPr>
          <w:sz w:val="8"/>
        </w:rPr>
      </w:pPr>
      <w:r>
        <w:rPr>
          <w:noProof/>
          <w:sz w:val="8"/>
        </w:rPr>
        <mc:AlternateContent>
          <mc:Choice Requires="wps">
            <w:drawing>
              <wp:anchor distT="0" distB="0" distL="0" distR="0" simplePos="0" relativeHeight="487615488" behindDoc="1" locked="0" layoutInCell="1" allowOverlap="1" wp14:anchorId="518E929F" wp14:editId="659BB128">
                <wp:simplePos x="0" y="0"/>
                <wp:positionH relativeFrom="page">
                  <wp:posOffset>733424</wp:posOffset>
                </wp:positionH>
                <wp:positionV relativeFrom="paragraph">
                  <wp:posOffset>85724</wp:posOffset>
                </wp:positionV>
                <wp:extent cx="6172200" cy="762000"/>
                <wp:effectExtent l="0" t="0" r="0" b="0"/>
                <wp:wrapTopAndBottom/>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762000"/>
                        </a:xfrm>
                        <a:prstGeom prst="rect">
                          <a:avLst/>
                        </a:prstGeom>
                        <a:solidFill>
                          <a:srgbClr val="EFEFEF"/>
                        </a:solidFill>
                      </wps:spPr>
                      <wps:txbx>
                        <w:txbxContent>
                          <w:p w14:paraId="11867DC2" w14:textId="77777777" w:rsidR="007B0E82" w:rsidRDefault="0081290C">
                            <w:pPr>
                              <w:pStyle w:val="BodyText"/>
                              <w:tabs>
                                <w:tab w:val="left" w:pos="9269"/>
                              </w:tabs>
                              <w:spacing w:before="148" w:line="329" w:lineRule="exact"/>
                              <w:ind w:right="29"/>
                              <w:jc w:val="center"/>
                              <w:rPr>
                                <w:rFonts w:ascii="Arial" w:hAnsi="Arial"/>
                                <w:color w:val="000000"/>
                                <w:sz w:val="11"/>
                              </w:rPr>
                            </w:pPr>
                            <w:r>
                              <w:rPr>
                                <w:rFonts w:ascii="Segoe UI Symbol" w:hAnsi="Segoe UI Symbol"/>
                                <w:color w:val="000000"/>
                                <w:w w:val="105"/>
                                <w:position w:val="-4"/>
                                <w:sz w:val="27"/>
                              </w:rPr>
                              <w:t></w:t>
                            </w:r>
                            <w:r>
                              <w:rPr>
                                <w:rFonts w:ascii="Segoe UI Symbol" w:hAnsi="Segoe UI Symbol"/>
                                <w:color w:val="000000"/>
                                <w:spacing w:val="-6"/>
                                <w:w w:val="105"/>
                                <w:position w:val="-4"/>
                                <w:sz w:val="27"/>
                              </w:rPr>
                              <w:t xml:space="preserve"> </w:t>
                            </w:r>
                            <w:r>
                              <w:rPr>
                                <w:rFonts w:ascii="Segoe UI Semibold" w:hAnsi="Segoe UI Semibold"/>
                                <w:b/>
                                <w:color w:val="000000"/>
                                <w:w w:val="105"/>
                                <w:position w:val="1"/>
                              </w:rPr>
                              <w:t>Notice</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that</w:t>
                            </w:r>
                            <w:r>
                              <w:rPr>
                                <w:rFonts w:ascii="Segoe UI Semibold" w:hAnsi="Segoe UI Semibold"/>
                                <w:b/>
                                <w:color w:val="000000"/>
                                <w:spacing w:val="-11"/>
                                <w:w w:val="105"/>
                                <w:position w:val="1"/>
                              </w:rPr>
                              <w:t xml:space="preserve"> </w:t>
                            </w:r>
                            <w:r>
                              <w:rPr>
                                <w:rFonts w:ascii="Segoe UI Semibold" w:hAnsi="Segoe UI Semibold"/>
                                <w:b/>
                                <w:color w:val="000000"/>
                                <w:w w:val="105"/>
                                <w:position w:val="1"/>
                              </w:rPr>
                              <w:t>on</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line</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9,</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1"/>
                                <w:w w:val="105"/>
                                <w:position w:val="1"/>
                              </w:rPr>
                              <w:t xml:space="preserve"> </w:t>
                            </w:r>
                            <w:r>
                              <w:rPr>
                                <w:rFonts w:ascii="Lucida Sans" w:hAnsi="Lucida Sans"/>
                                <w:color w:val="000000"/>
                                <w:w w:val="105"/>
                                <w:position w:val="1"/>
                              </w:rPr>
                              <w:t>GlobalAnalyst</w:t>
                            </w:r>
                            <w:r>
                              <w:rPr>
                                <w:rFonts w:ascii="Lucida Sans" w:hAnsi="Lucida Sans"/>
                                <w:color w:val="000000"/>
                                <w:spacing w:val="-18"/>
                                <w:w w:val="105"/>
                                <w:position w:val="1"/>
                              </w:rPr>
                              <w:t xml:space="preserve"> </w:t>
                            </w:r>
                            <w:r>
                              <w:rPr>
                                <w:rFonts w:ascii="Segoe UI Semibold" w:hAnsi="Segoe UI Semibold"/>
                                <w:b/>
                                <w:color w:val="000000"/>
                                <w:w w:val="105"/>
                                <w:position w:val="1"/>
                              </w:rPr>
                              <w:t>job</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role</w:t>
                            </w:r>
                            <w:r>
                              <w:rPr>
                                <w:rFonts w:ascii="Segoe UI Semibold" w:hAnsi="Segoe UI Semibold"/>
                                <w:b/>
                                <w:color w:val="000000"/>
                                <w:spacing w:val="-11"/>
                                <w:w w:val="105"/>
                                <w:position w:val="1"/>
                              </w:rPr>
                              <w:t xml:space="preserve"> </w:t>
                            </w:r>
                            <w:r>
                              <w:rPr>
                                <w:rFonts w:ascii="Segoe UI Semibold" w:hAnsi="Segoe UI Semibold"/>
                                <w:b/>
                                <w:color w:val="000000"/>
                                <w:w w:val="105"/>
                                <w:position w:val="1"/>
                              </w:rPr>
                              <w:t>is</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not</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appearing</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in</w:t>
                            </w:r>
                            <w:r>
                              <w:rPr>
                                <w:rFonts w:ascii="Segoe UI Semibold" w:hAnsi="Segoe UI Semibold"/>
                                <w:b/>
                                <w:color w:val="000000"/>
                                <w:spacing w:val="-11"/>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in</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2"/>
                                <w:w w:val="105"/>
                                <w:position w:val="1"/>
                              </w:rPr>
                              <w:t xml:space="preserve"> </w:t>
                            </w:r>
                            <w:r>
                              <w:rPr>
                                <w:rFonts w:ascii="Segoe UI Semibold" w:hAnsi="Segoe UI Semibold"/>
                                <w:b/>
                                <w:color w:val="000000"/>
                                <w:spacing w:val="-2"/>
                                <w:w w:val="105"/>
                                <w:position w:val="1"/>
                              </w:rPr>
                              <w:t>Markdown</w:t>
                            </w:r>
                            <w:r>
                              <w:rPr>
                                <w:rFonts w:ascii="Segoe UI Semibold" w:hAnsi="Segoe UI Semibold"/>
                                <w:b/>
                                <w:color w:val="000000"/>
                                <w:position w:val="1"/>
                              </w:rPr>
                              <w:tab/>
                            </w:r>
                            <w:r>
                              <w:rPr>
                                <w:rFonts w:ascii="Arial" w:hAnsi="Arial"/>
                                <w:color w:val="000000"/>
                                <w:spacing w:val="-10"/>
                                <w:w w:val="190"/>
                                <w:sz w:val="11"/>
                              </w:rPr>
                              <w:t></w:t>
                            </w:r>
                          </w:p>
                          <w:p w14:paraId="6F9323DC" w14:textId="77777777" w:rsidR="007B0E82" w:rsidRDefault="0081290C">
                            <w:pPr>
                              <w:pStyle w:val="BodyText"/>
                              <w:spacing w:line="250" w:lineRule="exact"/>
                              <w:ind w:right="26"/>
                              <w:jc w:val="center"/>
                              <w:rPr>
                                <w:rFonts w:ascii="Lucida Sans"/>
                                <w:color w:val="000000"/>
                              </w:rPr>
                            </w:pPr>
                            <w:r>
                              <w:rPr>
                                <w:rFonts w:ascii="Segoe UI Semibold"/>
                                <w:b/>
                                <w:color w:val="000000"/>
                              </w:rPr>
                              <w:t>editor to the</w:t>
                            </w:r>
                            <w:r>
                              <w:rPr>
                                <w:rFonts w:ascii="Segoe UI Semibold"/>
                                <w:b/>
                                <w:color w:val="000000"/>
                                <w:spacing w:val="1"/>
                              </w:rPr>
                              <w:t xml:space="preserve"> </w:t>
                            </w:r>
                            <w:r>
                              <w:rPr>
                                <w:rFonts w:ascii="Segoe UI Semibold"/>
                                <w:b/>
                                <w:color w:val="000000"/>
                              </w:rPr>
                              <w:t>right. This is</w:t>
                            </w:r>
                            <w:r>
                              <w:rPr>
                                <w:rFonts w:ascii="Segoe UI Semibold"/>
                                <w:b/>
                                <w:color w:val="000000"/>
                                <w:spacing w:val="1"/>
                              </w:rPr>
                              <w:t xml:space="preserve"> </w:t>
                            </w:r>
                            <w:r>
                              <w:rPr>
                                <w:rFonts w:ascii="Segoe UI Semibold"/>
                                <w:b/>
                                <w:color w:val="000000"/>
                              </w:rPr>
                              <w:t>because we need</w:t>
                            </w:r>
                            <w:r>
                              <w:rPr>
                                <w:rFonts w:ascii="Segoe UI Semibold"/>
                                <w:b/>
                                <w:color w:val="000000"/>
                                <w:spacing w:val="1"/>
                              </w:rPr>
                              <w:t xml:space="preserve"> </w:t>
                            </w:r>
                            <w:r>
                              <w:rPr>
                                <w:rFonts w:ascii="Segoe UI Semibold"/>
                                <w:b/>
                                <w:color w:val="000000"/>
                              </w:rPr>
                              <w:t>to add the</w:t>
                            </w:r>
                            <w:r>
                              <w:rPr>
                                <w:rFonts w:ascii="Segoe UI Semibold"/>
                                <w:b/>
                                <w:color w:val="000000"/>
                                <w:spacing w:val="1"/>
                              </w:rPr>
                              <w:t xml:space="preserve"> </w:t>
                            </w:r>
                            <w:r>
                              <w:rPr>
                                <w:rFonts w:ascii="Segoe UI Semibold"/>
                                <w:b/>
                                <w:color w:val="000000"/>
                              </w:rPr>
                              <w:t>variable to the</w:t>
                            </w:r>
                            <w:r>
                              <w:rPr>
                                <w:rFonts w:ascii="Segoe UI Semibold"/>
                                <w:b/>
                                <w:color w:val="000000"/>
                                <w:spacing w:val="1"/>
                              </w:rPr>
                              <w:t xml:space="preserve"> </w:t>
                            </w:r>
                            <w:r>
                              <w:rPr>
                                <w:rFonts w:ascii="Lucida Sans"/>
                                <w:color w:val="000000"/>
                              </w:rPr>
                              <w:t>Tokens,</w:t>
                            </w:r>
                            <w:r>
                              <w:rPr>
                                <w:rFonts w:ascii="Lucida Sans"/>
                                <w:color w:val="000000"/>
                                <w:spacing w:val="-9"/>
                              </w:rPr>
                              <w:t xml:space="preserve"> </w:t>
                            </w:r>
                            <w:r>
                              <w:rPr>
                                <w:rFonts w:ascii="Lucida Sans"/>
                                <w:color w:val="000000"/>
                              </w:rPr>
                              <w:t>Variables,</w:t>
                            </w:r>
                            <w:r>
                              <w:rPr>
                                <w:rFonts w:ascii="Lucida Sans"/>
                                <w:color w:val="000000"/>
                                <w:spacing w:val="-9"/>
                              </w:rPr>
                              <w:t xml:space="preserve"> </w:t>
                            </w:r>
                            <w:r>
                              <w:rPr>
                                <w:rFonts w:ascii="Lucida Sans"/>
                                <w:color w:val="000000"/>
                                <w:spacing w:val="-10"/>
                              </w:rPr>
                              <w:t>&amp;</w:t>
                            </w:r>
                          </w:p>
                          <w:p w14:paraId="7AD3AB73" w14:textId="77777777" w:rsidR="007B0E82" w:rsidRDefault="0081290C">
                            <w:pPr>
                              <w:pStyle w:val="BodyText"/>
                              <w:spacing w:before="21"/>
                              <w:ind w:left="479"/>
                              <w:rPr>
                                <w:rFonts w:ascii="Segoe UI Semibold"/>
                                <w:b/>
                                <w:color w:val="000000"/>
                              </w:rPr>
                            </w:pPr>
                            <w:r>
                              <w:rPr>
                                <w:rFonts w:ascii="Lucida Sans"/>
                                <w:color w:val="000000"/>
                              </w:rPr>
                              <w:t>Replacements</w:t>
                            </w:r>
                            <w:r>
                              <w:rPr>
                                <w:rFonts w:ascii="Lucida Sans"/>
                                <w:color w:val="000000"/>
                                <w:spacing w:val="5"/>
                              </w:rPr>
                              <w:t xml:space="preserve"> </w:t>
                            </w:r>
                            <w:r>
                              <w:rPr>
                                <w:rFonts w:ascii="Segoe UI Semibold"/>
                                <w:b/>
                                <w:color w:val="000000"/>
                                <w:spacing w:val="-2"/>
                              </w:rPr>
                              <w:t>section.</w:t>
                            </w:r>
                          </w:p>
                        </w:txbxContent>
                      </wps:txbx>
                      <wps:bodyPr wrap="square" lIns="0" tIns="0" rIns="0" bIns="0" rtlCol="0">
                        <a:noAutofit/>
                      </wps:bodyPr>
                    </wps:wsp>
                  </a:graphicData>
                </a:graphic>
              </wp:anchor>
            </w:drawing>
          </mc:Choice>
          <mc:Fallback>
            <w:pict>
              <v:shape w14:anchorId="518E929F" id="Textbox 173" o:spid="_x0000_s1069" type="#_x0000_t202" style="position:absolute;margin-left:57.75pt;margin-top:6.75pt;width:486pt;height:60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" fillcolor="#efefef" stroked="f">
                <v:textbox inset="0,0,0,0">
                  <w:txbxContent>
                    <w:p w14:paraId="11867DC2" w14:textId="77777777" w:rsidR="007B0E82" w:rsidRDefault="0081290C">
                      <w:pPr>
                        <w:pStyle w:val="BodyText"/>
                        <w:tabs>
                          <w:tab w:val="left" w:pos="9269"/>
                        </w:tabs>
                        <w:spacing w:before="148" w:line="329" w:lineRule="exact"/>
                        <w:ind w:right="29"/>
                        <w:jc w:val="center"/>
                        <w:rPr>
                          <w:rFonts w:ascii="Arial" w:hAnsi="Arial"/>
                          <w:color w:val="000000"/>
                          <w:sz w:val="11"/>
                        </w:rPr>
                      </w:pPr>
                      <w:r>
                        <w:rPr>
                          <w:rFonts w:ascii="Segoe UI Symbol" w:hAnsi="Segoe UI Symbol"/>
                          <w:color w:val="000000"/>
                          <w:w w:val="105"/>
                          <w:position w:val="-4"/>
                          <w:sz w:val="27"/>
                        </w:rPr>
                        <w:t></w:t>
                      </w:r>
                      <w:r>
                        <w:rPr>
                          <w:rFonts w:ascii="Segoe UI Symbol" w:hAnsi="Segoe UI Symbol"/>
                          <w:color w:val="000000"/>
                          <w:spacing w:val="-6"/>
                          <w:w w:val="105"/>
                          <w:position w:val="-4"/>
                          <w:sz w:val="27"/>
                        </w:rPr>
                        <w:t xml:space="preserve"> </w:t>
                      </w:r>
                      <w:r>
                        <w:rPr>
                          <w:rFonts w:ascii="Segoe UI Semibold" w:hAnsi="Segoe UI Semibold"/>
                          <w:b/>
                          <w:color w:val="000000"/>
                          <w:w w:val="105"/>
                          <w:position w:val="1"/>
                        </w:rPr>
                        <w:t>Notice</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that</w:t>
                      </w:r>
                      <w:r>
                        <w:rPr>
                          <w:rFonts w:ascii="Segoe UI Semibold" w:hAnsi="Segoe UI Semibold"/>
                          <w:b/>
                          <w:color w:val="000000"/>
                          <w:spacing w:val="-11"/>
                          <w:w w:val="105"/>
                          <w:position w:val="1"/>
                        </w:rPr>
                        <w:t xml:space="preserve"> </w:t>
                      </w:r>
                      <w:r>
                        <w:rPr>
                          <w:rFonts w:ascii="Segoe UI Semibold" w:hAnsi="Segoe UI Semibold"/>
                          <w:b/>
                          <w:color w:val="000000"/>
                          <w:w w:val="105"/>
                          <w:position w:val="1"/>
                        </w:rPr>
                        <w:t>on</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line</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9,</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1"/>
                          <w:w w:val="105"/>
                          <w:position w:val="1"/>
                        </w:rPr>
                        <w:t xml:space="preserve"> </w:t>
                      </w:r>
                      <w:r>
                        <w:rPr>
                          <w:rFonts w:ascii="Lucida Sans" w:hAnsi="Lucida Sans"/>
                          <w:color w:val="000000"/>
                          <w:w w:val="105"/>
                          <w:position w:val="1"/>
                        </w:rPr>
                        <w:t>GlobalAnalyst</w:t>
                      </w:r>
                      <w:r>
                        <w:rPr>
                          <w:rFonts w:ascii="Lucida Sans" w:hAnsi="Lucida Sans"/>
                          <w:color w:val="000000"/>
                          <w:spacing w:val="-18"/>
                          <w:w w:val="105"/>
                          <w:position w:val="1"/>
                        </w:rPr>
                        <w:t xml:space="preserve"> </w:t>
                      </w:r>
                      <w:r>
                        <w:rPr>
                          <w:rFonts w:ascii="Segoe UI Semibold" w:hAnsi="Segoe UI Semibold"/>
                          <w:b/>
                          <w:color w:val="000000"/>
                          <w:w w:val="105"/>
                          <w:position w:val="1"/>
                        </w:rPr>
                        <w:t>job</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role</w:t>
                      </w:r>
                      <w:r>
                        <w:rPr>
                          <w:rFonts w:ascii="Segoe UI Semibold" w:hAnsi="Segoe UI Semibold"/>
                          <w:b/>
                          <w:color w:val="000000"/>
                          <w:spacing w:val="-11"/>
                          <w:w w:val="105"/>
                          <w:position w:val="1"/>
                        </w:rPr>
                        <w:t xml:space="preserve"> </w:t>
                      </w:r>
                      <w:r>
                        <w:rPr>
                          <w:rFonts w:ascii="Segoe UI Semibold" w:hAnsi="Segoe UI Semibold"/>
                          <w:b/>
                          <w:color w:val="000000"/>
                          <w:w w:val="105"/>
                          <w:position w:val="1"/>
                        </w:rPr>
                        <w:t>is</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not</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appearing</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in</w:t>
                      </w:r>
                      <w:r>
                        <w:rPr>
                          <w:rFonts w:ascii="Segoe UI Semibold" w:hAnsi="Segoe UI Semibold"/>
                          <w:b/>
                          <w:color w:val="000000"/>
                          <w:spacing w:val="-11"/>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in</w:t>
                      </w:r>
                      <w:r>
                        <w:rPr>
                          <w:rFonts w:ascii="Segoe UI Semibold" w:hAnsi="Segoe UI Semibold"/>
                          <w:b/>
                          <w:color w:val="000000"/>
                          <w:spacing w:val="-12"/>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2"/>
                          <w:w w:val="105"/>
                          <w:position w:val="1"/>
                        </w:rPr>
                        <w:t xml:space="preserve"> </w:t>
                      </w:r>
                      <w:r>
                        <w:rPr>
                          <w:rFonts w:ascii="Segoe UI Semibold" w:hAnsi="Segoe UI Semibold"/>
                          <w:b/>
                          <w:color w:val="000000"/>
                          <w:spacing w:val="-2"/>
                          <w:w w:val="105"/>
                          <w:position w:val="1"/>
                        </w:rPr>
                        <w:t>Markdown</w:t>
                      </w:r>
                      <w:r>
                        <w:rPr>
                          <w:rFonts w:ascii="Segoe UI Semibold" w:hAnsi="Segoe UI Semibold"/>
                          <w:b/>
                          <w:color w:val="000000"/>
                          <w:position w:val="1"/>
                        </w:rPr>
                        <w:tab/>
                      </w:r>
                      <w:r>
                        <w:rPr>
                          <w:rFonts w:ascii="Arial" w:hAnsi="Arial"/>
                          <w:color w:val="000000"/>
                          <w:spacing w:val="-10"/>
                          <w:w w:val="190"/>
                          <w:sz w:val="11"/>
                        </w:rPr>
                        <w:t></w:t>
                      </w:r>
                    </w:p>
                    <w:p w14:paraId="6F9323DC" w14:textId="77777777" w:rsidR="007B0E82" w:rsidRDefault="0081290C">
                      <w:pPr>
                        <w:pStyle w:val="BodyText"/>
                        <w:spacing w:line="250" w:lineRule="exact"/>
                        <w:ind w:right="26"/>
                        <w:jc w:val="center"/>
                        <w:rPr>
                          <w:rFonts w:ascii="Lucida Sans"/>
                          <w:color w:val="000000"/>
                        </w:rPr>
                      </w:pPr>
                      <w:r>
                        <w:rPr>
                          <w:rFonts w:ascii="Segoe UI Semibold"/>
                          <w:b/>
                          <w:color w:val="000000"/>
                        </w:rPr>
                        <w:t>editor to the</w:t>
                      </w:r>
                      <w:r>
                        <w:rPr>
                          <w:rFonts w:ascii="Segoe UI Semibold"/>
                          <w:b/>
                          <w:color w:val="000000"/>
                          <w:spacing w:val="1"/>
                        </w:rPr>
                        <w:t xml:space="preserve"> </w:t>
                      </w:r>
                      <w:r>
                        <w:rPr>
                          <w:rFonts w:ascii="Segoe UI Semibold"/>
                          <w:b/>
                          <w:color w:val="000000"/>
                        </w:rPr>
                        <w:t>right. This is</w:t>
                      </w:r>
                      <w:r>
                        <w:rPr>
                          <w:rFonts w:ascii="Segoe UI Semibold"/>
                          <w:b/>
                          <w:color w:val="000000"/>
                          <w:spacing w:val="1"/>
                        </w:rPr>
                        <w:t xml:space="preserve"> </w:t>
                      </w:r>
                      <w:r>
                        <w:rPr>
                          <w:rFonts w:ascii="Segoe UI Semibold"/>
                          <w:b/>
                          <w:color w:val="000000"/>
                        </w:rPr>
                        <w:t>because we need</w:t>
                      </w:r>
                      <w:r>
                        <w:rPr>
                          <w:rFonts w:ascii="Segoe UI Semibold"/>
                          <w:b/>
                          <w:color w:val="000000"/>
                          <w:spacing w:val="1"/>
                        </w:rPr>
                        <w:t xml:space="preserve"> </w:t>
                      </w:r>
                      <w:r>
                        <w:rPr>
                          <w:rFonts w:ascii="Segoe UI Semibold"/>
                          <w:b/>
                          <w:color w:val="000000"/>
                        </w:rPr>
                        <w:t>to add the</w:t>
                      </w:r>
                      <w:r>
                        <w:rPr>
                          <w:rFonts w:ascii="Segoe UI Semibold"/>
                          <w:b/>
                          <w:color w:val="000000"/>
                          <w:spacing w:val="1"/>
                        </w:rPr>
                        <w:t xml:space="preserve"> </w:t>
                      </w:r>
                      <w:r>
                        <w:rPr>
                          <w:rFonts w:ascii="Segoe UI Semibold"/>
                          <w:b/>
                          <w:color w:val="000000"/>
                        </w:rPr>
                        <w:t>variable to the</w:t>
                      </w:r>
                      <w:r>
                        <w:rPr>
                          <w:rFonts w:ascii="Segoe UI Semibold"/>
                          <w:b/>
                          <w:color w:val="000000"/>
                          <w:spacing w:val="1"/>
                        </w:rPr>
                        <w:t xml:space="preserve"> </w:t>
                      </w:r>
                      <w:r>
                        <w:rPr>
                          <w:rFonts w:ascii="Lucida Sans"/>
                          <w:color w:val="000000"/>
                        </w:rPr>
                        <w:t>Tokens,</w:t>
                      </w:r>
                      <w:r>
                        <w:rPr>
                          <w:rFonts w:ascii="Lucida Sans"/>
                          <w:color w:val="000000"/>
                          <w:spacing w:val="-9"/>
                        </w:rPr>
                        <w:t xml:space="preserve"> </w:t>
                      </w:r>
                      <w:r>
                        <w:rPr>
                          <w:rFonts w:ascii="Lucida Sans"/>
                          <w:color w:val="000000"/>
                        </w:rPr>
                        <w:t>Variables,</w:t>
                      </w:r>
                      <w:r>
                        <w:rPr>
                          <w:rFonts w:ascii="Lucida Sans"/>
                          <w:color w:val="000000"/>
                          <w:spacing w:val="-9"/>
                        </w:rPr>
                        <w:t xml:space="preserve"> </w:t>
                      </w:r>
                      <w:r>
                        <w:rPr>
                          <w:rFonts w:ascii="Lucida Sans"/>
                          <w:color w:val="000000"/>
                          <w:spacing w:val="-10"/>
                        </w:rPr>
                        <w:t>&amp;</w:t>
                      </w:r>
                    </w:p>
                    <w:p w14:paraId="7AD3AB73" w14:textId="77777777" w:rsidR="007B0E82" w:rsidRDefault="0081290C">
                      <w:pPr>
                        <w:pStyle w:val="BodyText"/>
                        <w:spacing w:before="21"/>
                        <w:ind w:left="479"/>
                        <w:rPr>
                          <w:rFonts w:ascii="Segoe UI Semibold"/>
                          <w:b/>
                          <w:color w:val="000000"/>
                        </w:rPr>
                      </w:pPr>
                      <w:r>
                        <w:rPr>
                          <w:rFonts w:ascii="Lucida Sans"/>
                          <w:color w:val="000000"/>
                        </w:rPr>
                        <w:t>Replacements</w:t>
                      </w:r>
                      <w:r>
                        <w:rPr>
                          <w:rFonts w:ascii="Lucida Sans"/>
                          <w:color w:val="000000"/>
                          <w:spacing w:val="5"/>
                        </w:rPr>
                        <w:t xml:space="preserve"> </w:t>
                      </w:r>
                      <w:r>
                        <w:rPr>
                          <w:rFonts w:ascii="Segoe UI Semibold"/>
                          <w:b/>
                          <w:color w:val="000000"/>
                          <w:spacing w:val="-2"/>
                        </w:rPr>
                        <w:t>section.</w:t>
                      </w:r>
                    </w:p>
                  </w:txbxContent>
                </v:textbox>
                <w10:wrap type="topAndBottom" anchorx="page"/>
              </v:shape>
            </w:pict>
          </mc:Fallback>
        </mc:AlternateContent>
      </w:r>
      <w:r>
        <w:rPr>
          <w:noProof/>
          <w:sz w:val="8"/>
        </w:rPr>
        <mc:AlternateContent>
          <mc:Choice Requires="wps">
            <w:drawing>
              <wp:anchor distT="0" distB="0" distL="0" distR="0" simplePos="0" relativeHeight="487616000" behindDoc="1" locked="0" layoutInCell="1" allowOverlap="1" wp14:anchorId="20E82BBE" wp14:editId="05E2D432">
                <wp:simplePos x="0" y="0"/>
                <wp:positionH relativeFrom="page">
                  <wp:posOffset>1133474</wp:posOffset>
                </wp:positionH>
                <wp:positionV relativeFrom="paragraph">
                  <wp:posOffset>942974</wp:posOffset>
                </wp:positionV>
                <wp:extent cx="5772150" cy="381000"/>
                <wp:effectExtent l="0" t="0" r="0" b="0"/>
                <wp:wrapTopAndBottom/>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381000"/>
                        </a:xfrm>
                        <a:prstGeom prst="rect">
                          <a:avLst/>
                        </a:prstGeom>
                        <a:solidFill>
                          <a:srgbClr val="EFEFEF"/>
                        </a:solidFill>
                      </wps:spPr>
                      <wps:txbx>
                        <w:txbxContent>
                          <w:p w14:paraId="3BBF282C" w14:textId="77777777" w:rsidR="007B0E82" w:rsidRDefault="0081290C">
                            <w:pPr>
                              <w:tabs>
                                <w:tab w:val="left" w:pos="8759"/>
                              </w:tabs>
                              <w:spacing w:before="148"/>
                              <w:ind w:left="120"/>
                              <w:rPr>
                                <w:rFonts w:ascii="Arial" w:hAnsi="Arial"/>
                                <w:color w:val="000000"/>
                                <w:sz w:val="11"/>
                              </w:rPr>
                            </w:pPr>
                            <w:r>
                              <w:rPr>
                                <w:rFonts w:ascii="Segoe UI Symbol" w:hAnsi="Segoe UI Symbol"/>
                                <w:color w:val="000000"/>
                                <w:w w:val="155"/>
                                <w:position w:val="-4"/>
                                <w:sz w:val="27"/>
                              </w:rPr>
                              <w:t></w:t>
                            </w:r>
                            <w:r>
                              <w:rPr>
                                <w:rFonts w:ascii="Segoe UI Symbol" w:hAnsi="Segoe UI Symbol"/>
                                <w:color w:val="000000"/>
                                <w:spacing w:val="-28"/>
                                <w:w w:val="155"/>
                                <w:position w:val="-4"/>
                                <w:sz w:val="27"/>
                              </w:rPr>
                              <w:t xml:space="preserve"> </w:t>
                            </w:r>
                            <w:r>
                              <w:rPr>
                                <w:rFonts w:ascii="Segoe UI Semibold" w:hAnsi="Segoe UI Semibold"/>
                                <w:b/>
                                <w:color w:val="000000"/>
                                <w:spacing w:val="-2"/>
                                <w:w w:val="120"/>
                                <w:position w:val="1"/>
                                <w:sz w:val="21"/>
                              </w:rPr>
                              <w:t>Variables</w:t>
                            </w:r>
                            <w:r>
                              <w:rPr>
                                <w:rFonts w:ascii="Segoe UI Semibold" w:hAnsi="Segoe UI Semibold"/>
                                <w:b/>
                                <w:color w:val="000000"/>
                                <w:position w:val="1"/>
                                <w:sz w:val="21"/>
                              </w:rPr>
                              <w:tab/>
                            </w:r>
                            <w:r>
                              <w:rPr>
                                <w:rFonts w:ascii="Arial" w:hAnsi="Arial"/>
                                <w:color w:val="000000"/>
                                <w:spacing w:val="-10"/>
                                <w:w w:val="190"/>
                                <w:sz w:val="11"/>
                              </w:rPr>
                              <w:t></w:t>
                            </w:r>
                          </w:p>
                        </w:txbxContent>
                      </wps:txbx>
                      <wps:bodyPr wrap="square" lIns="0" tIns="0" rIns="0" bIns="0" rtlCol="0">
                        <a:noAutofit/>
                      </wps:bodyPr>
                    </wps:wsp>
                  </a:graphicData>
                </a:graphic>
              </wp:anchor>
            </w:drawing>
          </mc:Choice>
          <mc:Fallback>
            <w:pict>
              <v:shape w14:anchorId="20E82BBE" id="Textbox 174" o:spid="_x0000_s1070" type="#_x0000_t202" style="position:absolute;margin-left:89.25pt;margin-top:74.25pt;width:454.5pt;height:30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" fillcolor="#efefef" stroked="f">
                <v:textbox inset="0,0,0,0">
                  <w:txbxContent>
                    <w:p w14:paraId="3BBF282C" w14:textId="77777777" w:rsidR="007B0E82" w:rsidRDefault="0081290C">
                      <w:pPr>
                        <w:tabs>
                          <w:tab w:val="left" w:pos="8759"/>
                        </w:tabs>
                        <w:spacing w:before="148"/>
                        <w:ind w:left="120"/>
                        <w:rPr>
                          <w:rFonts w:ascii="Arial" w:hAnsi="Arial"/>
                          <w:color w:val="000000"/>
                          <w:sz w:val="11"/>
                        </w:rPr>
                      </w:pPr>
                      <w:r>
                        <w:rPr>
                          <w:rFonts w:ascii="Segoe UI Symbol" w:hAnsi="Segoe UI Symbol"/>
                          <w:color w:val="000000"/>
                          <w:w w:val="155"/>
                          <w:position w:val="-4"/>
                          <w:sz w:val="27"/>
                        </w:rPr>
                        <w:t></w:t>
                      </w:r>
                      <w:r>
                        <w:rPr>
                          <w:rFonts w:ascii="Segoe UI Symbol" w:hAnsi="Segoe UI Symbol"/>
                          <w:color w:val="000000"/>
                          <w:spacing w:val="-28"/>
                          <w:w w:val="155"/>
                          <w:position w:val="-4"/>
                          <w:sz w:val="27"/>
                        </w:rPr>
                        <w:t xml:space="preserve"> </w:t>
                      </w:r>
                      <w:r>
                        <w:rPr>
                          <w:rFonts w:ascii="Segoe UI Semibold" w:hAnsi="Segoe UI Semibold"/>
                          <w:b/>
                          <w:color w:val="000000"/>
                          <w:spacing w:val="-2"/>
                          <w:w w:val="120"/>
                          <w:position w:val="1"/>
                          <w:sz w:val="21"/>
                        </w:rPr>
                        <w:t>Variables</w:t>
                      </w:r>
                      <w:r>
                        <w:rPr>
                          <w:rFonts w:ascii="Segoe UI Semibold" w:hAnsi="Segoe UI Semibold"/>
                          <w:b/>
                          <w:color w:val="000000"/>
                          <w:position w:val="1"/>
                          <w:sz w:val="21"/>
                        </w:rPr>
                        <w:tab/>
                      </w:r>
                      <w:r>
                        <w:rPr>
                          <w:rFonts w:ascii="Arial" w:hAnsi="Arial"/>
                          <w:color w:val="000000"/>
                          <w:spacing w:val="-10"/>
                          <w:w w:val="190"/>
                          <w:sz w:val="11"/>
                        </w:rPr>
                        <w:t></w:t>
                      </w:r>
                    </w:p>
                  </w:txbxContent>
                </v:textbox>
                <w10:wrap type="topAndBottom" anchorx="page"/>
              </v:shape>
            </w:pict>
          </mc:Fallback>
        </mc:AlternateContent>
      </w:r>
    </w:p>
    <w:p w14:paraId="69873DD6" w14:textId="77777777" w:rsidR="007B0E82" w:rsidRDefault="007B0E82">
      <w:pPr>
        <w:pStyle w:val="BodyText"/>
        <w:spacing w:before="6"/>
        <w:rPr>
          <w:sz w:val="9"/>
        </w:rPr>
      </w:pPr>
    </w:p>
    <w:p w14:paraId="045C29A4" w14:textId="77777777" w:rsidR="007B0E82" w:rsidRDefault="007B0E82">
      <w:pPr>
        <w:pStyle w:val="BodyText"/>
        <w:spacing w:before="34"/>
      </w:pPr>
    </w:p>
    <w:p w14:paraId="5EB62575" w14:textId="77777777" w:rsidR="007B0E82" w:rsidRDefault="0081290C">
      <w:pPr>
        <w:pStyle w:val="BodyText"/>
        <w:ind w:left="1022"/>
      </w:pPr>
      <w:r>
        <w:t xml:space="preserve">Create the Job </w:t>
      </w:r>
      <w:r>
        <w:rPr>
          <w:spacing w:val="-2"/>
        </w:rPr>
        <w:t>Role.</w:t>
      </w:r>
    </w:p>
    <w:p w14:paraId="0CC7F224" w14:textId="77777777" w:rsidR="007B0E82" w:rsidRDefault="007B0E82">
      <w:pPr>
        <w:pStyle w:val="BodyText"/>
        <w:sectPr w:rsidR="007B0E82">
          <w:pgSz w:w="12240" w:h="15840"/>
          <w:pgMar w:top="760" w:right="720" w:bottom="460" w:left="720" w:header="284" w:footer="275" w:gutter="0"/>
          <w:cols w:space="720"/>
        </w:sectPr>
      </w:pPr>
    </w:p>
    <w:p w14:paraId="6DA1137C"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493760" behindDoc="1" locked="0" layoutInCell="1" allowOverlap="1" wp14:anchorId="69F3302B" wp14:editId="318BCFB1">
                <wp:simplePos x="0" y="0"/>
                <wp:positionH relativeFrom="page">
                  <wp:posOffset>542925</wp:posOffset>
                </wp:positionH>
                <wp:positionV relativeFrom="page">
                  <wp:posOffset>542918</wp:posOffset>
                </wp:positionV>
                <wp:extent cx="6692900" cy="8978900"/>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95F3279" id="Graphic 175" o:spid="_x0000_s1026" style="position:absolute;margin-left:42.75pt;margin-top:42.75pt;width:527pt;height:707pt;z-index:-1782272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s">
            <w:drawing>
              <wp:anchor distT="0" distB="0" distL="0" distR="0" simplePos="0" relativeHeight="15758848" behindDoc="0" locked="0" layoutInCell="1" allowOverlap="1" wp14:anchorId="5BAB8C9F" wp14:editId="5F3E8900">
                <wp:simplePos x="0" y="0"/>
                <wp:positionH relativeFrom="page">
                  <wp:posOffset>542925</wp:posOffset>
                </wp:positionH>
                <wp:positionV relativeFrom="page">
                  <wp:posOffset>542924</wp:posOffset>
                </wp:positionV>
                <wp:extent cx="590550" cy="897890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3CAD0C8" id="Graphic 176" o:spid="_x0000_s1026" style="position:absolute;margin-left:42.75pt;margin-top:42.75pt;width:46.5pt;height:707pt;z-index:15758848;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494784" behindDoc="1" locked="0" layoutInCell="1" allowOverlap="1" wp14:anchorId="7D1AABA6" wp14:editId="0337F9AB">
                <wp:simplePos x="0" y="0"/>
                <wp:positionH relativeFrom="page">
                  <wp:posOffset>1571624</wp:posOffset>
                </wp:positionH>
                <wp:positionV relativeFrom="page">
                  <wp:posOffset>542924</wp:posOffset>
                </wp:positionV>
                <wp:extent cx="5524500" cy="897890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500" cy="8978900"/>
                          <a:chOff x="0" y="0"/>
                          <a:chExt cx="5524500" cy="8978900"/>
                        </a:xfrm>
                      </wpg:grpSpPr>
                      <wps:wsp>
                        <wps:cNvPr id="178" name="Graphic 178"/>
                        <wps:cNvSpPr/>
                        <wps:spPr>
                          <a:xfrm>
                            <a:off x="5333999"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wps:wsp>
                        <wps:cNvPr id="179" name="Graphic 179"/>
                        <wps:cNvSpPr/>
                        <wps:spPr>
                          <a:xfrm>
                            <a:off x="28562" y="1075054"/>
                            <a:ext cx="5305425" cy="6498590"/>
                          </a:xfrm>
                          <a:custGeom>
                            <a:avLst/>
                            <a:gdLst/>
                            <a:ahLst/>
                            <a:cxnLst/>
                            <a:rect l="l" t="t" r="r" b="b"/>
                            <a:pathLst>
                              <a:path w="5305425" h="6498590">
                                <a:moveTo>
                                  <a:pt x="2944368" y="0"/>
                                </a:moveTo>
                                <a:lnTo>
                                  <a:pt x="2781300" y="0"/>
                                </a:lnTo>
                                <a:lnTo>
                                  <a:pt x="2781300" y="373380"/>
                                </a:lnTo>
                                <a:lnTo>
                                  <a:pt x="0" y="373380"/>
                                </a:lnTo>
                                <a:lnTo>
                                  <a:pt x="0" y="533400"/>
                                </a:lnTo>
                                <a:lnTo>
                                  <a:pt x="2944368" y="533400"/>
                                </a:lnTo>
                                <a:lnTo>
                                  <a:pt x="2944368" y="373380"/>
                                </a:lnTo>
                                <a:lnTo>
                                  <a:pt x="2944368" y="0"/>
                                </a:lnTo>
                                <a:close/>
                              </a:path>
                              <a:path w="5305425" h="6498590">
                                <a:moveTo>
                                  <a:pt x="5305425" y="5135880"/>
                                </a:moveTo>
                                <a:lnTo>
                                  <a:pt x="5210175" y="5135880"/>
                                </a:lnTo>
                                <a:lnTo>
                                  <a:pt x="5210175" y="6336030"/>
                                </a:lnTo>
                                <a:lnTo>
                                  <a:pt x="0" y="6336030"/>
                                </a:lnTo>
                                <a:lnTo>
                                  <a:pt x="0" y="6498590"/>
                                </a:lnTo>
                                <a:lnTo>
                                  <a:pt x="5305425" y="6498590"/>
                                </a:lnTo>
                                <a:lnTo>
                                  <a:pt x="5305425" y="6336030"/>
                                </a:lnTo>
                                <a:lnTo>
                                  <a:pt x="5305425" y="5135880"/>
                                </a:lnTo>
                                <a:close/>
                              </a:path>
                              <a:path w="5305425" h="6498590">
                                <a:moveTo>
                                  <a:pt x="5305425" y="1162050"/>
                                </a:moveTo>
                                <a:lnTo>
                                  <a:pt x="5210175" y="1162050"/>
                                </a:lnTo>
                                <a:lnTo>
                                  <a:pt x="5210175" y="4344670"/>
                                </a:lnTo>
                                <a:lnTo>
                                  <a:pt x="0" y="4344670"/>
                                </a:lnTo>
                                <a:lnTo>
                                  <a:pt x="0" y="4505960"/>
                                </a:lnTo>
                                <a:lnTo>
                                  <a:pt x="5305425" y="4505960"/>
                                </a:lnTo>
                                <a:lnTo>
                                  <a:pt x="5305425" y="4344670"/>
                                </a:lnTo>
                                <a:lnTo>
                                  <a:pt x="5305425" y="116205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58" cstate="print"/>
                          <a:stretch>
                            <a:fillRect/>
                          </a:stretch>
                        </pic:blipFill>
                        <pic:spPr>
                          <a:xfrm>
                            <a:off x="0" y="1047744"/>
                            <a:ext cx="2809874" cy="400049"/>
                          </a:xfrm>
                          <a:prstGeom prst="rect">
                            <a:avLst/>
                          </a:prstGeom>
                        </pic:spPr>
                      </pic:pic>
                      <pic:pic xmlns:pic="http://schemas.openxmlformats.org/drawingml/2006/picture">
                        <pic:nvPicPr>
                          <pic:cNvPr id="181" name="Image 181"/>
                          <pic:cNvPicPr/>
                        </pic:nvPicPr>
                        <pic:blipFill>
                          <a:blip r:embed="rId59" cstate="print"/>
                          <a:stretch>
                            <a:fillRect/>
                          </a:stretch>
                        </pic:blipFill>
                        <pic:spPr>
                          <a:xfrm>
                            <a:off x="0" y="2209794"/>
                            <a:ext cx="5238749" cy="3209924"/>
                          </a:xfrm>
                          <a:prstGeom prst="rect">
                            <a:avLst/>
                          </a:prstGeom>
                        </pic:spPr>
                      </pic:pic>
                      <pic:pic xmlns:pic="http://schemas.openxmlformats.org/drawingml/2006/picture">
                        <pic:nvPicPr>
                          <pic:cNvPr id="182" name="Image 182"/>
                          <pic:cNvPicPr/>
                        </pic:nvPicPr>
                        <pic:blipFill>
                          <a:blip r:embed="rId60" cstate="print"/>
                          <a:stretch>
                            <a:fillRect/>
                          </a:stretch>
                        </pic:blipFill>
                        <pic:spPr>
                          <a:xfrm>
                            <a:off x="0" y="6181719"/>
                            <a:ext cx="5238749" cy="1228724"/>
                          </a:xfrm>
                          <a:prstGeom prst="rect">
                            <a:avLst/>
                          </a:prstGeom>
                        </pic:spPr>
                      </pic:pic>
                    </wpg:wgp>
                  </a:graphicData>
                </a:graphic>
              </wp:anchor>
            </w:drawing>
          </mc:Choice>
          <mc:Fallback>
            <w:pict>
              <v:group w14:anchorId="0F40FBB5" id="Group 177" o:spid="_x0000_s1026" style="position:absolute;margin-left:123.75pt;margin-top:42.75pt;width:435pt;height:707pt;z-index:-17821696;mso-wrap-distance-left:0;mso-wrap-distance-right:0;mso-position-horizontal-relative:page;mso-position-vertical-relative:page" coordsize="55245,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">
                <v:shape id="Graphic 178" o:spid="_x0000_s1027" style="position:absolute;left:53339;width:1905;height:89789;visibility:visible;mso-wrap-style:square;v-text-anchor:top" coordsize="1905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" path="m,8978502r190500,l190500,,,,,8978502xe" stroked="f">
                  <v:path arrowok="t"/>
                </v:shape>
                <v:shape id="Graphic 179" o:spid="_x0000_s1028" style="position:absolute;left:285;top:10750;width:53054;height:64986;visibility:visible;mso-wrap-style:square;v-text-anchor:top" coordsize="5305425,649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" path="m2944368,l2781300,r,373380l,373380,,533400r2944368,l2944368,373380,2944368,xem5305425,5135880r-95250,l5210175,6336030,,6336030r,162560l5305425,6498590r,-162560l5305425,5135880xem5305425,1162050r-95250,l5210175,4344670,,4344670r,161290l5305425,4505960r,-161290l5305425,1162050xe" fillcolor="#d3d3d3" stroked="f">
                  <v:path arrowok="t"/>
                </v:shape>
                <v:shape id="Image 180" o:spid="_x0000_s1029" type="#_x0000_t75" style="position:absolute;top:10477;width:28098;height: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">
                  <v:imagedata r:id="rId61" o:title=""/>
                </v:shape>
                <v:shape id="Image 181" o:spid="_x0000_s1030" type="#_x0000_t75" style="position:absolute;top:22097;width:52387;height:3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">
                  <v:imagedata r:id="rId62" o:title=""/>
                </v:shape>
                <v:shape id="Image 182" o:spid="_x0000_s1031" type="#_x0000_t75" style="position:absolute;top:61817;width:5238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">
                  <v:imagedata r:id="rId63" o:title=""/>
                </v:shape>
                <w10:wrap anchorx="page" anchory="page"/>
              </v:group>
            </w:pict>
          </mc:Fallback>
        </mc:AlternateContent>
      </w:r>
      <w:r>
        <w:rPr>
          <w:rFonts w:ascii="Segoe UI Symbol" w:hAnsi="Segoe UI Symbol"/>
          <w:w w:val="105"/>
          <w:position w:val="-4"/>
          <w:sz w:val="27"/>
        </w:rPr>
        <w:t></w:t>
      </w:r>
      <w:r>
        <w:rPr>
          <w:rFonts w:ascii="Segoe UI Symbol" w:hAnsi="Segoe UI Symbol"/>
          <w:spacing w:val="-1"/>
          <w:w w:val="105"/>
          <w:position w:val="-4"/>
          <w:sz w:val="27"/>
        </w:rPr>
        <w:t xml:space="preserve"> </w:t>
      </w:r>
      <w:r>
        <w:rPr>
          <w:rFonts w:ascii="Segoe UI Semibold" w:hAnsi="Segoe UI Semibold"/>
          <w:b/>
          <w:w w:val="105"/>
          <w:position w:val="1"/>
        </w:rPr>
        <w:t>Expand</w:t>
      </w:r>
      <w:r>
        <w:rPr>
          <w:rFonts w:ascii="Segoe UI Semibold" w:hAnsi="Segoe UI Semibold"/>
          <w:b/>
          <w:spacing w:val="-11"/>
          <w:w w:val="105"/>
          <w:position w:val="1"/>
        </w:rPr>
        <w:t xml:space="preserve"> </w:t>
      </w:r>
      <w:r>
        <w:rPr>
          <w:rFonts w:ascii="Segoe UI Semibold" w:hAnsi="Segoe UI Semibold"/>
          <w:b/>
          <w:w w:val="105"/>
          <w:position w:val="1"/>
        </w:rPr>
        <w:t>this</w:t>
      </w:r>
      <w:r>
        <w:rPr>
          <w:rFonts w:ascii="Segoe UI Semibold" w:hAnsi="Segoe UI Semibold"/>
          <w:b/>
          <w:spacing w:val="-10"/>
          <w:w w:val="105"/>
          <w:position w:val="1"/>
        </w:rPr>
        <w:t xml:space="preserve"> </w:t>
      </w:r>
      <w:r>
        <w:rPr>
          <w:rFonts w:ascii="Segoe UI Semibold" w:hAnsi="Segoe UI Semibold"/>
          <w:b/>
          <w:w w:val="105"/>
          <w:position w:val="1"/>
        </w:rPr>
        <w:t>hint</w:t>
      </w:r>
      <w:r>
        <w:rPr>
          <w:rFonts w:ascii="Segoe UI Semibold" w:hAnsi="Segoe UI Semibold"/>
          <w:b/>
          <w:spacing w:val="-11"/>
          <w:w w:val="105"/>
          <w:position w:val="1"/>
        </w:rPr>
        <w:t xml:space="preserve"> </w:t>
      </w:r>
      <w:r>
        <w:rPr>
          <w:rFonts w:ascii="Segoe UI Semibold" w:hAnsi="Segoe UI Semibold"/>
          <w:b/>
          <w:w w:val="105"/>
          <w:position w:val="1"/>
        </w:rPr>
        <w:t>for</w:t>
      </w:r>
      <w:r>
        <w:rPr>
          <w:rFonts w:ascii="Segoe UI Semibold" w:hAnsi="Segoe UI Semibold"/>
          <w:b/>
          <w:spacing w:val="-11"/>
          <w:w w:val="105"/>
          <w:position w:val="1"/>
        </w:rPr>
        <w:t xml:space="preserve"> </w:t>
      </w:r>
      <w:r>
        <w:rPr>
          <w:rFonts w:ascii="Segoe UI Semibold" w:hAnsi="Segoe UI Semibold"/>
          <w:b/>
          <w:w w:val="105"/>
          <w:position w:val="1"/>
        </w:rPr>
        <w:t>guidance</w:t>
      </w:r>
      <w:r>
        <w:rPr>
          <w:rFonts w:ascii="Segoe UI Semibold" w:hAnsi="Segoe UI Semibold"/>
          <w:b/>
          <w:spacing w:val="-11"/>
          <w:w w:val="105"/>
          <w:position w:val="1"/>
        </w:rPr>
        <w:t xml:space="preserve"> </w:t>
      </w:r>
      <w:r>
        <w:rPr>
          <w:rFonts w:ascii="Segoe UI Semibold" w:hAnsi="Segoe UI Semibold"/>
          <w:b/>
          <w:w w:val="105"/>
          <w:position w:val="1"/>
        </w:rPr>
        <w:t>on</w:t>
      </w:r>
      <w:r>
        <w:rPr>
          <w:rFonts w:ascii="Segoe UI Semibold" w:hAnsi="Segoe UI Semibold"/>
          <w:b/>
          <w:spacing w:val="-11"/>
          <w:w w:val="105"/>
          <w:position w:val="1"/>
        </w:rPr>
        <w:t xml:space="preserve"> </w:t>
      </w:r>
      <w:r>
        <w:rPr>
          <w:rFonts w:ascii="Segoe UI Semibold" w:hAnsi="Segoe UI Semibold"/>
          <w:b/>
          <w:w w:val="105"/>
          <w:position w:val="1"/>
        </w:rPr>
        <w:t>creating</w:t>
      </w:r>
      <w:r>
        <w:rPr>
          <w:rFonts w:ascii="Segoe UI Semibold" w:hAnsi="Segoe UI Semibold"/>
          <w:b/>
          <w:spacing w:val="-11"/>
          <w:w w:val="105"/>
          <w:position w:val="1"/>
        </w:rPr>
        <w:t xml:space="preserve"> </w:t>
      </w:r>
      <w:r>
        <w:rPr>
          <w:rFonts w:ascii="Segoe UI Semibold" w:hAnsi="Segoe UI Semibold"/>
          <w:b/>
          <w:w w:val="105"/>
          <w:position w:val="1"/>
        </w:rPr>
        <w:t>the</w:t>
      </w:r>
      <w:r>
        <w:rPr>
          <w:rFonts w:ascii="Segoe UI Semibold" w:hAnsi="Segoe UI Semibold"/>
          <w:b/>
          <w:spacing w:val="-11"/>
          <w:w w:val="105"/>
          <w:position w:val="1"/>
        </w:rPr>
        <w:t xml:space="preserve"> </w:t>
      </w:r>
      <w:r>
        <w:rPr>
          <w:rFonts w:ascii="Segoe UI Semibold" w:hAnsi="Segoe UI Semibold"/>
          <w:b/>
          <w:w w:val="105"/>
          <w:position w:val="1"/>
        </w:rPr>
        <w:t>Job</w:t>
      </w:r>
      <w:r>
        <w:rPr>
          <w:rFonts w:ascii="Segoe UI Semibold" w:hAnsi="Segoe UI Semibold"/>
          <w:b/>
          <w:spacing w:val="-11"/>
          <w:w w:val="105"/>
          <w:position w:val="1"/>
        </w:rPr>
        <w:t xml:space="preserve"> </w:t>
      </w:r>
      <w:r>
        <w:rPr>
          <w:rFonts w:ascii="Segoe UI Semibold" w:hAnsi="Segoe UI Semibold"/>
          <w:b/>
          <w:spacing w:val="-2"/>
          <w:w w:val="105"/>
          <w:position w:val="1"/>
        </w:rPr>
        <w:t>Role.</w:t>
      </w:r>
      <w:r>
        <w:rPr>
          <w:rFonts w:ascii="Segoe UI Semibold" w:hAnsi="Segoe UI Semibold"/>
          <w:b/>
          <w:position w:val="1"/>
        </w:rPr>
        <w:tab/>
      </w:r>
      <w:r>
        <w:rPr>
          <w:rFonts w:ascii="Arial" w:hAnsi="Arial"/>
          <w:spacing w:val="-10"/>
          <w:w w:val="190"/>
          <w:sz w:val="11"/>
        </w:rPr>
        <w:t></w:t>
      </w:r>
    </w:p>
    <w:p w14:paraId="57757607" w14:textId="77777777" w:rsidR="007B0E82" w:rsidRDefault="007B0E82">
      <w:pPr>
        <w:pStyle w:val="BodyText"/>
        <w:spacing w:before="14"/>
        <w:rPr>
          <w:rFonts w:ascii="Arial"/>
        </w:rPr>
      </w:pPr>
    </w:p>
    <w:p w14:paraId="503DDFA8" w14:textId="77777777" w:rsidR="007B0E82" w:rsidRDefault="0081290C">
      <w:pPr>
        <w:pStyle w:val="BodyText"/>
        <w:ind w:left="1754"/>
        <w:rPr>
          <w:b/>
        </w:rPr>
      </w:pPr>
      <w:r>
        <w:rPr>
          <w:b/>
          <w:noProof/>
        </w:rPr>
        <mc:AlternateContent>
          <mc:Choice Requires="wps">
            <w:drawing>
              <wp:anchor distT="0" distB="0" distL="0" distR="0" simplePos="0" relativeHeight="15759872" behindDoc="0" locked="0" layoutInCell="1" allowOverlap="1" wp14:anchorId="1571BA10" wp14:editId="46FBC058">
                <wp:simplePos x="0" y="0"/>
                <wp:positionH relativeFrom="page">
                  <wp:posOffset>1409699</wp:posOffset>
                </wp:positionH>
                <wp:positionV relativeFrom="paragraph">
                  <wp:posOffset>67946</wp:posOffset>
                </wp:positionV>
                <wp:extent cx="47625" cy="47625"/>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E78458" id="Graphic 183" o:spid="_x0000_s1026" style="position:absolute;margin-left:111pt;margin-top:5.35pt;width:3.75pt;height:3.75pt;z-index:1575987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" path="m26970,47615r-6316,l17617,47010,,26966,,20650,20654,r6316,l47625,23812r-1,3154l26970,47615xe" fillcolor="black" stroked="f">
                <v:path arrowok="t"/>
                <w10:wrap anchorx="page"/>
              </v:shape>
            </w:pict>
          </mc:Fallback>
        </mc:AlternateContent>
      </w:r>
      <w:r>
        <w:t xml:space="preserve">In the Markdown editor, on the Menu bar at the top of the screen, select the </w:t>
      </w:r>
      <w:r>
        <w:rPr>
          <w:b/>
          <w:spacing w:val="-4"/>
        </w:rPr>
        <w:t>@lab</w:t>
      </w:r>
    </w:p>
    <w:p w14:paraId="70BA0632" w14:textId="77777777" w:rsidR="007B0E82" w:rsidRDefault="0081290C">
      <w:pPr>
        <w:pStyle w:val="BodyText"/>
        <w:spacing w:before="6"/>
        <w:ind w:left="1754"/>
      </w:pPr>
      <w:r>
        <w:rPr>
          <w:spacing w:val="-2"/>
        </w:rPr>
        <w:t>icon.</w:t>
      </w:r>
    </w:p>
    <w:p w14:paraId="2B8CA806" w14:textId="77777777" w:rsidR="007B0E82" w:rsidRDefault="007B0E82">
      <w:pPr>
        <w:pStyle w:val="BodyText"/>
      </w:pPr>
    </w:p>
    <w:p w14:paraId="4E16AB65" w14:textId="77777777" w:rsidR="007B0E82" w:rsidRDefault="007B0E82">
      <w:pPr>
        <w:pStyle w:val="BodyText"/>
      </w:pPr>
    </w:p>
    <w:p w14:paraId="56BA2AE4" w14:textId="77777777" w:rsidR="007B0E82" w:rsidRDefault="007B0E82">
      <w:pPr>
        <w:pStyle w:val="BodyText"/>
      </w:pPr>
    </w:p>
    <w:p w14:paraId="3F0C4791" w14:textId="77777777" w:rsidR="007B0E82" w:rsidRDefault="007B0E82">
      <w:pPr>
        <w:pStyle w:val="BodyText"/>
        <w:spacing w:before="148"/>
      </w:pPr>
    </w:p>
    <w:p w14:paraId="55225E3D" w14:textId="77777777" w:rsidR="007B0E82" w:rsidRDefault="0081290C">
      <w:pPr>
        <w:pStyle w:val="BodyText"/>
        <w:spacing w:line="244" w:lineRule="auto"/>
        <w:ind w:left="1754" w:right="1358"/>
      </w:pPr>
      <w:r>
        <w:rPr>
          <w:noProof/>
        </w:rPr>
        <mc:AlternateContent>
          <mc:Choice Requires="wps">
            <w:drawing>
              <wp:anchor distT="0" distB="0" distL="0" distR="0" simplePos="0" relativeHeight="15760384" behindDoc="0" locked="0" layoutInCell="1" allowOverlap="1" wp14:anchorId="430EDA38" wp14:editId="2BD65F8D">
                <wp:simplePos x="0" y="0"/>
                <wp:positionH relativeFrom="page">
                  <wp:posOffset>1409699</wp:posOffset>
                </wp:positionH>
                <wp:positionV relativeFrom="paragraph">
                  <wp:posOffset>68010</wp:posOffset>
                </wp:positionV>
                <wp:extent cx="47625" cy="47625"/>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8C90C8" id="Graphic 184" o:spid="_x0000_s1026" style="position:absolute;margin-left:111pt;margin-top:5.35pt;width:3.75pt;height:3.75pt;z-index:1576038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" path="m26970,47615r-6316,l17617,47002,,26966,,20640,20654,r6316,l47625,23812r-1,3154l26970,47615xe" fillcolor="black" stroked="f">
                <v:path arrowok="t"/>
                <w10:wrap anchorx="page"/>
              </v:shape>
            </w:pict>
          </mc:Fallback>
        </mc:AlternateContent>
      </w:r>
      <w:r>
        <w:t>In</w:t>
      </w:r>
      <w:r>
        <w:rPr>
          <w:spacing w:val="-6"/>
        </w:rPr>
        <w:t xml:space="preserve"> </w:t>
      </w:r>
      <w:r>
        <w:t>the</w:t>
      </w:r>
      <w:r>
        <w:rPr>
          <w:spacing w:val="-6"/>
        </w:rPr>
        <w:t xml:space="preserve"> </w:t>
      </w:r>
      <w:r>
        <w:t>@lab</w:t>
      </w:r>
      <w:r>
        <w:rPr>
          <w:spacing w:val="-6"/>
        </w:rPr>
        <w:t xml:space="preserve"> </w:t>
      </w:r>
      <w:r>
        <w:t>options</w:t>
      </w:r>
      <w:r>
        <w:rPr>
          <w:spacing w:val="-6"/>
        </w:rPr>
        <w:t xml:space="preserve"> </w:t>
      </w:r>
      <w:r>
        <w:t>window,</w:t>
      </w:r>
      <w:r>
        <w:rPr>
          <w:spacing w:val="-6"/>
        </w:rPr>
        <w:t xml:space="preserve"> </w:t>
      </w:r>
      <w:r>
        <w:t>select</w:t>
      </w:r>
      <w:r>
        <w:rPr>
          <w:spacing w:val="-6"/>
        </w:rPr>
        <w:t xml:space="preserve"> </w:t>
      </w:r>
      <w:r>
        <w:t>the</w:t>
      </w:r>
      <w:r>
        <w:rPr>
          <w:spacing w:val="-6"/>
        </w:rPr>
        <w:t xml:space="preserve"> </w:t>
      </w:r>
      <w:r>
        <w:t>Variables</w:t>
      </w:r>
      <w:r>
        <w:rPr>
          <w:spacing w:val="-6"/>
        </w:rPr>
        <w:t xml:space="preserve"> </w:t>
      </w:r>
      <w:r>
        <w:t>tab,</w:t>
      </w:r>
      <w:r>
        <w:rPr>
          <w:spacing w:val="-6"/>
        </w:rPr>
        <w:t xml:space="preserve"> </w:t>
      </w:r>
      <w:r>
        <w:t>and</w:t>
      </w:r>
      <w:r>
        <w:rPr>
          <w:spacing w:val="-6"/>
        </w:rPr>
        <w:t xml:space="preserve"> </w:t>
      </w:r>
      <w:r>
        <w:t>then</w:t>
      </w:r>
      <w:r>
        <w:rPr>
          <w:spacing w:val="-6"/>
        </w:rPr>
        <w:t xml:space="preserve"> </w:t>
      </w:r>
      <w:r>
        <w:t>in</w:t>
      </w:r>
      <w:r>
        <w:rPr>
          <w:spacing w:val="-6"/>
        </w:rPr>
        <w:t xml:space="preserve"> </w:t>
      </w:r>
      <w:r>
        <w:t>Token,</w:t>
      </w:r>
      <w:r>
        <w:rPr>
          <w:spacing w:val="-6"/>
        </w:rPr>
        <w:t xml:space="preserve"> </w:t>
      </w:r>
      <w:r>
        <w:t>select</w:t>
      </w:r>
      <w:r>
        <w:rPr>
          <w:spacing w:val="-6"/>
        </w:rPr>
        <w:t xml:space="preserve"> </w:t>
      </w:r>
      <w:r>
        <w:t xml:space="preserve">and copy the </w:t>
      </w:r>
      <w:r>
        <w:rPr>
          <w:b/>
        </w:rPr>
        <w:t>&lt;</w:t>
      </w:r>
      <w:proofErr w:type="spellStart"/>
      <w:r>
        <w:rPr>
          <w:b/>
        </w:rPr>
        <w:t>GlobalAnalyst</w:t>
      </w:r>
      <w:proofErr w:type="spellEnd"/>
      <w:r>
        <w:rPr>
          <w:b/>
        </w:rPr>
        <w:t xml:space="preserve">&gt; </w:t>
      </w:r>
      <w:r>
        <w:t xml:space="preserve">token, and then select </w:t>
      </w:r>
      <w:r>
        <w:rPr>
          <w:b/>
        </w:rPr>
        <w:t>OK</w:t>
      </w:r>
      <w:r>
        <w:t>.</w:t>
      </w:r>
    </w:p>
    <w:p w14:paraId="22863ED3" w14:textId="77777777" w:rsidR="007B0E82" w:rsidRDefault="007B0E82">
      <w:pPr>
        <w:pStyle w:val="BodyText"/>
      </w:pPr>
    </w:p>
    <w:p w14:paraId="1324F760" w14:textId="77777777" w:rsidR="007B0E82" w:rsidRDefault="007B0E82">
      <w:pPr>
        <w:pStyle w:val="BodyText"/>
      </w:pPr>
    </w:p>
    <w:p w14:paraId="0C32E5BC" w14:textId="77777777" w:rsidR="007B0E82" w:rsidRDefault="007B0E82">
      <w:pPr>
        <w:pStyle w:val="BodyText"/>
      </w:pPr>
    </w:p>
    <w:p w14:paraId="17A41831" w14:textId="77777777" w:rsidR="007B0E82" w:rsidRDefault="007B0E82">
      <w:pPr>
        <w:pStyle w:val="BodyText"/>
      </w:pPr>
    </w:p>
    <w:p w14:paraId="0D40E0CD" w14:textId="77777777" w:rsidR="007B0E82" w:rsidRDefault="007B0E82">
      <w:pPr>
        <w:pStyle w:val="BodyText"/>
      </w:pPr>
    </w:p>
    <w:p w14:paraId="0CFCD984" w14:textId="77777777" w:rsidR="007B0E82" w:rsidRDefault="007B0E82">
      <w:pPr>
        <w:pStyle w:val="BodyText"/>
      </w:pPr>
    </w:p>
    <w:p w14:paraId="5B31438A" w14:textId="77777777" w:rsidR="007B0E82" w:rsidRDefault="007B0E82">
      <w:pPr>
        <w:pStyle w:val="BodyText"/>
      </w:pPr>
    </w:p>
    <w:p w14:paraId="0BF8F3E1" w14:textId="77777777" w:rsidR="007B0E82" w:rsidRDefault="007B0E82">
      <w:pPr>
        <w:pStyle w:val="BodyText"/>
      </w:pPr>
    </w:p>
    <w:p w14:paraId="68B0C40B" w14:textId="77777777" w:rsidR="007B0E82" w:rsidRDefault="007B0E82">
      <w:pPr>
        <w:pStyle w:val="BodyText"/>
      </w:pPr>
    </w:p>
    <w:p w14:paraId="605DDADF" w14:textId="77777777" w:rsidR="007B0E82" w:rsidRDefault="007B0E82">
      <w:pPr>
        <w:pStyle w:val="BodyText"/>
      </w:pPr>
    </w:p>
    <w:p w14:paraId="0BA2870A" w14:textId="77777777" w:rsidR="007B0E82" w:rsidRDefault="007B0E82">
      <w:pPr>
        <w:pStyle w:val="BodyText"/>
      </w:pPr>
    </w:p>
    <w:p w14:paraId="75233EEE" w14:textId="77777777" w:rsidR="007B0E82" w:rsidRDefault="007B0E82">
      <w:pPr>
        <w:pStyle w:val="BodyText"/>
      </w:pPr>
    </w:p>
    <w:p w14:paraId="6432286B" w14:textId="77777777" w:rsidR="007B0E82" w:rsidRDefault="007B0E82">
      <w:pPr>
        <w:pStyle w:val="BodyText"/>
      </w:pPr>
    </w:p>
    <w:p w14:paraId="734589BA" w14:textId="77777777" w:rsidR="007B0E82" w:rsidRDefault="007B0E82">
      <w:pPr>
        <w:pStyle w:val="BodyText"/>
      </w:pPr>
    </w:p>
    <w:p w14:paraId="4DC1A43F" w14:textId="77777777" w:rsidR="007B0E82" w:rsidRDefault="007B0E82">
      <w:pPr>
        <w:pStyle w:val="BodyText"/>
      </w:pPr>
    </w:p>
    <w:p w14:paraId="18C6F282" w14:textId="77777777" w:rsidR="007B0E82" w:rsidRDefault="007B0E82">
      <w:pPr>
        <w:pStyle w:val="BodyText"/>
      </w:pPr>
    </w:p>
    <w:p w14:paraId="2352351A" w14:textId="77777777" w:rsidR="007B0E82" w:rsidRDefault="007B0E82">
      <w:pPr>
        <w:pStyle w:val="BodyText"/>
      </w:pPr>
    </w:p>
    <w:p w14:paraId="23CBF20D" w14:textId="77777777" w:rsidR="007B0E82" w:rsidRDefault="007B0E82">
      <w:pPr>
        <w:pStyle w:val="BodyText"/>
      </w:pPr>
    </w:p>
    <w:p w14:paraId="62119AC3" w14:textId="77777777" w:rsidR="007B0E82" w:rsidRDefault="007B0E82">
      <w:pPr>
        <w:pStyle w:val="BodyText"/>
      </w:pPr>
    </w:p>
    <w:p w14:paraId="586B13F7" w14:textId="77777777" w:rsidR="007B0E82" w:rsidRDefault="007B0E82">
      <w:pPr>
        <w:pStyle w:val="BodyText"/>
        <w:spacing w:before="99"/>
      </w:pPr>
    </w:p>
    <w:p w14:paraId="1EE9BE81" w14:textId="77777777" w:rsidR="007B0E82" w:rsidRDefault="0081290C">
      <w:pPr>
        <w:pStyle w:val="BodyText"/>
        <w:spacing w:line="244" w:lineRule="auto"/>
        <w:ind w:left="1754" w:right="1358"/>
      </w:pPr>
      <w:r>
        <w:rPr>
          <w:noProof/>
        </w:rPr>
        <mc:AlternateContent>
          <mc:Choice Requires="wps">
            <w:drawing>
              <wp:anchor distT="0" distB="0" distL="0" distR="0" simplePos="0" relativeHeight="15760896" behindDoc="0" locked="0" layoutInCell="1" allowOverlap="1" wp14:anchorId="5A1C6975" wp14:editId="0F06810D">
                <wp:simplePos x="0" y="0"/>
                <wp:positionH relativeFrom="page">
                  <wp:posOffset>1409699</wp:posOffset>
                </wp:positionH>
                <wp:positionV relativeFrom="paragraph">
                  <wp:posOffset>67925</wp:posOffset>
                </wp:positionV>
                <wp:extent cx="47625" cy="47625"/>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B92B71" id="Graphic 185" o:spid="_x0000_s1026" style="position:absolute;margin-left:111pt;margin-top:5.35pt;width:3.75pt;height:3.75pt;z-index:1576089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" path="m26970,47615r-6316,l17617,47002,,26966,,20640,20654,r6316,l47625,23812r-1,3154l26970,47615xe" fillcolor="black" stroked="f">
                <v:path arrowok="t"/>
                <w10:wrap anchorx="page"/>
              </v:shape>
            </w:pict>
          </mc:Fallback>
        </mc:AlternateContent>
      </w:r>
      <w:r>
        <w:t>In</w:t>
      </w:r>
      <w:r>
        <w:rPr>
          <w:spacing w:val="-3"/>
        </w:rPr>
        <w:t xml:space="preserve"> </w:t>
      </w:r>
      <w:r>
        <w:t>the</w:t>
      </w:r>
      <w:r>
        <w:rPr>
          <w:spacing w:val="-3"/>
        </w:rPr>
        <w:t xml:space="preserve"> </w:t>
      </w:r>
      <w:r>
        <w:t>Markdown</w:t>
      </w:r>
      <w:r>
        <w:rPr>
          <w:spacing w:val="-3"/>
        </w:rPr>
        <w:t xml:space="preserve"> </w:t>
      </w:r>
      <w:r>
        <w:t>editor,</w:t>
      </w:r>
      <w:r>
        <w:rPr>
          <w:spacing w:val="-3"/>
        </w:rPr>
        <w:t xml:space="preserve"> </w:t>
      </w:r>
      <w:r>
        <w:t>on</w:t>
      </w:r>
      <w:r>
        <w:rPr>
          <w:spacing w:val="-3"/>
        </w:rPr>
        <w:t xml:space="preserve"> </w:t>
      </w:r>
      <w:r>
        <w:t>line</w:t>
      </w:r>
      <w:r>
        <w:rPr>
          <w:spacing w:val="-3"/>
        </w:rPr>
        <w:t xml:space="preserve"> </w:t>
      </w:r>
      <w:r>
        <w:t>9,</w:t>
      </w:r>
      <w:r>
        <w:rPr>
          <w:spacing w:val="-3"/>
        </w:rPr>
        <w:t xml:space="preserve"> </w:t>
      </w:r>
      <w:r>
        <w:t>select</w:t>
      </w:r>
      <w:r>
        <w:rPr>
          <w:spacing w:val="-3"/>
        </w:rPr>
        <w:t xml:space="preserve"> </w:t>
      </w:r>
      <w:r>
        <w:t>the</w:t>
      </w:r>
      <w:r>
        <w:rPr>
          <w:spacing w:val="-3"/>
        </w:rPr>
        <w:t xml:space="preserve"> </w:t>
      </w:r>
      <w:r>
        <w:t>job</w:t>
      </w:r>
      <w:r>
        <w:rPr>
          <w:spacing w:val="-3"/>
        </w:rPr>
        <w:t xml:space="preserve"> </w:t>
      </w:r>
      <w:r>
        <w:t>role,</w:t>
      </w:r>
      <w:r>
        <w:rPr>
          <w:spacing w:val="-3"/>
        </w:rPr>
        <w:t xml:space="preserve"> </w:t>
      </w:r>
      <w:r>
        <w:t>and</w:t>
      </w:r>
      <w:r>
        <w:rPr>
          <w:spacing w:val="-3"/>
        </w:rPr>
        <w:t xml:space="preserve"> </w:t>
      </w:r>
      <w:r>
        <w:t>then</w:t>
      </w:r>
      <w:r>
        <w:rPr>
          <w:spacing w:val="-3"/>
        </w:rPr>
        <w:t xml:space="preserve"> </w:t>
      </w:r>
      <w:r>
        <w:t>replace</w:t>
      </w:r>
      <w:r>
        <w:rPr>
          <w:spacing w:val="-3"/>
        </w:rPr>
        <w:t xml:space="preserve"> </w:t>
      </w:r>
      <w:r>
        <w:t>it</w:t>
      </w:r>
      <w:r>
        <w:rPr>
          <w:spacing w:val="-3"/>
        </w:rPr>
        <w:t xml:space="preserve"> </w:t>
      </w:r>
      <w:r>
        <w:t>with</w:t>
      </w:r>
      <w:r>
        <w:rPr>
          <w:spacing w:val="-3"/>
        </w:rPr>
        <w:t xml:space="preserve"> </w:t>
      </w:r>
      <w:r>
        <w:t>the Token you just copied.</w:t>
      </w:r>
    </w:p>
    <w:p w14:paraId="083E1131" w14:textId="77777777" w:rsidR="007B0E82" w:rsidRDefault="007B0E82">
      <w:pPr>
        <w:pStyle w:val="BodyText"/>
      </w:pPr>
    </w:p>
    <w:p w14:paraId="50262C5D" w14:textId="77777777" w:rsidR="007B0E82" w:rsidRDefault="007B0E82">
      <w:pPr>
        <w:pStyle w:val="BodyText"/>
      </w:pPr>
    </w:p>
    <w:p w14:paraId="6380C207" w14:textId="77777777" w:rsidR="007B0E82" w:rsidRDefault="007B0E82">
      <w:pPr>
        <w:pStyle w:val="BodyText"/>
      </w:pPr>
    </w:p>
    <w:p w14:paraId="5DA06301" w14:textId="77777777" w:rsidR="007B0E82" w:rsidRDefault="007B0E82">
      <w:pPr>
        <w:pStyle w:val="BodyText"/>
      </w:pPr>
    </w:p>
    <w:p w14:paraId="6D02FCBF" w14:textId="77777777" w:rsidR="007B0E82" w:rsidRDefault="007B0E82">
      <w:pPr>
        <w:pStyle w:val="BodyText"/>
      </w:pPr>
    </w:p>
    <w:p w14:paraId="26A70DFF" w14:textId="77777777" w:rsidR="007B0E82" w:rsidRDefault="007B0E82">
      <w:pPr>
        <w:pStyle w:val="BodyText"/>
      </w:pPr>
    </w:p>
    <w:p w14:paraId="71D0A49C" w14:textId="77777777" w:rsidR="007B0E82" w:rsidRDefault="007B0E82">
      <w:pPr>
        <w:pStyle w:val="BodyText"/>
      </w:pPr>
    </w:p>
    <w:p w14:paraId="6C47DE9E" w14:textId="77777777" w:rsidR="007B0E82" w:rsidRDefault="007B0E82">
      <w:pPr>
        <w:pStyle w:val="BodyText"/>
      </w:pPr>
    </w:p>
    <w:p w14:paraId="1C344D9C" w14:textId="77777777" w:rsidR="007B0E82" w:rsidRDefault="007B0E82">
      <w:pPr>
        <w:pStyle w:val="BodyText"/>
        <w:spacing w:before="51"/>
      </w:pPr>
    </w:p>
    <w:p w14:paraId="1D92170A" w14:textId="77777777" w:rsidR="007B0E82" w:rsidRDefault="0081290C">
      <w:pPr>
        <w:pStyle w:val="BodyText"/>
        <w:spacing w:line="244" w:lineRule="auto"/>
        <w:ind w:left="1754" w:right="1358"/>
      </w:pPr>
      <w:r>
        <w:rPr>
          <w:noProof/>
        </w:rPr>
        <mc:AlternateContent>
          <mc:Choice Requires="wps">
            <w:drawing>
              <wp:anchor distT="0" distB="0" distL="0" distR="0" simplePos="0" relativeHeight="15761408" behindDoc="0" locked="0" layoutInCell="1" allowOverlap="1" wp14:anchorId="07919782" wp14:editId="776E0A26">
                <wp:simplePos x="0" y="0"/>
                <wp:positionH relativeFrom="page">
                  <wp:posOffset>1409699</wp:posOffset>
                </wp:positionH>
                <wp:positionV relativeFrom="paragraph">
                  <wp:posOffset>68145</wp:posOffset>
                </wp:positionV>
                <wp:extent cx="47625" cy="47625"/>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02"/>
                              </a:lnTo>
                              <a:lnTo>
                                <a:pt x="0" y="26956"/>
                              </a:lnTo>
                              <a:lnTo>
                                <a:pt x="0" y="20640"/>
                              </a:lnTo>
                              <a:lnTo>
                                <a:pt x="20654" y="0"/>
                              </a:lnTo>
                              <a:lnTo>
                                <a:pt x="26970" y="0"/>
                              </a:lnTo>
                              <a:lnTo>
                                <a:pt x="47625" y="23812"/>
                              </a:lnTo>
                              <a:lnTo>
                                <a:pt x="47624" y="26956"/>
                              </a:lnTo>
                              <a:lnTo>
                                <a:pt x="26970" y="476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212D8F" id="Graphic 186" o:spid="_x0000_s1026" style="position:absolute;margin-left:111pt;margin-top:5.35pt;width:3.75pt;height:3.75pt;z-index:1576140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" path="m26970,47615r-6316,l17617,47002,,26956,,20640,20654,r6316,l47625,23812r-1,3144l26970,47615xe" fillcolor="black" stroked="f">
                <v:path arrowok="t"/>
                <w10:wrap anchorx="page"/>
              </v:shape>
            </w:pict>
          </mc:Fallback>
        </mc:AlternateContent>
      </w:r>
      <w:r>
        <w:t>In</w:t>
      </w:r>
      <w:r>
        <w:rPr>
          <w:spacing w:val="-3"/>
        </w:rPr>
        <w:t xml:space="preserve"> </w:t>
      </w:r>
      <w:r>
        <w:t>the</w:t>
      </w:r>
      <w:r>
        <w:rPr>
          <w:spacing w:val="-3"/>
        </w:rPr>
        <w:t xml:space="preserve"> </w:t>
      </w:r>
      <w:r>
        <w:t>Learner</w:t>
      </w:r>
      <w:r>
        <w:rPr>
          <w:spacing w:val="-3"/>
        </w:rPr>
        <w:t xml:space="preserve"> </w:t>
      </w:r>
      <w:r>
        <w:t>Preview</w:t>
      </w:r>
      <w:r>
        <w:rPr>
          <w:spacing w:val="-3"/>
        </w:rPr>
        <w:t xml:space="preserve"> </w:t>
      </w:r>
      <w:r>
        <w:t>window</w:t>
      </w:r>
      <w:r>
        <w:rPr>
          <w:spacing w:val="-3"/>
        </w:rPr>
        <w:t xml:space="preserve"> </w:t>
      </w:r>
      <w:r>
        <w:t>to</w:t>
      </w:r>
      <w:r>
        <w:rPr>
          <w:spacing w:val="-3"/>
        </w:rPr>
        <w:t xml:space="preserve"> </w:t>
      </w:r>
      <w:r>
        <w:t>the</w:t>
      </w:r>
      <w:r>
        <w:rPr>
          <w:spacing w:val="-3"/>
        </w:rPr>
        <w:t xml:space="preserve"> </w:t>
      </w:r>
      <w:r>
        <w:t>right,</w:t>
      </w:r>
      <w:r>
        <w:rPr>
          <w:spacing w:val="-3"/>
        </w:rPr>
        <w:t xml:space="preserve"> </w:t>
      </w:r>
      <w:r>
        <w:t>your</w:t>
      </w:r>
      <w:r>
        <w:rPr>
          <w:spacing w:val="-3"/>
        </w:rPr>
        <w:t xml:space="preserve"> </w:t>
      </w:r>
      <w:r>
        <w:t>Overview</w:t>
      </w:r>
      <w:r>
        <w:rPr>
          <w:spacing w:val="-3"/>
        </w:rPr>
        <w:t xml:space="preserve"> </w:t>
      </w:r>
      <w:r>
        <w:t>should</w:t>
      </w:r>
      <w:r>
        <w:rPr>
          <w:spacing w:val="-3"/>
        </w:rPr>
        <w:t xml:space="preserve"> </w:t>
      </w:r>
      <w:r>
        <w:t>look</w:t>
      </w:r>
      <w:r>
        <w:rPr>
          <w:spacing w:val="-3"/>
        </w:rPr>
        <w:t xml:space="preserve"> </w:t>
      </w:r>
      <w:r>
        <w:t>like</w:t>
      </w:r>
      <w:r>
        <w:rPr>
          <w:spacing w:val="-3"/>
        </w:rPr>
        <w:t xml:space="preserve"> </w:t>
      </w:r>
      <w:r>
        <w:t xml:space="preserve">the </w:t>
      </w:r>
      <w:r>
        <w:rPr>
          <w:spacing w:val="-2"/>
        </w:rPr>
        <w:t>following:</w:t>
      </w:r>
    </w:p>
    <w:p w14:paraId="088AAB69" w14:textId="77777777" w:rsidR="007B0E82" w:rsidRDefault="007B0E82">
      <w:pPr>
        <w:pStyle w:val="BodyText"/>
        <w:spacing w:line="244" w:lineRule="auto"/>
        <w:sectPr w:rsidR="007B0E82">
          <w:pgSz w:w="12240" w:h="15840"/>
          <w:pgMar w:top="760" w:right="720" w:bottom="460" w:left="720" w:header="284" w:footer="275" w:gutter="0"/>
          <w:cols w:space="720"/>
        </w:sectPr>
      </w:pPr>
    </w:p>
    <w:p w14:paraId="4ADE8747" w14:textId="77777777" w:rsidR="007B0E82" w:rsidRDefault="0081290C">
      <w:pPr>
        <w:pStyle w:val="BodyText"/>
        <w:rPr>
          <w:sz w:val="20"/>
        </w:rPr>
      </w:pPr>
      <w:r>
        <w:rPr>
          <w:noProof/>
          <w:sz w:val="20"/>
        </w:rPr>
        <w:lastRenderedPageBreak/>
        <mc:AlternateContent>
          <mc:Choice Requires="wps">
            <w:drawing>
              <wp:anchor distT="0" distB="0" distL="0" distR="0" simplePos="0" relativeHeight="485498880" behindDoc="1" locked="0" layoutInCell="1" allowOverlap="1" wp14:anchorId="53884F49" wp14:editId="2F568A8C">
                <wp:simplePos x="0" y="0"/>
                <wp:positionH relativeFrom="page">
                  <wp:posOffset>542925</wp:posOffset>
                </wp:positionH>
                <wp:positionV relativeFrom="page">
                  <wp:posOffset>542903</wp:posOffset>
                </wp:positionV>
                <wp:extent cx="6692900" cy="8978900"/>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1C99927" id="Graphic 187" o:spid="_x0000_s1026" style="position:absolute;margin-left:42.75pt;margin-top:42.75pt;width:527pt;height:707pt;z-index:-1781760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sz w:val="20"/>
        </w:rPr>
        <mc:AlternateContent>
          <mc:Choice Requires="wpg">
            <w:drawing>
              <wp:anchor distT="0" distB="0" distL="0" distR="0" simplePos="0" relativeHeight="485499392" behindDoc="1" locked="0" layoutInCell="1" allowOverlap="1" wp14:anchorId="260DED56" wp14:editId="7F56B2DD">
                <wp:simplePos x="0" y="0"/>
                <wp:positionH relativeFrom="page">
                  <wp:posOffset>542925</wp:posOffset>
                </wp:positionH>
                <wp:positionV relativeFrom="page">
                  <wp:posOffset>542909</wp:posOffset>
                </wp:positionV>
                <wp:extent cx="6553200" cy="897890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189" name="Graphic 189"/>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190" name="Graphic 190"/>
                        <wps:cNvSpPr/>
                        <wps:spPr>
                          <a:xfrm>
                            <a:off x="190487" y="15"/>
                            <a:ext cx="6172200" cy="8134350"/>
                          </a:xfrm>
                          <a:custGeom>
                            <a:avLst/>
                            <a:gdLst/>
                            <a:ahLst/>
                            <a:cxnLst/>
                            <a:rect l="l" t="t" r="r" b="b"/>
                            <a:pathLst>
                              <a:path w="6172200" h="8134350">
                                <a:moveTo>
                                  <a:pt x="6172200" y="3028950"/>
                                </a:moveTo>
                                <a:lnTo>
                                  <a:pt x="0" y="3028950"/>
                                </a:lnTo>
                                <a:lnTo>
                                  <a:pt x="0" y="8134350"/>
                                </a:lnTo>
                                <a:lnTo>
                                  <a:pt x="6172200" y="8134350"/>
                                </a:lnTo>
                                <a:lnTo>
                                  <a:pt x="6172200" y="3028950"/>
                                </a:lnTo>
                                <a:close/>
                              </a:path>
                              <a:path w="6172200" h="8134350">
                                <a:moveTo>
                                  <a:pt x="6172200" y="0"/>
                                </a:moveTo>
                                <a:lnTo>
                                  <a:pt x="400050" y="0"/>
                                </a:lnTo>
                                <a:lnTo>
                                  <a:pt x="400050" y="2933700"/>
                                </a:lnTo>
                                <a:lnTo>
                                  <a:pt x="6172200" y="2933700"/>
                                </a:lnTo>
                                <a:lnTo>
                                  <a:pt x="6172200" y="0"/>
                                </a:lnTo>
                                <a:close/>
                              </a:path>
                            </a:pathLst>
                          </a:custGeom>
                          <a:solidFill>
                            <a:srgbClr val="EFEFEF"/>
                          </a:solidFill>
                        </wps:spPr>
                        <wps:bodyPr wrap="square" lIns="0" tIns="0" rIns="0" bIns="0" rtlCol="0">
                          <a:prstTxWarp prst="textNoShape">
                            <a:avLst/>
                          </a:prstTxWarp>
                          <a:noAutofit/>
                        </wps:bodyPr>
                      </wps:wsp>
                      <wps:wsp>
                        <wps:cNvPr id="191" name="Graphic 191"/>
                        <wps:cNvSpPr/>
                        <wps:spPr>
                          <a:xfrm>
                            <a:off x="657974" y="3648090"/>
                            <a:ext cx="5684520" cy="4334510"/>
                          </a:xfrm>
                          <a:custGeom>
                            <a:avLst/>
                            <a:gdLst/>
                            <a:ahLst/>
                            <a:cxnLst/>
                            <a:rect l="l" t="t" r="r" b="b"/>
                            <a:pathLst>
                              <a:path w="5684520" h="4334510">
                                <a:moveTo>
                                  <a:pt x="5684520" y="0"/>
                                </a:moveTo>
                                <a:lnTo>
                                  <a:pt x="5523738" y="0"/>
                                </a:lnTo>
                                <a:lnTo>
                                  <a:pt x="5523738" y="4171950"/>
                                </a:lnTo>
                                <a:lnTo>
                                  <a:pt x="0" y="4171950"/>
                                </a:lnTo>
                                <a:lnTo>
                                  <a:pt x="0" y="4334510"/>
                                </a:lnTo>
                                <a:lnTo>
                                  <a:pt x="5684520" y="4334510"/>
                                </a:lnTo>
                                <a:lnTo>
                                  <a:pt x="5684520" y="4171950"/>
                                </a:lnTo>
                                <a:lnTo>
                                  <a:pt x="5684520"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64" cstate="print"/>
                          <a:stretch>
                            <a:fillRect/>
                          </a:stretch>
                        </pic:blipFill>
                        <pic:spPr>
                          <a:xfrm>
                            <a:off x="628649" y="3619509"/>
                            <a:ext cx="5553074" cy="4200524"/>
                          </a:xfrm>
                          <a:prstGeom prst="rect">
                            <a:avLst/>
                          </a:prstGeom>
                        </pic:spPr>
                      </pic:pic>
                      <wps:wsp>
                        <wps:cNvPr id="193" name="Graphic 193"/>
                        <wps:cNvSpPr/>
                        <wps:spPr>
                          <a:xfrm>
                            <a:off x="400049" y="8496309"/>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194" name="Graphic 194"/>
                        <wps:cNvSpPr/>
                        <wps:spPr>
                          <a:xfrm>
                            <a:off x="3167062" y="8434396"/>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195" name="Graphic 195"/>
                        <wps:cNvSpPr/>
                        <wps:spPr>
                          <a:xfrm>
                            <a:off x="1057262" y="27320"/>
                            <a:ext cx="3773804" cy="2593340"/>
                          </a:xfrm>
                          <a:custGeom>
                            <a:avLst/>
                            <a:gdLst/>
                            <a:ahLst/>
                            <a:cxnLst/>
                            <a:rect l="l" t="t" r="r" b="b"/>
                            <a:pathLst>
                              <a:path w="3773804" h="2593340">
                                <a:moveTo>
                                  <a:pt x="3773424" y="0"/>
                                </a:moveTo>
                                <a:lnTo>
                                  <a:pt x="3609975" y="0"/>
                                </a:lnTo>
                                <a:lnTo>
                                  <a:pt x="3609975" y="2430780"/>
                                </a:lnTo>
                                <a:lnTo>
                                  <a:pt x="0" y="2430780"/>
                                </a:lnTo>
                                <a:lnTo>
                                  <a:pt x="0" y="2593340"/>
                                </a:lnTo>
                                <a:lnTo>
                                  <a:pt x="3773424" y="2593340"/>
                                </a:lnTo>
                                <a:lnTo>
                                  <a:pt x="3773424" y="2430780"/>
                                </a:lnTo>
                                <a:lnTo>
                                  <a:pt x="3773424"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65" cstate="print"/>
                          <a:stretch>
                            <a:fillRect/>
                          </a:stretch>
                        </pic:blipFill>
                        <pic:spPr>
                          <a:xfrm>
                            <a:off x="1028699" y="10"/>
                            <a:ext cx="3638549" cy="2457449"/>
                          </a:xfrm>
                          <a:prstGeom prst="rect">
                            <a:avLst/>
                          </a:prstGeom>
                        </pic:spPr>
                      </pic:pic>
                      <wps:wsp>
                        <wps:cNvPr id="197" name="Graphic 197"/>
                        <wps:cNvSpPr/>
                        <wps:spPr>
                          <a:xfrm>
                            <a:off x="866774" y="2724159"/>
                            <a:ext cx="47625" cy="47625"/>
                          </a:xfrm>
                          <a:custGeom>
                            <a:avLst/>
                            <a:gdLst/>
                            <a:ahLst/>
                            <a:cxnLst/>
                            <a:rect l="l" t="t" r="r" b="b"/>
                            <a:pathLst>
                              <a:path w="47625" h="47625">
                                <a:moveTo>
                                  <a:pt x="26970" y="47615"/>
                                </a:moveTo>
                                <a:lnTo>
                                  <a:pt x="20654" y="47615"/>
                                </a:lnTo>
                                <a:lnTo>
                                  <a:pt x="17617" y="47010"/>
                                </a:lnTo>
                                <a:lnTo>
                                  <a:pt x="0" y="26956"/>
                                </a:lnTo>
                                <a:lnTo>
                                  <a:pt x="0" y="20640"/>
                                </a:lnTo>
                                <a:lnTo>
                                  <a:pt x="20654" y="0"/>
                                </a:lnTo>
                                <a:lnTo>
                                  <a:pt x="26970" y="0"/>
                                </a:lnTo>
                                <a:lnTo>
                                  <a:pt x="47625" y="23812"/>
                                </a:lnTo>
                                <a:lnTo>
                                  <a:pt x="47624" y="26956"/>
                                </a:lnTo>
                                <a:lnTo>
                                  <a:pt x="26970" y="4761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594076" id="Group 188" o:spid="_x0000_s1026" style="position:absolute;margin-left:42.75pt;margin-top:42.75pt;width:516pt;height:707pt;z-index:-17817088;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&#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">
                <v:shape id="Graphic 189"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" path="m6553199,r,8978502l,8978502,,,6553199,xe" stroked="f">
                  <v:path arrowok="t"/>
                </v:shape>
                <v:shape id="Graphic 190" o:spid="_x0000_s1028" style="position:absolute;left:1904;width:61722;height:81343;visibility:visible;mso-wrap-style:square;v-text-anchor:top" coordsize="6172200,813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" path="m6172200,3028950l,3028950,,8134350r6172200,l6172200,3028950xem6172200,l400050,r,2933700l6172200,2933700,6172200,xe" fillcolor="#efefef" stroked="f">
                  <v:path arrowok="t"/>
                </v:shape>
                <v:shape id="Graphic 191" o:spid="_x0000_s1029" style="position:absolute;left:6579;top:36480;width:56845;height:43346;visibility:visible;mso-wrap-style:square;v-text-anchor:top" coordsize="5684520,433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" path="m5684520,l5523738,r,4171950l,4171950r,162560l5684520,4334510r,-162560l5684520,xe" fillcolor="#d3d3d3" stroked="f">
                  <v:path arrowok="t"/>
                </v:shape>
                <v:shape id="Image 192" o:spid="_x0000_s1030" type="#_x0000_t75" style="position:absolute;left:6286;top:36195;width:55531;height:4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">
                  <v:imagedata r:id="rId66" o:title=""/>
                </v:shape>
                <v:shape id="Graphic 193" o:spid="_x0000_s1031" style="position:absolute;left:4000;top:8496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" path="m26970,47605r-6316,l17617,46996,,26955,,20631,20654,r6316,l47625,23812r-1,3143l26970,47605xe" fillcolor="black" stroked="f">
                  <v:path arrowok="t"/>
                </v:shape>
                <v:shape id="Graphic 194" o:spid="_x0000_s1032" style="position:absolute;left:31670;top:84343;width:1619;height:1715;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" path="m,l161924,r,171449l,171449,,xe" filled="f" strokecolor="green" strokeweight=".26456mm">
                  <v:path arrowok="t"/>
                </v:shape>
                <v:shape id="Graphic 195" o:spid="_x0000_s1033" style="position:absolute;left:10572;top:273;width:37738;height:25933;visibility:visible;mso-wrap-style:square;v-text-anchor:top" coordsize="3773804,259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" path="m3773424,l3609975,r,2430780l,2430780r,162560l3773424,2593340r,-162560l3773424,xe" fillcolor="#d3d3d3" stroked="f">
                  <v:path arrowok="t"/>
                </v:shape>
                <v:shape id="Image 196" o:spid="_x0000_s1034" type="#_x0000_t75" style="position:absolute;left:10286;width:36386;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">
                  <v:imagedata r:id="rId67" o:title=""/>
                </v:shape>
                <v:shape id="Graphic 197" o:spid="_x0000_s1035" style="position:absolute;left:8667;top:2724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" path="m26970,47615r-6316,l17617,47010,,26956,,20640,20654,r6316,l47625,23812r-1,3144l26970,47615xe" fillcolor="black" stroked="f">
                  <v:path arrowok="t"/>
                </v:shape>
                <w10:wrap anchorx="page" anchory="page"/>
              </v:group>
            </w:pict>
          </mc:Fallback>
        </mc:AlternateContent>
      </w:r>
    </w:p>
    <w:p w14:paraId="55F8881B" w14:textId="77777777" w:rsidR="007B0E82" w:rsidRDefault="007B0E82">
      <w:pPr>
        <w:pStyle w:val="BodyText"/>
        <w:rPr>
          <w:sz w:val="20"/>
        </w:rPr>
      </w:pPr>
    </w:p>
    <w:p w14:paraId="3A8A616E" w14:textId="77777777" w:rsidR="007B0E82" w:rsidRDefault="007B0E82">
      <w:pPr>
        <w:pStyle w:val="BodyText"/>
        <w:rPr>
          <w:sz w:val="20"/>
        </w:rPr>
      </w:pPr>
    </w:p>
    <w:p w14:paraId="69C888D5" w14:textId="77777777" w:rsidR="007B0E82" w:rsidRDefault="007B0E82">
      <w:pPr>
        <w:pStyle w:val="BodyText"/>
        <w:rPr>
          <w:sz w:val="20"/>
        </w:rPr>
      </w:pPr>
    </w:p>
    <w:p w14:paraId="4D364558" w14:textId="77777777" w:rsidR="007B0E82" w:rsidRDefault="007B0E82">
      <w:pPr>
        <w:pStyle w:val="BodyText"/>
        <w:rPr>
          <w:sz w:val="20"/>
        </w:rPr>
      </w:pPr>
    </w:p>
    <w:p w14:paraId="360F2560" w14:textId="77777777" w:rsidR="007B0E82" w:rsidRDefault="007B0E82">
      <w:pPr>
        <w:pStyle w:val="BodyText"/>
        <w:rPr>
          <w:sz w:val="20"/>
        </w:rPr>
      </w:pPr>
    </w:p>
    <w:p w14:paraId="7E1996A2" w14:textId="77777777" w:rsidR="007B0E82" w:rsidRDefault="007B0E82">
      <w:pPr>
        <w:pStyle w:val="BodyText"/>
        <w:rPr>
          <w:sz w:val="20"/>
        </w:rPr>
      </w:pPr>
    </w:p>
    <w:p w14:paraId="36B4BEFC" w14:textId="77777777" w:rsidR="007B0E82" w:rsidRDefault="007B0E82">
      <w:pPr>
        <w:pStyle w:val="BodyText"/>
        <w:rPr>
          <w:sz w:val="20"/>
        </w:rPr>
      </w:pPr>
    </w:p>
    <w:p w14:paraId="4F0FA662" w14:textId="77777777" w:rsidR="007B0E82" w:rsidRDefault="007B0E82">
      <w:pPr>
        <w:pStyle w:val="BodyText"/>
        <w:rPr>
          <w:sz w:val="20"/>
        </w:rPr>
      </w:pPr>
    </w:p>
    <w:p w14:paraId="266ED977" w14:textId="77777777" w:rsidR="007B0E82" w:rsidRDefault="007B0E82">
      <w:pPr>
        <w:pStyle w:val="BodyText"/>
        <w:rPr>
          <w:sz w:val="20"/>
        </w:rPr>
      </w:pPr>
    </w:p>
    <w:p w14:paraId="0599783C" w14:textId="77777777" w:rsidR="007B0E82" w:rsidRDefault="007B0E82">
      <w:pPr>
        <w:pStyle w:val="BodyText"/>
        <w:rPr>
          <w:sz w:val="20"/>
        </w:rPr>
      </w:pPr>
    </w:p>
    <w:p w14:paraId="6BA64CA4" w14:textId="77777777" w:rsidR="007B0E82" w:rsidRDefault="007B0E82">
      <w:pPr>
        <w:pStyle w:val="BodyText"/>
        <w:rPr>
          <w:sz w:val="20"/>
        </w:rPr>
      </w:pPr>
    </w:p>
    <w:p w14:paraId="65D72E48" w14:textId="77777777" w:rsidR="007B0E82" w:rsidRDefault="007B0E82">
      <w:pPr>
        <w:pStyle w:val="BodyText"/>
        <w:rPr>
          <w:sz w:val="20"/>
        </w:rPr>
      </w:pPr>
    </w:p>
    <w:p w14:paraId="0B175FFE" w14:textId="77777777" w:rsidR="007B0E82" w:rsidRDefault="007B0E82">
      <w:pPr>
        <w:pStyle w:val="BodyText"/>
        <w:rPr>
          <w:sz w:val="20"/>
        </w:rPr>
      </w:pPr>
    </w:p>
    <w:p w14:paraId="1ACA52F7" w14:textId="77777777" w:rsidR="007B0E82" w:rsidRDefault="007B0E82">
      <w:pPr>
        <w:pStyle w:val="BodyText"/>
        <w:spacing w:before="228"/>
        <w:rPr>
          <w:sz w:val="20"/>
        </w:rPr>
      </w:pPr>
    </w:p>
    <w:p w14:paraId="5EDD9057" w14:textId="77777777" w:rsidR="007B0E82" w:rsidRDefault="0081290C">
      <w:pPr>
        <w:pStyle w:val="BodyText"/>
        <w:ind w:left="1065"/>
        <w:rPr>
          <w:sz w:val="20"/>
        </w:rPr>
      </w:pPr>
      <w:r>
        <w:rPr>
          <w:noProof/>
          <w:sz w:val="20"/>
        </w:rPr>
        <mc:AlternateContent>
          <mc:Choice Requires="wps">
            <w:drawing>
              <wp:inline distT="0" distB="0" distL="0" distR="0" wp14:anchorId="3C18B216" wp14:editId="1A74BBC1">
                <wp:extent cx="5772150" cy="313055"/>
                <wp:effectExtent l="0" t="0" r="0" b="0"/>
                <wp:docPr id="198" name="Text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313055"/>
                        </a:xfrm>
                        <a:prstGeom prst="rect">
                          <a:avLst/>
                        </a:prstGeom>
                      </wps:spPr>
                      <wps:txbx>
                        <w:txbxContent>
                          <w:p w14:paraId="36B1F90A" w14:textId="77777777" w:rsidR="007B0E82" w:rsidRDefault="0081290C">
                            <w:pPr>
                              <w:pStyle w:val="BodyText"/>
                              <w:spacing w:before="56"/>
                              <w:ind w:left="690"/>
                            </w:pPr>
                            <w:r>
                              <w:t xml:space="preserve">Notice that the </w:t>
                            </w:r>
                            <w:r>
                              <w:rPr>
                                <w:b/>
                              </w:rPr>
                              <w:t>Analyst</w:t>
                            </w:r>
                            <w:r>
                              <w:rPr>
                                <w:b/>
                                <w:spacing w:val="-1"/>
                              </w:rPr>
                              <w:t xml:space="preserve"> </w:t>
                            </w:r>
                            <w:r>
                              <w:t xml:space="preserve">job role now appears in the Learner Preview </w:t>
                            </w:r>
                            <w:r>
                              <w:rPr>
                                <w:spacing w:val="-2"/>
                              </w:rPr>
                              <w:t>window.</w:t>
                            </w:r>
                          </w:p>
                        </w:txbxContent>
                      </wps:txbx>
                      <wps:bodyPr wrap="square" lIns="0" tIns="0" rIns="0" bIns="0" rtlCol="0">
                        <a:noAutofit/>
                      </wps:bodyPr>
                    </wps:wsp>
                  </a:graphicData>
                </a:graphic>
              </wp:inline>
            </w:drawing>
          </mc:Choice>
          <mc:Fallback>
            <w:pict>
              <v:shape w14:anchorId="3C18B216" id="Textbox 198" o:spid="_x0000_s1071" type="#_x0000_t202" style="width:454.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" filled="f" stroked="f">
                <v:textbox inset="0,0,0,0">
                  <w:txbxContent>
                    <w:p w14:paraId="36B1F90A" w14:textId="77777777" w:rsidR="007B0E82" w:rsidRDefault="0081290C">
                      <w:pPr>
                        <w:pStyle w:val="BodyText"/>
                        <w:spacing w:before="56"/>
                        <w:ind w:left="690"/>
                      </w:pPr>
                      <w:r>
                        <w:t xml:space="preserve">Notice that the </w:t>
                      </w:r>
                      <w:r>
                        <w:rPr>
                          <w:b/>
                        </w:rPr>
                        <w:t>Analyst</w:t>
                      </w:r>
                      <w:r>
                        <w:rPr>
                          <w:b/>
                          <w:spacing w:val="-1"/>
                        </w:rPr>
                        <w:t xml:space="preserve"> </w:t>
                      </w:r>
                      <w:r>
                        <w:t xml:space="preserve">job role now appears in the Learner Preview </w:t>
                      </w:r>
                      <w:r>
                        <w:rPr>
                          <w:spacing w:val="-2"/>
                        </w:rPr>
                        <w:t>window.</w:t>
                      </w:r>
                    </w:p>
                  </w:txbxContent>
                </v:textbox>
                <w10:anchorlock/>
              </v:shape>
            </w:pict>
          </mc:Fallback>
        </mc:AlternateContent>
      </w:r>
    </w:p>
    <w:p w14:paraId="74F745CD" w14:textId="77777777" w:rsidR="007B0E82" w:rsidRDefault="0081290C">
      <w:pPr>
        <w:pStyle w:val="BodyText"/>
        <w:spacing w:before="2"/>
        <w:rPr>
          <w:sz w:val="8"/>
        </w:rPr>
      </w:pPr>
      <w:r>
        <w:rPr>
          <w:noProof/>
          <w:sz w:val="8"/>
        </w:rPr>
        <mc:AlternateContent>
          <mc:Choice Requires="wps">
            <w:drawing>
              <wp:anchor distT="0" distB="0" distL="0" distR="0" simplePos="0" relativeHeight="487621632" behindDoc="1" locked="0" layoutInCell="1" allowOverlap="1" wp14:anchorId="0B5392B7" wp14:editId="2030216B">
                <wp:simplePos x="0" y="0"/>
                <wp:positionH relativeFrom="page">
                  <wp:posOffset>733424</wp:posOffset>
                </wp:positionH>
                <wp:positionV relativeFrom="paragraph">
                  <wp:posOffset>84448</wp:posOffset>
                </wp:positionV>
                <wp:extent cx="6172200" cy="619125"/>
                <wp:effectExtent l="0" t="0" r="0" b="0"/>
                <wp:wrapTopAndBottom/>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619125"/>
                        </a:xfrm>
                        <a:prstGeom prst="rect">
                          <a:avLst/>
                        </a:prstGeom>
                        <a:solidFill>
                          <a:srgbClr val="EFEFEF"/>
                        </a:solidFill>
                      </wps:spPr>
                      <wps:txbx>
                        <w:txbxContent>
                          <w:p w14:paraId="2CDDB7FC" w14:textId="77777777" w:rsidR="007B0E82" w:rsidRDefault="0081290C">
                            <w:pPr>
                              <w:pStyle w:val="BodyText"/>
                              <w:spacing w:before="174" w:line="199" w:lineRule="auto"/>
                              <w:ind w:left="479" w:hanging="360"/>
                              <w:rPr>
                                <w:color w:val="000000"/>
                              </w:rPr>
                            </w:pPr>
                            <w:r>
                              <w:rPr>
                                <w:rFonts w:ascii="Segoe UI Symbol" w:hAnsi="Segoe UI Symbol"/>
                                <w:color w:val="000000"/>
                                <w:w w:val="125"/>
                                <w:position w:val="-4"/>
                                <w:sz w:val="27"/>
                              </w:rPr>
                              <w:t></w:t>
                            </w:r>
                            <w:r>
                              <w:rPr>
                                <w:rFonts w:ascii="Segoe UI Symbol" w:hAnsi="Segoe UI Symbol"/>
                                <w:color w:val="000000"/>
                                <w:spacing w:val="-12"/>
                                <w:w w:val="125"/>
                                <w:position w:val="-4"/>
                                <w:sz w:val="27"/>
                              </w:rPr>
                              <w:t xml:space="preserve"> </w:t>
                            </w:r>
                            <w:r>
                              <w:rPr>
                                <w:color w:val="000000"/>
                              </w:rPr>
                              <w:t>There</w:t>
                            </w:r>
                            <w:r>
                              <w:rPr>
                                <w:color w:val="000000"/>
                                <w:spacing w:val="-6"/>
                              </w:rPr>
                              <w:t xml:space="preserve"> </w:t>
                            </w:r>
                            <w:r>
                              <w:rPr>
                                <w:color w:val="000000"/>
                              </w:rPr>
                              <w:t>are</w:t>
                            </w:r>
                            <w:r>
                              <w:rPr>
                                <w:color w:val="000000"/>
                                <w:spacing w:val="-6"/>
                              </w:rPr>
                              <w:t xml:space="preserve"> </w:t>
                            </w:r>
                            <w:r>
                              <w:rPr>
                                <w:color w:val="000000"/>
                              </w:rPr>
                              <w:t>several</w:t>
                            </w:r>
                            <w:r>
                              <w:rPr>
                                <w:color w:val="000000"/>
                                <w:spacing w:val="-6"/>
                              </w:rPr>
                              <w:t xml:space="preserve"> </w:t>
                            </w:r>
                            <w:r>
                              <w:rPr>
                                <w:color w:val="000000"/>
                              </w:rPr>
                              <w:t>other</w:t>
                            </w:r>
                            <w:r>
                              <w:rPr>
                                <w:color w:val="000000"/>
                                <w:spacing w:val="-6"/>
                              </w:rPr>
                              <w:t xml:space="preserve"> </w:t>
                            </w:r>
                            <w:r>
                              <w:rPr>
                                <w:color w:val="000000"/>
                              </w:rPr>
                              <w:t>job</w:t>
                            </w:r>
                            <w:r>
                              <w:rPr>
                                <w:color w:val="000000"/>
                                <w:spacing w:val="-6"/>
                              </w:rPr>
                              <w:t xml:space="preserve"> </w:t>
                            </w:r>
                            <w:r>
                              <w:rPr>
                                <w:color w:val="000000"/>
                              </w:rPr>
                              <w:t>roles</w:t>
                            </w:r>
                            <w:r>
                              <w:rPr>
                                <w:color w:val="000000"/>
                                <w:spacing w:val="-6"/>
                              </w:rPr>
                              <w:t xml:space="preserve"> </w:t>
                            </w:r>
                            <w:r>
                              <w:rPr>
                                <w:color w:val="000000"/>
                              </w:rPr>
                              <w:t>to</w:t>
                            </w:r>
                            <w:r>
                              <w:rPr>
                                <w:color w:val="000000"/>
                                <w:spacing w:val="-6"/>
                              </w:rPr>
                              <w:t xml:space="preserve"> </w:t>
                            </w:r>
                            <w:r>
                              <w:rPr>
                                <w:color w:val="000000"/>
                              </w:rPr>
                              <w:t>choose</w:t>
                            </w:r>
                            <w:r>
                              <w:rPr>
                                <w:color w:val="000000"/>
                                <w:spacing w:val="-6"/>
                              </w:rPr>
                              <w:t xml:space="preserve"> </w:t>
                            </w:r>
                            <w:r>
                              <w:rPr>
                                <w:color w:val="000000"/>
                              </w:rPr>
                              <w:t>from,</w:t>
                            </w:r>
                            <w:r>
                              <w:rPr>
                                <w:color w:val="000000"/>
                                <w:spacing w:val="-6"/>
                              </w:rPr>
                              <w:t xml:space="preserve"> </w:t>
                            </w:r>
                            <w:r>
                              <w:rPr>
                                <w:color w:val="000000"/>
                              </w:rPr>
                              <w:t>however,</w:t>
                            </w:r>
                            <w:r>
                              <w:rPr>
                                <w:color w:val="000000"/>
                                <w:spacing w:val="-6"/>
                              </w:rPr>
                              <w:t xml:space="preserve"> </w:t>
                            </w:r>
                            <w:r>
                              <w:rPr>
                                <w:color w:val="000000"/>
                              </w:rPr>
                              <w:t>for</w:t>
                            </w:r>
                            <w:r>
                              <w:rPr>
                                <w:color w:val="000000"/>
                                <w:spacing w:val="-6"/>
                              </w:rPr>
                              <w:t xml:space="preserve"> </w:t>
                            </w:r>
                            <w:r>
                              <w:rPr>
                                <w:color w:val="000000"/>
                              </w:rPr>
                              <w:t>the</w:t>
                            </w:r>
                            <w:r>
                              <w:rPr>
                                <w:color w:val="000000"/>
                                <w:spacing w:val="-6"/>
                              </w:rPr>
                              <w:t xml:space="preserve"> </w:t>
                            </w:r>
                            <w:r>
                              <w:rPr>
                                <w:color w:val="000000"/>
                              </w:rPr>
                              <w:t>prupose</w:t>
                            </w:r>
                            <w:r>
                              <w:rPr>
                                <w:color w:val="000000"/>
                                <w:spacing w:val="-6"/>
                              </w:rPr>
                              <w:t xml:space="preserve"> </w:t>
                            </w:r>
                            <w:r>
                              <w:rPr>
                                <w:color w:val="000000"/>
                              </w:rPr>
                              <w:t>of</w:t>
                            </w:r>
                            <w:r>
                              <w:rPr>
                                <w:color w:val="000000"/>
                                <w:spacing w:val="-6"/>
                              </w:rPr>
                              <w:t xml:space="preserve"> </w:t>
                            </w:r>
                            <w:r>
                              <w:rPr>
                                <w:color w:val="000000"/>
                              </w:rPr>
                              <w:t>this</w:t>
                            </w:r>
                            <w:r>
                              <w:rPr>
                                <w:color w:val="000000"/>
                                <w:spacing w:val="-6"/>
                              </w:rPr>
                              <w:t xml:space="preserve"> </w:t>
                            </w:r>
                            <w:r>
                              <w:rPr>
                                <w:color w:val="000000"/>
                              </w:rPr>
                              <w:t>lab,</w:t>
                            </w:r>
                            <w:r>
                              <w:rPr>
                                <w:color w:val="000000"/>
                                <w:spacing w:val="-6"/>
                              </w:rPr>
                              <w:t xml:space="preserve"> </w:t>
                            </w:r>
                            <w:r>
                              <w:rPr>
                                <w:color w:val="000000"/>
                              </w:rPr>
                              <w:t>we</w:t>
                            </w:r>
                            <w:r>
                              <w:rPr>
                                <w:color w:val="000000"/>
                                <w:spacing w:val="-6"/>
                              </w:rPr>
                              <w:t xml:space="preserve"> </w:t>
                            </w:r>
                            <w:r>
                              <w:rPr>
                                <w:color w:val="000000"/>
                              </w:rPr>
                              <w:t>have chosen the Analyst job role.</w:t>
                            </w:r>
                          </w:p>
                        </w:txbxContent>
                      </wps:txbx>
                      <wps:bodyPr wrap="square" lIns="0" tIns="0" rIns="0" bIns="0" rtlCol="0">
                        <a:noAutofit/>
                      </wps:bodyPr>
                    </wps:wsp>
                  </a:graphicData>
                </a:graphic>
              </wp:anchor>
            </w:drawing>
          </mc:Choice>
          <mc:Fallback>
            <w:pict>
              <v:shape w14:anchorId="0B5392B7" id="Textbox 199" o:spid="_x0000_s1072" type="#_x0000_t202" style="position:absolute;margin-left:57.75pt;margin-top:6.65pt;width:486pt;height:48.75pt;z-index:-15694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" fillcolor="#efefef" stroked="f">
                <v:textbox inset="0,0,0,0">
                  <w:txbxContent>
                    <w:p w14:paraId="2CDDB7FC" w14:textId="77777777" w:rsidR="007B0E82" w:rsidRDefault="0081290C">
                      <w:pPr>
                        <w:pStyle w:val="BodyText"/>
                        <w:spacing w:before="174" w:line="199" w:lineRule="auto"/>
                        <w:ind w:left="479" w:hanging="360"/>
                        <w:rPr>
                          <w:color w:val="000000"/>
                        </w:rPr>
                      </w:pPr>
                      <w:r>
                        <w:rPr>
                          <w:rFonts w:ascii="Segoe UI Symbol" w:hAnsi="Segoe UI Symbol"/>
                          <w:color w:val="000000"/>
                          <w:w w:val="125"/>
                          <w:position w:val="-4"/>
                          <w:sz w:val="27"/>
                        </w:rPr>
                        <w:t></w:t>
                      </w:r>
                      <w:r>
                        <w:rPr>
                          <w:rFonts w:ascii="Segoe UI Symbol" w:hAnsi="Segoe UI Symbol"/>
                          <w:color w:val="000000"/>
                          <w:spacing w:val="-12"/>
                          <w:w w:val="125"/>
                          <w:position w:val="-4"/>
                          <w:sz w:val="27"/>
                        </w:rPr>
                        <w:t xml:space="preserve"> </w:t>
                      </w:r>
                      <w:r>
                        <w:rPr>
                          <w:color w:val="000000"/>
                        </w:rPr>
                        <w:t>There</w:t>
                      </w:r>
                      <w:r>
                        <w:rPr>
                          <w:color w:val="000000"/>
                          <w:spacing w:val="-6"/>
                        </w:rPr>
                        <w:t xml:space="preserve"> </w:t>
                      </w:r>
                      <w:r>
                        <w:rPr>
                          <w:color w:val="000000"/>
                        </w:rPr>
                        <w:t>are</w:t>
                      </w:r>
                      <w:r>
                        <w:rPr>
                          <w:color w:val="000000"/>
                          <w:spacing w:val="-6"/>
                        </w:rPr>
                        <w:t xml:space="preserve"> </w:t>
                      </w:r>
                      <w:r>
                        <w:rPr>
                          <w:color w:val="000000"/>
                        </w:rPr>
                        <w:t>several</w:t>
                      </w:r>
                      <w:r>
                        <w:rPr>
                          <w:color w:val="000000"/>
                          <w:spacing w:val="-6"/>
                        </w:rPr>
                        <w:t xml:space="preserve"> </w:t>
                      </w:r>
                      <w:r>
                        <w:rPr>
                          <w:color w:val="000000"/>
                        </w:rPr>
                        <w:t>other</w:t>
                      </w:r>
                      <w:r>
                        <w:rPr>
                          <w:color w:val="000000"/>
                          <w:spacing w:val="-6"/>
                        </w:rPr>
                        <w:t xml:space="preserve"> </w:t>
                      </w:r>
                      <w:r>
                        <w:rPr>
                          <w:color w:val="000000"/>
                        </w:rPr>
                        <w:t>job</w:t>
                      </w:r>
                      <w:r>
                        <w:rPr>
                          <w:color w:val="000000"/>
                          <w:spacing w:val="-6"/>
                        </w:rPr>
                        <w:t xml:space="preserve"> </w:t>
                      </w:r>
                      <w:r>
                        <w:rPr>
                          <w:color w:val="000000"/>
                        </w:rPr>
                        <w:t>roles</w:t>
                      </w:r>
                      <w:r>
                        <w:rPr>
                          <w:color w:val="000000"/>
                          <w:spacing w:val="-6"/>
                        </w:rPr>
                        <w:t xml:space="preserve"> </w:t>
                      </w:r>
                      <w:r>
                        <w:rPr>
                          <w:color w:val="000000"/>
                        </w:rPr>
                        <w:t>to</w:t>
                      </w:r>
                      <w:r>
                        <w:rPr>
                          <w:color w:val="000000"/>
                          <w:spacing w:val="-6"/>
                        </w:rPr>
                        <w:t xml:space="preserve"> </w:t>
                      </w:r>
                      <w:r>
                        <w:rPr>
                          <w:color w:val="000000"/>
                        </w:rPr>
                        <w:t>choose</w:t>
                      </w:r>
                      <w:r>
                        <w:rPr>
                          <w:color w:val="000000"/>
                          <w:spacing w:val="-6"/>
                        </w:rPr>
                        <w:t xml:space="preserve"> </w:t>
                      </w:r>
                      <w:r>
                        <w:rPr>
                          <w:color w:val="000000"/>
                        </w:rPr>
                        <w:t>from,</w:t>
                      </w:r>
                      <w:r>
                        <w:rPr>
                          <w:color w:val="000000"/>
                          <w:spacing w:val="-6"/>
                        </w:rPr>
                        <w:t xml:space="preserve"> </w:t>
                      </w:r>
                      <w:r>
                        <w:rPr>
                          <w:color w:val="000000"/>
                        </w:rPr>
                        <w:t>however,</w:t>
                      </w:r>
                      <w:r>
                        <w:rPr>
                          <w:color w:val="000000"/>
                          <w:spacing w:val="-6"/>
                        </w:rPr>
                        <w:t xml:space="preserve"> </w:t>
                      </w:r>
                      <w:r>
                        <w:rPr>
                          <w:color w:val="000000"/>
                        </w:rPr>
                        <w:t>for</w:t>
                      </w:r>
                      <w:r>
                        <w:rPr>
                          <w:color w:val="000000"/>
                          <w:spacing w:val="-6"/>
                        </w:rPr>
                        <w:t xml:space="preserve"> </w:t>
                      </w:r>
                      <w:r>
                        <w:rPr>
                          <w:color w:val="000000"/>
                        </w:rPr>
                        <w:t>the</w:t>
                      </w:r>
                      <w:r>
                        <w:rPr>
                          <w:color w:val="000000"/>
                          <w:spacing w:val="-6"/>
                        </w:rPr>
                        <w:t xml:space="preserve"> </w:t>
                      </w:r>
                      <w:r>
                        <w:rPr>
                          <w:color w:val="000000"/>
                        </w:rPr>
                        <w:t>prupose</w:t>
                      </w:r>
                      <w:r>
                        <w:rPr>
                          <w:color w:val="000000"/>
                          <w:spacing w:val="-6"/>
                        </w:rPr>
                        <w:t xml:space="preserve"> </w:t>
                      </w:r>
                      <w:r>
                        <w:rPr>
                          <w:color w:val="000000"/>
                        </w:rPr>
                        <w:t>of</w:t>
                      </w:r>
                      <w:r>
                        <w:rPr>
                          <w:color w:val="000000"/>
                          <w:spacing w:val="-6"/>
                        </w:rPr>
                        <w:t xml:space="preserve"> </w:t>
                      </w:r>
                      <w:r>
                        <w:rPr>
                          <w:color w:val="000000"/>
                        </w:rPr>
                        <w:t>this</w:t>
                      </w:r>
                      <w:r>
                        <w:rPr>
                          <w:color w:val="000000"/>
                          <w:spacing w:val="-6"/>
                        </w:rPr>
                        <w:t xml:space="preserve"> </w:t>
                      </w:r>
                      <w:r>
                        <w:rPr>
                          <w:color w:val="000000"/>
                        </w:rPr>
                        <w:t>lab,</w:t>
                      </w:r>
                      <w:r>
                        <w:rPr>
                          <w:color w:val="000000"/>
                          <w:spacing w:val="-6"/>
                        </w:rPr>
                        <w:t xml:space="preserve"> </w:t>
                      </w:r>
                      <w:r>
                        <w:rPr>
                          <w:color w:val="000000"/>
                        </w:rPr>
                        <w:t>we</w:t>
                      </w:r>
                      <w:r>
                        <w:rPr>
                          <w:color w:val="000000"/>
                          <w:spacing w:val="-6"/>
                        </w:rPr>
                        <w:t xml:space="preserve"> </w:t>
                      </w:r>
                      <w:r>
                        <w:rPr>
                          <w:color w:val="000000"/>
                        </w:rPr>
                        <w:t>have chosen the Analyst job role.</w:t>
                      </w:r>
                    </w:p>
                  </w:txbxContent>
                </v:textbox>
                <w10:wrap type="topAndBottom" anchorx="page"/>
              </v:shape>
            </w:pict>
          </mc:Fallback>
        </mc:AlternateContent>
      </w:r>
    </w:p>
    <w:p w14:paraId="4D3DAE67" w14:textId="77777777" w:rsidR="007B0E82" w:rsidRDefault="007B0E82">
      <w:pPr>
        <w:pStyle w:val="BodyText"/>
        <w:rPr>
          <w:sz w:val="20"/>
        </w:rPr>
      </w:pPr>
    </w:p>
    <w:p w14:paraId="525872AB" w14:textId="77777777" w:rsidR="007B0E82" w:rsidRDefault="007B0E82">
      <w:pPr>
        <w:pStyle w:val="BodyText"/>
        <w:rPr>
          <w:sz w:val="20"/>
        </w:rPr>
      </w:pPr>
    </w:p>
    <w:p w14:paraId="2633EE61" w14:textId="77777777" w:rsidR="007B0E82" w:rsidRDefault="007B0E82">
      <w:pPr>
        <w:pStyle w:val="BodyText"/>
        <w:rPr>
          <w:sz w:val="20"/>
        </w:rPr>
      </w:pPr>
    </w:p>
    <w:p w14:paraId="314CB410" w14:textId="77777777" w:rsidR="007B0E82" w:rsidRDefault="007B0E82">
      <w:pPr>
        <w:pStyle w:val="BodyText"/>
        <w:rPr>
          <w:sz w:val="20"/>
        </w:rPr>
      </w:pPr>
    </w:p>
    <w:p w14:paraId="66A4A5D3" w14:textId="77777777" w:rsidR="007B0E82" w:rsidRDefault="007B0E82">
      <w:pPr>
        <w:pStyle w:val="BodyText"/>
        <w:rPr>
          <w:sz w:val="20"/>
        </w:rPr>
      </w:pPr>
    </w:p>
    <w:p w14:paraId="557A6B97" w14:textId="77777777" w:rsidR="007B0E82" w:rsidRDefault="007B0E82">
      <w:pPr>
        <w:pStyle w:val="BodyText"/>
        <w:rPr>
          <w:sz w:val="20"/>
        </w:rPr>
      </w:pPr>
    </w:p>
    <w:p w14:paraId="547E54D3" w14:textId="77777777" w:rsidR="007B0E82" w:rsidRDefault="007B0E82">
      <w:pPr>
        <w:pStyle w:val="BodyText"/>
        <w:rPr>
          <w:sz w:val="20"/>
        </w:rPr>
      </w:pPr>
    </w:p>
    <w:p w14:paraId="0D88FBBF" w14:textId="77777777" w:rsidR="007B0E82" w:rsidRDefault="007B0E82">
      <w:pPr>
        <w:pStyle w:val="BodyText"/>
        <w:rPr>
          <w:sz w:val="20"/>
        </w:rPr>
      </w:pPr>
    </w:p>
    <w:p w14:paraId="5B2E80BD" w14:textId="77777777" w:rsidR="007B0E82" w:rsidRDefault="007B0E82">
      <w:pPr>
        <w:pStyle w:val="BodyText"/>
        <w:rPr>
          <w:sz w:val="20"/>
        </w:rPr>
      </w:pPr>
    </w:p>
    <w:p w14:paraId="220DAEE6" w14:textId="77777777" w:rsidR="007B0E82" w:rsidRDefault="007B0E82">
      <w:pPr>
        <w:pStyle w:val="BodyText"/>
        <w:rPr>
          <w:sz w:val="20"/>
        </w:rPr>
      </w:pPr>
    </w:p>
    <w:p w14:paraId="01FB780A" w14:textId="77777777" w:rsidR="007B0E82" w:rsidRDefault="007B0E82">
      <w:pPr>
        <w:pStyle w:val="BodyText"/>
        <w:rPr>
          <w:sz w:val="20"/>
        </w:rPr>
      </w:pPr>
    </w:p>
    <w:p w14:paraId="2738B9E0" w14:textId="77777777" w:rsidR="007B0E82" w:rsidRDefault="007B0E82">
      <w:pPr>
        <w:pStyle w:val="BodyText"/>
        <w:rPr>
          <w:sz w:val="20"/>
        </w:rPr>
      </w:pPr>
    </w:p>
    <w:p w14:paraId="463FA097" w14:textId="77777777" w:rsidR="007B0E82" w:rsidRDefault="007B0E82">
      <w:pPr>
        <w:pStyle w:val="BodyText"/>
        <w:rPr>
          <w:sz w:val="20"/>
        </w:rPr>
      </w:pPr>
    </w:p>
    <w:p w14:paraId="1200A603" w14:textId="77777777" w:rsidR="007B0E82" w:rsidRDefault="007B0E82">
      <w:pPr>
        <w:pStyle w:val="BodyText"/>
        <w:rPr>
          <w:sz w:val="20"/>
        </w:rPr>
      </w:pPr>
    </w:p>
    <w:p w14:paraId="3DED7CCF" w14:textId="77777777" w:rsidR="007B0E82" w:rsidRDefault="007B0E82">
      <w:pPr>
        <w:pStyle w:val="BodyText"/>
        <w:rPr>
          <w:sz w:val="20"/>
        </w:rPr>
      </w:pPr>
    </w:p>
    <w:p w14:paraId="5AD9E21F" w14:textId="77777777" w:rsidR="007B0E82" w:rsidRDefault="007B0E82">
      <w:pPr>
        <w:pStyle w:val="BodyText"/>
        <w:rPr>
          <w:sz w:val="20"/>
        </w:rPr>
      </w:pPr>
    </w:p>
    <w:p w14:paraId="73C49FB1" w14:textId="77777777" w:rsidR="007B0E82" w:rsidRDefault="007B0E82">
      <w:pPr>
        <w:pStyle w:val="BodyText"/>
        <w:rPr>
          <w:sz w:val="20"/>
        </w:rPr>
      </w:pPr>
    </w:p>
    <w:p w14:paraId="592F40BC" w14:textId="77777777" w:rsidR="007B0E82" w:rsidRDefault="007B0E82">
      <w:pPr>
        <w:pStyle w:val="BodyText"/>
        <w:rPr>
          <w:sz w:val="20"/>
        </w:rPr>
      </w:pPr>
    </w:p>
    <w:p w14:paraId="04D35AD2" w14:textId="77777777" w:rsidR="007B0E82" w:rsidRDefault="007B0E82">
      <w:pPr>
        <w:pStyle w:val="BodyText"/>
        <w:rPr>
          <w:sz w:val="20"/>
        </w:rPr>
      </w:pPr>
    </w:p>
    <w:p w14:paraId="3B4FDAB1" w14:textId="77777777" w:rsidR="007B0E82" w:rsidRDefault="007B0E82">
      <w:pPr>
        <w:pStyle w:val="BodyText"/>
        <w:rPr>
          <w:sz w:val="20"/>
        </w:rPr>
      </w:pPr>
    </w:p>
    <w:p w14:paraId="01859F2E" w14:textId="77777777" w:rsidR="007B0E82" w:rsidRDefault="007B0E82">
      <w:pPr>
        <w:pStyle w:val="BodyText"/>
        <w:rPr>
          <w:sz w:val="20"/>
        </w:rPr>
      </w:pPr>
    </w:p>
    <w:p w14:paraId="7E386A3E" w14:textId="77777777" w:rsidR="007B0E82" w:rsidRDefault="007B0E82">
      <w:pPr>
        <w:pStyle w:val="BodyText"/>
        <w:rPr>
          <w:sz w:val="20"/>
        </w:rPr>
      </w:pPr>
    </w:p>
    <w:p w14:paraId="5550D81D" w14:textId="77777777" w:rsidR="007B0E82" w:rsidRDefault="007B0E82">
      <w:pPr>
        <w:pStyle w:val="BodyText"/>
        <w:rPr>
          <w:sz w:val="20"/>
        </w:rPr>
      </w:pPr>
    </w:p>
    <w:p w14:paraId="197FC534" w14:textId="77777777" w:rsidR="007B0E82" w:rsidRDefault="007B0E82">
      <w:pPr>
        <w:pStyle w:val="BodyText"/>
        <w:rPr>
          <w:sz w:val="20"/>
        </w:rPr>
      </w:pPr>
    </w:p>
    <w:p w14:paraId="55BD083F" w14:textId="77777777" w:rsidR="007B0E82" w:rsidRDefault="0081290C">
      <w:pPr>
        <w:pStyle w:val="BodyText"/>
        <w:spacing w:before="151"/>
        <w:rPr>
          <w:sz w:val="20"/>
        </w:rPr>
      </w:pPr>
      <w:r>
        <w:rPr>
          <w:noProof/>
          <w:sz w:val="20"/>
        </w:rPr>
        <mc:AlternateContent>
          <mc:Choice Requires="wps">
            <w:drawing>
              <wp:anchor distT="0" distB="0" distL="0" distR="0" simplePos="0" relativeHeight="487622144" behindDoc="1" locked="0" layoutInCell="1" allowOverlap="1" wp14:anchorId="717EBC6B" wp14:editId="260F37B4">
                <wp:simplePos x="0" y="0"/>
                <wp:positionH relativeFrom="page">
                  <wp:posOffset>733424</wp:posOffset>
                </wp:positionH>
                <wp:positionV relativeFrom="paragraph">
                  <wp:posOffset>280431</wp:posOffset>
                </wp:positionV>
                <wp:extent cx="6172200" cy="247015"/>
                <wp:effectExtent l="0" t="0" r="0" b="0"/>
                <wp:wrapTopAndBottom/>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247015"/>
                        </a:xfrm>
                        <a:prstGeom prst="rect">
                          <a:avLst/>
                        </a:prstGeom>
                        <a:solidFill>
                          <a:srgbClr val="EFEFEF"/>
                        </a:solidFill>
                      </wps:spPr>
                      <wps:txbx>
                        <w:txbxContent>
                          <w:p w14:paraId="727B0574" w14:textId="77777777" w:rsidR="007B0E82" w:rsidRDefault="0081290C">
                            <w:pPr>
                              <w:pStyle w:val="BodyText"/>
                              <w:spacing w:line="232" w:lineRule="exact"/>
                              <w:ind w:left="479"/>
                              <w:rPr>
                                <w:color w:val="000000"/>
                              </w:rPr>
                            </w:pPr>
                            <w:r>
                              <w:rPr>
                                <w:color w:val="000000"/>
                              </w:rPr>
                              <w:t>Want</w:t>
                            </w:r>
                            <w:r>
                              <w:rPr>
                                <w:color w:val="000000"/>
                                <w:spacing w:val="-2"/>
                              </w:rPr>
                              <w:t xml:space="preserve"> </w:t>
                            </w:r>
                            <w:r>
                              <w:rPr>
                                <w:color w:val="000000"/>
                              </w:rPr>
                              <w:t>to</w:t>
                            </w:r>
                            <w:r>
                              <w:rPr>
                                <w:color w:val="000000"/>
                                <w:spacing w:val="-1"/>
                              </w:rPr>
                              <w:t xml:space="preserve"> </w:t>
                            </w:r>
                            <w:r>
                              <w:rPr>
                                <w:color w:val="000000"/>
                              </w:rPr>
                              <w:t>learn</w:t>
                            </w:r>
                            <w:r>
                              <w:rPr>
                                <w:color w:val="000000"/>
                                <w:spacing w:val="-2"/>
                              </w:rPr>
                              <w:t xml:space="preserve"> </w:t>
                            </w:r>
                            <w:r>
                              <w:rPr>
                                <w:color w:val="000000"/>
                              </w:rPr>
                              <w:t>more?</w:t>
                            </w:r>
                            <w:r>
                              <w:rPr>
                                <w:color w:val="000000"/>
                                <w:spacing w:val="-1"/>
                              </w:rPr>
                              <w:t xml:space="preserve"> </w:t>
                            </w:r>
                            <w:r>
                              <w:rPr>
                                <w:color w:val="000000"/>
                              </w:rPr>
                              <w:t>Review</w:t>
                            </w:r>
                            <w:r>
                              <w:rPr>
                                <w:color w:val="000000"/>
                                <w:spacing w:val="-2"/>
                              </w:rPr>
                              <w:t xml:space="preserve"> </w:t>
                            </w:r>
                            <w:r>
                              <w:rPr>
                                <w:color w:val="000000"/>
                              </w:rPr>
                              <w:t>the</w:t>
                            </w:r>
                            <w:r>
                              <w:rPr>
                                <w:color w:val="000000"/>
                                <w:spacing w:val="-1"/>
                              </w:rPr>
                              <w:t xml:space="preserve"> </w:t>
                            </w:r>
                            <w:r>
                              <w:rPr>
                                <w:color w:val="000000"/>
                              </w:rPr>
                              <w:t>documentation</w:t>
                            </w:r>
                            <w:r>
                              <w:rPr>
                                <w:color w:val="000000"/>
                                <w:spacing w:val="-2"/>
                              </w:rPr>
                              <w:t xml:space="preserve"> </w:t>
                            </w:r>
                            <w:r>
                              <w:rPr>
                                <w:color w:val="000000"/>
                              </w:rPr>
                              <w:t>on</w:t>
                            </w:r>
                            <w:r>
                              <w:rPr>
                                <w:color w:val="000000"/>
                                <w:spacing w:val="-1"/>
                              </w:rPr>
                              <w:t xml:space="preserve"> </w:t>
                            </w:r>
                            <w:hyperlink r:id="rId68">
                              <w:r>
                                <w:rPr>
                                  <w:color w:val="0078D6"/>
                                </w:rPr>
                                <w:t>creating</w:t>
                              </w:r>
                              <w:r>
                                <w:rPr>
                                  <w:color w:val="0078D6"/>
                                  <w:spacing w:val="-2"/>
                                </w:rPr>
                                <w:t xml:space="preserve"> </w:t>
                              </w:r>
                              <w:r>
                                <w:rPr>
                                  <w:color w:val="0078D6"/>
                                </w:rPr>
                                <w:t>the</w:t>
                              </w:r>
                              <w:r>
                                <w:rPr>
                                  <w:color w:val="0078D6"/>
                                  <w:spacing w:val="-1"/>
                                </w:rPr>
                                <w:t xml:space="preserve"> </w:t>
                              </w:r>
                              <w:r>
                                <w:rPr>
                                  <w:color w:val="0078D6"/>
                                </w:rPr>
                                <w:t>Job</w:t>
                              </w:r>
                              <w:r>
                                <w:rPr>
                                  <w:color w:val="0078D6"/>
                                  <w:spacing w:val="-1"/>
                                </w:rPr>
                                <w:t xml:space="preserve"> </w:t>
                              </w:r>
                              <w:r>
                                <w:rPr>
                                  <w:color w:val="0078D6"/>
                                  <w:spacing w:val="-2"/>
                                </w:rPr>
                                <w:t>Role</w:t>
                              </w:r>
                            </w:hyperlink>
                            <w:r>
                              <w:rPr>
                                <w:color w:val="000000"/>
                                <w:spacing w:val="-2"/>
                              </w:rPr>
                              <w:t>.</w:t>
                            </w:r>
                          </w:p>
                        </w:txbxContent>
                      </wps:txbx>
                      <wps:bodyPr wrap="square" lIns="0" tIns="0" rIns="0" bIns="0" rtlCol="0">
                        <a:noAutofit/>
                      </wps:bodyPr>
                    </wps:wsp>
                  </a:graphicData>
                </a:graphic>
              </wp:anchor>
            </w:drawing>
          </mc:Choice>
          <mc:Fallback>
            <w:pict>
              <v:shape w14:anchorId="717EBC6B" id="Textbox 200" o:spid="_x0000_s1073" type="#_x0000_t202" style="position:absolute;margin-left:57.75pt;margin-top:22.1pt;width:486pt;height:19.45pt;z-index:-15694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" fillcolor="#efefef" stroked="f">
                <v:textbox inset="0,0,0,0">
                  <w:txbxContent>
                    <w:p w14:paraId="727B0574" w14:textId="77777777" w:rsidR="007B0E82" w:rsidRDefault="0081290C">
                      <w:pPr>
                        <w:pStyle w:val="BodyText"/>
                        <w:spacing w:line="232" w:lineRule="exact"/>
                        <w:ind w:left="479"/>
                        <w:rPr>
                          <w:color w:val="000000"/>
                        </w:rPr>
                      </w:pPr>
                      <w:r>
                        <w:rPr>
                          <w:color w:val="000000"/>
                        </w:rPr>
                        <w:t>Want</w:t>
                      </w:r>
                      <w:r>
                        <w:rPr>
                          <w:color w:val="000000"/>
                          <w:spacing w:val="-2"/>
                        </w:rPr>
                        <w:t xml:space="preserve"> </w:t>
                      </w:r>
                      <w:r>
                        <w:rPr>
                          <w:color w:val="000000"/>
                        </w:rPr>
                        <w:t>to</w:t>
                      </w:r>
                      <w:r>
                        <w:rPr>
                          <w:color w:val="000000"/>
                          <w:spacing w:val="-1"/>
                        </w:rPr>
                        <w:t xml:space="preserve"> </w:t>
                      </w:r>
                      <w:r>
                        <w:rPr>
                          <w:color w:val="000000"/>
                        </w:rPr>
                        <w:t>learn</w:t>
                      </w:r>
                      <w:r>
                        <w:rPr>
                          <w:color w:val="000000"/>
                          <w:spacing w:val="-2"/>
                        </w:rPr>
                        <w:t xml:space="preserve"> </w:t>
                      </w:r>
                      <w:r>
                        <w:rPr>
                          <w:color w:val="000000"/>
                        </w:rPr>
                        <w:t>more?</w:t>
                      </w:r>
                      <w:r>
                        <w:rPr>
                          <w:color w:val="000000"/>
                          <w:spacing w:val="-1"/>
                        </w:rPr>
                        <w:t xml:space="preserve"> </w:t>
                      </w:r>
                      <w:r>
                        <w:rPr>
                          <w:color w:val="000000"/>
                        </w:rPr>
                        <w:t>Review</w:t>
                      </w:r>
                      <w:r>
                        <w:rPr>
                          <w:color w:val="000000"/>
                          <w:spacing w:val="-2"/>
                        </w:rPr>
                        <w:t xml:space="preserve"> </w:t>
                      </w:r>
                      <w:r>
                        <w:rPr>
                          <w:color w:val="000000"/>
                        </w:rPr>
                        <w:t>the</w:t>
                      </w:r>
                      <w:r>
                        <w:rPr>
                          <w:color w:val="000000"/>
                          <w:spacing w:val="-1"/>
                        </w:rPr>
                        <w:t xml:space="preserve"> </w:t>
                      </w:r>
                      <w:r>
                        <w:rPr>
                          <w:color w:val="000000"/>
                        </w:rPr>
                        <w:t>documentation</w:t>
                      </w:r>
                      <w:r>
                        <w:rPr>
                          <w:color w:val="000000"/>
                          <w:spacing w:val="-2"/>
                        </w:rPr>
                        <w:t xml:space="preserve"> </w:t>
                      </w:r>
                      <w:r>
                        <w:rPr>
                          <w:color w:val="000000"/>
                        </w:rPr>
                        <w:t>on</w:t>
                      </w:r>
                      <w:r>
                        <w:rPr>
                          <w:color w:val="000000"/>
                          <w:spacing w:val="-1"/>
                        </w:rPr>
                        <w:t xml:space="preserve"> </w:t>
                      </w:r>
                      <w:hyperlink r:id="rId69">
                        <w:r>
                          <w:rPr>
                            <w:color w:val="0078D6"/>
                          </w:rPr>
                          <w:t>creating</w:t>
                        </w:r>
                        <w:r>
                          <w:rPr>
                            <w:color w:val="0078D6"/>
                            <w:spacing w:val="-2"/>
                          </w:rPr>
                          <w:t xml:space="preserve"> </w:t>
                        </w:r>
                        <w:r>
                          <w:rPr>
                            <w:color w:val="0078D6"/>
                          </w:rPr>
                          <w:t>the</w:t>
                        </w:r>
                        <w:r>
                          <w:rPr>
                            <w:color w:val="0078D6"/>
                            <w:spacing w:val="-1"/>
                          </w:rPr>
                          <w:t xml:space="preserve"> </w:t>
                        </w:r>
                        <w:r>
                          <w:rPr>
                            <w:color w:val="0078D6"/>
                          </w:rPr>
                          <w:t>Job</w:t>
                        </w:r>
                        <w:r>
                          <w:rPr>
                            <w:color w:val="0078D6"/>
                            <w:spacing w:val="-1"/>
                          </w:rPr>
                          <w:t xml:space="preserve"> </w:t>
                        </w:r>
                        <w:r>
                          <w:rPr>
                            <w:color w:val="0078D6"/>
                            <w:spacing w:val="-2"/>
                          </w:rPr>
                          <w:t>Role</w:t>
                        </w:r>
                      </w:hyperlink>
                      <w:r>
                        <w:rPr>
                          <w:color w:val="000000"/>
                          <w:spacing w:val="-2"/>
                        </w:rPr>
                        <w:t>.</w:t>
                      </w:r>
                    </w:p>
                  </w:txbxContent>
                </v:textbox>
                <w10:wrap type="topAndBottom" anchorx="page"/>
              </v:shape>
            </w:pict>
          </mc:Fallback>
        </mc:AlternateContent>
      </w:r>
    </w:p>
    <w:p w14:paraId="4FF2471B" w14:textId="77777777" w:rsidR="007B0E82" w:rsidRDefault="007B0E82">
      <w:pPr>
        <w:pStyle w:val="BodyText"/>
        <w:spacing w:before="34"/>
      </w:pPr>
    </w:p>
    <w:p w14:paraId="1C9EB811" w14:textId="77777777" w:rsidR="007B0E82" w:rsidRDefault="0081290C">
      <w:pPr>
        <w:pStyle w:val="BodyText"/>
        <w:ind w:left="1022"/>
      </w:pPr>
      <w:r>
        <w:t xml:space="preserve">Change the Company name from </w:t>
      </w:r>
      <w:proofErr w:type="spellStart"/>
      <w:r>
        <w:t>Hexelo</w:t>
      </w:r>
      <w:proofErr w:type="spellEnd"/>
      <w:r>
        <w:t xml:space="preserve"> to</w:t>
      </w:r>
      <w:r>
        <w:rPr>
          <w:spacing w:val="74"/>
        </w:rPr>
        <w:t xml:space="preserve"> </w:t>
      </w:r>
      <w:r>
        <w:rPr>
          <w:rFonts w:ascii="Times New Roman"/>
          <w:color w:val="008000"/>
          <w:position w:val="1"/>
        </w:rPr>
        <w:t>T</w:t>
      </w:r>
      <w:r>
        <w:rPr>
          <w:rFonts w:ascii="Times New Roman"/>
          <w:color w:val="008000"/>
          <w:spacing w:val="55"/>
          <w:w w:val="150"/>
          <w:position w:val="1"/>
        </w:rPr>
        <w:t xml:space="preserve"> </w:t>
      </w:r>
      <w:r>
        <w:rPr>
          <w:color w:val="008000"/>
        </w:rPr>
        <w:t xml:space="preserve">New </w:t>
      </w:r>
      <w:r>
        <w:rPr>
          <w:color w:val="008000"/>
          <w:spacing w:val="-2"/>
        </w:rPr>
        <w:t>Company</w:t>
      </w:r>
      <w:r>
        <w:rPr>
          <w:spacing w:val="-2"/>
        </w:rPr>
        <w:t>.</w:t>
      </w:r>
    </w:p>
    <w:p w14:paraId="1008352D" w14:textId="77777777" w:rsidR="007B0E82" w:rsidRDefault="007B0E82">
      <w:pPr>
        <w:pStyle w:val="BodyText"/>
        <w:sectPr w:rsidR="007B0E82">
          <w:pgSz w:w="12240" w:h="15840"/>
          <w:pgMar w:top="760" w:right="720" w:bottom="460" w:left="720" w:header="284" w:footer="275" w:gutter="0"/>
          <w:cols w:space="720"/>
        </w:sectPr>
      </w:pPr>
    </w:p>
    <w:p w14:paraId="25ECC063"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499904" behindDoc="1" locked="0" layoutInCell="1" allowOverlap="1" wp14:anchorId="30D8BE59" wp14:editId="060B1A87">
                <wp:simplePos x="0" y="0"/>
                <wp:positionH relativeFrom="page">
                  <wp:posOffset>542925</wp:posOffset>
                </wp:positionH>
                <wp:positionV relativeFrom="page">
                  <wp:posOffset>542903</wp:posOffset>
                </wp:positionV>
                <wp:extent cx="6692900" cy="8978900"/>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15DB1AD" id="Graphic 201" o:spid="_x0000_s1026" style="position:absolute;margin-left:42.75pt;margin-top:42.75pt;width:527pt;height:707pt;z-index:-1781657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s">
            <w:drawing>
              <wp:anchor distT="0" distB="0" distL="0" distR="0" simplePos="0" relativeHeight="15764992" behindDoc="0" locked="0" layoutInCell="1" allowOverlap="1" wp14:anchorId="73055760" wp14:editId="2EF5EFC4">
                <wp:simplePos x="0" y="0"/>
                <wp:positionH relativeFrom="page">
                  <wp:posOffset>542925</wp:posOffset>
                </wp:positionH>
                <wp:positionV relativeFrom="page">
                  <wp:posOffset>542910</wp:posOffset>
                </wp:positionV>
                <wp:extent cx="590550" cy="8978900"/>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1B82FF6" id="Graphic 202" o:spid="_x0000_s1026" style="position:absolute;margin-left:42.75pt;margin-top:42.75pt;width:46.5pt;height:707pt;z-index:15764992;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500928" behindDoc="1" locked="0" layoutInCell="1" allowOverlap="1" wp14:anchorId="2BFC0FA4" wp14:editId="7FF0CD75">
                <wp:simplePos x="0" y="0"/>
                <wp:positionH relativeFrom="page">
                  <wp:posOffset>1571624</wp:posOffset>
                </wp:positionH>
                <wp:positionV relativeFrom="page">
                  <wp:posOffset>542910</wp:posOffset>
                </wp:positionV>
                <wp:extent cx="5524500" cy="8978900"/>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500" cy="8978900"/>
                          <a:chOff x="0" y="0"/>
                          <a:chExt cx="5524500" cy="8978900"/>
                        </a:xfrm>
                      </wpg:grpSpPr>
                      <wps:wsp>
                        <wps:cNvPr id="204" name="Graphic 204"/>
                        <wps:cNvSpPr/>
                        <wps:spPr>
                          <a:xfrm>
                            <a:off x="5333999"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wps:wsp>
                        <wps:cNvPr id="205" name="Graphic 205"/>
                        <wps:cNvSpPr/>
                        <wps:spPr>
                          <a:xfrm>
                            <a:off x="28562" y="1886599"/>
                            <a:ext cx="5305425" cy="5458460"/>
                          </a:xfrm>
                          <a:custGeom>
                            <a:avLst/>
                            <a:gdLst/>
                            <a:ahLst/>
                            <a:cxnLst/>
                            <a:rect l="l" t="t" r="r" b="b"/>
                            <a:pathLst>
                              <a:path w="5305425" h="5458460">
                                <a:moveTo>
                                  <a:pt x="5305425" y="4495800"/>
                                </a:moveTo>
                                <a:lnTo>
                                  <a:pt x="5210175" y="4495800"/>
                                </a:lnTo>
                                <a:lnTo>
                                  <a:pt x="5210175" y="5295900"/>
                                </a:lnTo>
                                <a:lnTo>
                                  <a:pt x="0" y="5295900"/>
                                </a:lnTo>
                                <a:lnTo>
                                  <a:pt x="0" y="5458460"/>
                                </a:lnTo>
                                <a:lnTo>
                                  <a:pt x="5305425" y="5458460"/>
                                </a:lnTo>
                                <a:lnTo>
                                  <a:pt x="5305425" y="5295900"/>
                                </a:lnTo>
                                <a:lnTo>
                                  <a:pt x="5305425" y="4495800"/>
                                </a:lnTo>
                                <a:close/>
                              </a:path>
                              <a:path w="5305425" h="5458460">
                                <a:moveTo>
                                  <a:pt x="5305425" y="2608580"/>
                                </a:moveTo>
                                <a:lnTo>
                                  <a:pt x="5210175" y="2608580"/>
                                </a:lnTo>
                                <a:lnTo>
                                  <a:pt x="5210175" y="3704590"/>
                                </a:lnTo>
                                <a:lnTo>
                                  <a:pt x="0" y="3704590"/>
                                </a:lnTo>
                                <a:lnTo>
                                  <a:pt x="0" y="3867150"/>
                                </a:lnTo>
                                <a:lnTo>
                                  <a:pt x="5305425" y="3867150"/>
                                </a:lnTo>
                                <a:lnTo>
                                  <a:pt x="5305425" y="3704590"/>
                                </a:lnTo>
                                <a:lnTo>
                                  <a:pt x="5305425" y="2608580"/>
                                </a:lnTo>
                                <a:close/>
                              </a:path>
                              <a:path w="5305425" h="5458460">
                                <a:moveTo>
                                  <a:pt x="5305425" y="0"/>
                                </a:moveTo>
                                <a:lnTo>
                                  <a:pt x="5210175" y="0"/>
                                </a:lnTo>
                                <a:lnTo>
                                  <a:pt x="5210175" y="2000250"/>
                                </a:lnTo>
                                <a:lnTo>
                                  <a:pt x="0" y="2000250"/>
                                </a:lnTo>
                                <a:lnTo>
                                  <a:pt x="0" y="2160270"/>
                                </a:lnTo>
                                <a:lnTo>
                                  <a:pt x="5305425" y="2160270"/>
                                </a:lnTo>
                                <a:lnTo>
                                  <a:pt x="5305425" y="2000250"/>
                                </a:lnTo>
                                <a:lnTo>
                                  <a:pt x="5305425"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70" cstate="print"/>
                          <a:stretch>
                            <a:fillRect/>
                          </a:stretch>
                        </pic:blipFill>
                        <pic:spPr>
                          <a:xfrm>
                            <a:off x="0" y="1857383"/>
                            <a:ext cx="5238749" cy="2028824"/>
                          </a:xfrm>
                          <a:prstGeom prst="rect">
                            <a:avLst/>
                          </a:prstGeom>
                        </pic:spPr>
                      </pic:pic>
                      <pic:pic xmlns:pic="http://schemas.openxmlformats.org/drawingml/2006/picture">
                        <pic:nvPicPr>
                          <pic:cNvPr id="207" name="Image 207"/>
                          <pic:cNvPicPr/>
                        </pic:nvPicPr>
                        <pic:blipFill>
                          <a:blip r:embed="rId71" cstate="print"/>
                          <a:stretch>
                            <a:fillRect/>
                          </a:stretch>
                        </pic:blipFill>
                        <pic:spPr>
                          <a:xfrm>
                            <a:off x="0" y="4467233"/>
                            <a:ext cx="5238749" cy="1123949"/>
                          </a:xfrm>
                          <a:prstGeom prst="rect">
                            <a:avLst/>
                          </a:prstGeom>
                        </pic:spPr>
                      </pic:pic>
                      <pic:pic xmlns:pic="http://schemas.openxmlformats.org/drawingml/2006/picture">
                        <pic:nvPicPr>
                          <pic:cNvPr id="208" name="Image 208"/>
                          <pic:cNvPicPr/>
                        </pic:nvPicPr>
                        <pic:blipFill>
                          <a:blip r:embed="rId72" cstate="print"/>
                          <a:stretch>
                            <a:fillRect/>
                          </a:stretch>
                        </pic:blipFill>
                        <pic:spPr>
                          <a:xfrm>
                            <a:off x="0" y="6353183"/>
                            <a:ext cx="5238749" cy="828674"/>
                          </a:xfrm>
                          <a:prstGeom prst="rect">
                            <a:avLst/>
                          </a:prstGeom>
                        </pic:spPr>
                      </pic:pic>
                      <wps:wsp>
                        <wps:cNvPr id="209" name="Graphic 209"/>
                        <wps:cNvSpPr/>
                        <wps:spPr>
                          <a:xfrm>
                            <a:off x="2309812" y="1481146"/>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12D6A755" id="Group 203" o:spid="_x0000_s1026" style="position:absolute;margin-left:123.75pt;margin-top:42.75pt;width:435pt;height:707pt;z-index:-17815552;mso-wrap-distance-left:0;mso-wrap-distance-right:0;mso-position-horizontal-relative:page;mso-position-vertical-relative:page" coordsize="55245,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">
                <v:shape id="Graphic 204" o:spid="_x0000_s1027" style="position:absolute;left:53339;width:1905;height:89789;visibility:visible;mso-wrap-style:square;v-text-anchor:top" coordsize="1905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" path="m,8978502r190500,l190500,,,,,8978502xe" stroked="f">
                  <v:path arrowok="t"/>
                </v:shape>
                <v:shape id="Graphic 205" o:spid="_x0000_s1028" style="position:absolute;left:285;top:18865;width:53054;height:54585;visibility:visible;mso-wrap-style:square;v-text-anchor:top" coordsize="5305425,545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" path="m5305425,4495800r-95250,l5210175,5295900,,5295900r,162560l5305425,5458460r,-162560l5305425,4495800xem5305425,2608580r-95250,l5210175,3704590,,3704590r,162560l5305425,3867150r,-162560l5305425,2608580xem5305425,r-95250,l5210175,2000250,,2000250r,160020l5305425,2160270r,-160020l5305425,xe" fillcolor="#d3d3d3" stroked="f">
                  <v:path arrowok="t"/>
                </v:shape>
                <v:shape id="Image 206" o:spid="_x0000_s1029" type="#_x0000_t75" style="position:absolute;top:18573;width:52387;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">
                  <v:imagedata r:id="rId73" o:title=""/>
                </v:shape>
                <v:shape id="Image 207" o:spid="_x0000_s1030" type="#_x0000_t75" style="position:absolute;top:44672;width:5238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">
                  <v:imagedata r:id="rId74" o:title=""/>
                </v:shape>
                <v:shape id="Image 208" o:spid="_x0000_s1031" type="#_x0000_t75" style="position:absolute;top:63531;width:52387;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">
                  <v:imagedata r:id="rId75" o:title=""/>
                </v:shape>
                <v:shape id="Graphic 209" o:spid="_x0000_s1032" style="position:absolute;left:23098;top:14811;width:1714;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" path="m,l171449,r,171449l,171449,,xe" filled="f" strokecolor="green" strokeweight=".26456mm">
                  <v:path arrowok="t"/>
                </v:shape>
                <w10:wrap anchorx="page" anchory="page"/>
              </v:group>
            </w:pict>
          </mc:Fallback>
        </mc:AlternateContent>
      </w:r>
      <w:r>
        <w:rPr>
          <w:rFonts w:ascii="Segoe UI Symbol" w:hAnsi="Segoe UI Symbol"/>
          <w:w w:val="105"/>
          <w:position w:val="-4"/>
          <w:sz w:val="27"/>
        </w:rPr>
        <w:t></w:t>
      </w:r>
      <w:r>
        <w:rPr>
          <w:rFonts w:ascii="Segoe UI Symbol" w:hAnsi="Segoe UI Symbol"/>
          <w:spacing w:val="-6"/>
          <w:w w:val="105"/>
          <w:position w:val="-4"/>
          <w:sz w:val="27"/>
        </w:rPr>
        <w:t xml:space="preserve"> </w:t>
      </w:r>
      <w:r>
        <w:rPr>
          <w:rFonts w:ascii="Segoe UI Semibold" w:hAnsi="Segoe UI Semibold"/>
          <w:b/>
          <w:w w:val="105"/>
          <w:position w:val="1"/>
        </w:rPr>
        <w:t>Expand</w:t>
      </w:r>
      <w:r>
        <w:rPr>
          <w:rFonts w:ascii="Segoe UI Semibold" w:hAnsi="Segoe UI Semibold"/>
          <w:b/>
          <w:spacing w:val="-14"/>
          <w:w w:val="105"/>
          <w:position w:val="1"/>
        </w:rPr>
        <w:t xml:space="preserve"> </w:t>
      </w:r>
      <w:r>
        <w:rPr>
          <w:rFonts w:ascii="Segoe UI Semibold" w:hAnsi="Segoe UI Semibold"/>
          <w:b/>
          <w:w w:val="105"/>
          <w:position w:val="1"/>
        </w:rPr>
        <w:t>this</w:t>
      </w:r>
      <w:r>
        <w:rPr>
          <w:rFonts w:ascii="Segoe UI Semibold" w:hAnsi="Segoe UI Semibold"/>
          <w:b/>
          <w:spacing w:val="-14"/>
          <w:w w:val="105"/>
          <w:position w:val="1"/>
        </w:rPr>
        <w:t xml:space="preserve"> </w:t>
      </w:r>
      <w:r>
        <w:rPr>
          <w:rFonts w:ascii="Segoe UI Semibold" w:hAnsi="Segoe UI Semibold"/>
          <w:b/>
          <w:w w:val="105"/>
          <w:position w:val="1"/>
        </w:rPr>
        <w:t>hint</w:t>
      </w:r>
      <w:r>
        <w:rPr>
          <w:rFonts w:ascii="Segoe UI Semibold" w:hAnsi="Segoe UI Semibold"/>
          <w:b/>
          <w:spacing w:val="-14"/>
          <w:w w:val="105"/>
          <w:position w:val="1"/>
        </w:rPr>
        <w:t xml:space="preserve"> </w:t>
      </w:r>
      <w:r>
        <w:rPr>
          <w:rFonts w:ascii="Segoe UI Semibold" w:hAnsi="Segoe UI Semibold"/>
          <w:b/>
          <w:w w:val="105"/>
          <w:position w:val="1"/>
        </w:rPr>
        <w:t>for</w:t>
      </w:r>
      <w:r>
        <w:rPr>
          <w:rFonts w:ascii="Segoe UI Semibold" w:hAnsi="Segoe UI Semibold"/>
          <w:b/>
          <w:spacing w:val="-15"/>
          <w:w w:val="105"/>
          <w:position w:val="1"/>
        </w:rPr>
        <w:t xml:space="preserve"> </w:t>
      </w:r>
      <w:r>
        <w:rPr>
          <w:rFonts w:ascii="Segoe UI Semibold" w:hAnsi="Segoe UI Semibold"/>
          <w:b/>
          <w:w w:val="105"/>
          <w:position w:val="1"/>
        </w:rPr>
        <w:t>guidance</w:t>
      </w:r>
      <w:r>
        <w:rPr>
          <w:rFonts w:ascii="Segoe UI Semibold" w:hAnsi="Segoe UI Semibold"/>
          <w:b/>
          <w:spacing w:val="-14"/>
          <w:w w:val="105"/>
          <w:position w:val="1"/>
        </w:rPr>
        <w:t xml:space="preserve"> </w:t>
      </w:r>
      <w:r>
        <w:rPr>
          <w:rFonts w:ascii="Segoe UI Semibold" w:hAnsi="Segoe UI Semibold"/>
          <w:b/>
          <w:w w:val="105"/>
          <w:position w:val="1"/>
        </w:rPr>
        <w:t>on</w:t>
      </w:r>
      <w:r>
        <w:rPr>
          <w:rFonts w:ascii="Segoe UI Semibold" w:hAnsi="Segoe UI Semibold"/>
          <w:b/>
          <w:spacing w:val="-14"/>
          <w:w w:val="105"/>
          <w:position w:val="1"/>
        </w:rPr>
        <w:t xml:space="preserve"> </w:t>
      </w:r>
      <w:r>
        <w:rPr>
          <w:rFonts w:ascii="Segoe UI Semibold" w:hAnsi="Segoe UI Semibold"/>
          <w:b/>
          <w:w w:val="105"/>
          <w:position w:val="1"/>
        </w:rPr>
        <w:t>changing</w:t>
      </w:r>
      <w:r>
        <w:rPr>
          <w:rFonts w:ascii="Segoe UI Semibold" w:hAnsi="Segoe UI Semibold"/>
          <w:b/>
          <w:spacing w:val="-14"/>
          <w:w w:val="105"/>
          <w:position w:val="1"/>
        </w:rPr>
        <w:t xml:space="preserve"> </w:t>
      </w:r>
      <w:r>
        <w:rPr>
          <w:rFonts w:ascii="Segoe UI Semibold" w:hAnsi="Segoe UI Semibold"/>
          <w:b/>
          <w:w w:val="105"/>
          <w:position w:val="1"/>
        </w:rPr>
        <w:t>the</w:t>
      </w:r>
      <w:r>
        <w:rPr>
          <w:rFonts w:ascii="Segoe UI Semibold" w:hAnsi="Segoe UI Semibold"/>
          <w:b/>
          <w:spacing w:val="-14"/>
          <w:w w:val="105"/>
          <w:position w:val="1"/>
        </w:rPr>
        <w:t xml:space="preserve"> </w:t>
      </w:r>
      <w:r>
        <w:rPr>
          <w:rFonts w:ascii="Segoe UI Semibold" w:hAnsi="Segoe UI Semibold"/>
          <w:b/>
          <w:w w:val="105"/>
          <w:position w:val="1"/>
        </w:rPr>
        <w:t>Company</w:t>
      </w:r>
      <w:r>
        <w:rPr>
          <w:rFonts w:ascii="Segoe UI Semibold" w:hAnsi="Segoe UI Semibold"/>
          <w:b/>
          <w:spacing w:val="-15"/>
          <w:w w:val="105"/>
          <w:position w:val="1"/>
        </w:rPr>
        <w:t xml:space="preserve"> </w:t>
      </w:r>
      <w:r>
        <w:rPr>
          <w:rFonts w:ascii="Segoe UI Semibold" w:hAnsi="Segoe UI Semibold"/>
          <w:b/>
          <w:spacing w:val="-2"/>
          <w:w w:val="105"/>
          <w:position w:val="1"/>
        </w:rPr>
        <w:t>name.</w:t>
      </w:r>
      <w:r>
        <w:rPr>
          <w:rFonts w:ascii="Segoe UI Semibold" w:hAnsi="Segoe UI Semibold"/>
          <w:b/>
          <w:position w:val="1"/>
        </w:rPr>
        <w:tab/>
      </w:r>
      <w:r>
        <w:rPr>
          <w:rFonts w:ascii="Arial" w:hAnsi="Arial"/>
          <w:spacing w:val="-10"/>
          <w:w w:val="190"/>
          <w:sz w:val="11"/>
        </w:rPr>
        <w:t></w:t>
      </w:r>
    </w:p>
    <w:p w14:paraId="069D62EC" w14:textId="77777777" w:rsidR="007B0E82" w:rsidRDefault="007B0E82">
      <w:pPr>
        <w:pStyle w:val="BodyText"/>
        <w:spacing w:before="14"/>
        <w:rPr>
          <w:rFonts w:ascii="Arial"/>
        </w:rPr>
      </w:pPr>
    </w:p>
    <w:p w14:paraId="5EE899C0" w14:textId="77777777" w:rsidR="007B0E82" w:rsidRDefault="0081290C">
      <w:pPr>
        <w:pStyle w:val="BodyText"/>
        <w:ind w:left="1754"/>
        <w:rPr>
          <w:b/>
        </w:rPr>
      </w:pPr>
      <w:r>
        <w:rPr>
          <w:b/>
          <w:noProof/>
        </w:rPr>
        <mc:AlternateContent>
          <mc:Choice Requires="wps">
            <w:drawing>
              <wp:anchor distT="0" distB="0" distL="0" distR="0" simplePos="0" relativeHeight="15766016" behindDoc="0" locked="0" layoutInCell="1" allowOverlap="1" wp14:anchorId="5406FB43" wp14:editId="2AE219A0">
                <wp:simplePos x="0" y="0"/>
                <wp:positionH relativeFrom="page">
                  <wp:posOffset>1409699</wp:posOffset>
                </wp:positionH>
                <wp:positionV relativeFrom="paragraph">
                  <wp:posOffset>67945</wp:posOffset>
                </wp:positionV>
                <wp:extent cx="47625" cy="47625"/>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0C0519" id="Graphic 210" o:spid="_x0000_s1026" style="position:absolute;margin-left:111pt;margin-top:5.35pt;width:3.75pt;height:3.75pt;z-index:1576601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" path="m26970,47605r-6316,l17617,46996,,26955,,20631,20654,r6316,l47625,23812r-1,3143l26970,47605xe" fillcolor="black" stroked="f">
                <v:path arrowok="t"/>
                <w10:wrap anchorx="page"/>
              </v:shape>
            </w:pict>
          </mc:Fallback>
        </mc:AlternateContent>
      </w:r>
      <w:r>
        <w:t xml:space="preserve">In the Markdown editor, on the Menu bar at the top of the screen, select the </w:t>
      </w:r>
      <w:r>
        <w:rPr>
          <w:b/>
          <w:spacing w:val="-4"/>
        </w:rPr>
        <w:t>@lab</w:t>
      </w:r>
    </w:p>
    <w:p w14:paraId="1C5F466D" w14:textId="77777777" w:rsidR="007B0E82" w:rsidRDefault="0081290C">
      <w:pPr>
        <w:pStyle w:val="BodyText"/>
        <w:spacing w:before="6"/>
        <w:ind w:left="1754"/>
      </w:pPr>
      <w:r>
        <w:rPr>
          <w:spacing w:val="-2"/>
        </w:rPr>
        <w:t>icon.</w:t>
      </w:r>
    </w:p>
    <w:p w14:paraId="0E1D77C0" w14:textId="77777777" w:rsidR="007B0E82" w:rsidRDefault="0081290C">
      <w:pPr>
        <w:pStyle w:val="BodyText"/>
        <w:spacing w:before="215"/>
        <w:ind w:left="1754"/>
      </w:pPr>
      <w:r>
        <w:rPr>
          <w:noProof/>
        </w:rPr>
        <mc:AlternateContent>
          <mc:Choice Requires="wps">
            <w:drawing>
              <wp:anchor distT="0" distB="0" distL="0" distR="0" simplePos="0" relativeHeight="15766528" behindDoc="0" locked="0" layoutInCell="1" allowOverlap="1" wp14:anchorId="3EFDD243" wp14:editId="2A782497">
                <wp:simplePos x="0" y="0"/>
                <wp:positionH relativeFrom="page">
                  <wp:posOffset>1409699</wp:posOffset>
                </wp:positionH>
                <wp:positionV relativeFrom="paragraph">
                  <wp:posOffset>204703</wp:posOffset>
                </wp:positionV>
                <wp:extent cx="47625" cy="47625"/>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4"/>
                              </a:moveTo>
                              <a:lnTo>
                                <a:pt x="20654" y="47624"/>
                              </a:lnTo>
                              <a:lnTo>
                                <a:pt x="17617" y="47015"/>
                              </a:lnTo>
                              <a:lnTo>
                                <a:pt x="0" y="26955"/>
                              </a:lnTo>
                              <a:lnTo>
                                <a:pt x="0" y="20631"/>
                              </a:lnTo>
                              <a:lnTo>
                                <a:pt x="20654" y="0"/>
                              </a:lnTo>
                              <a:lnTo>
                                <a:pt x="26970" y="0"/>
                              </a:lnTo>
                              <a:lnTo>
                                <a:pt x="47625" y="23812"/>
                              </a:lnTo>
                              <a:lnTo>
                                <a:pt x="47624" y="26955"/>
                              </a:lnTo>
                              <a:lnTo>
                                <a:pt x="26970"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191E7B" id="Graphic 211" o:spid="_x0000_s1026" style="position:absolute;margin-left:111pt;margin-top:16.1pt;width:3.75pt;height:3.75pt;z-index:1576652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" path="m26970,47624r-6316,l17617,47015,,26955,,20631,20654,r6316,l47625,23812r-1,3143l26970,47624xe" fillcolor="black" stroked="f">
                <v:path arrowok="t"/>
                <w10:wrap anchorx="page"/>
              </v:shape>
            </w:pict>
          </mc:Fallback>
        </mc:AlternateContent>
      </w:r>
      <w:r>
        <w:t>In</w:t>
      </w:r>
      <w:r>
        <w:rPr>
          <w:spacing w:val="-2"/>
        </w:rPr>
        <w:t xml:space="preserve"> </w:t>
      </w:r>
      <w:r>
        <w:t>the</w:t>
      </w:r>
      <w:r>
        <w:rPr>
          <w:spacing w:val="-1"/>
        </w:rPr>
        <w:t xml:space="preserve"> </w:t>
      </w:r>
      <w:r>
        <w:t>@lab</w:t>
      </w:r>
      <w:r>
        <w:rPr>
          <w:spacing w:val="-1"/>
        </w:rPr>
        <w:t xml:space="preserve"> </w:t>
      </w:r>
      <w:r>
        <w:t>options</w:t>
      </w:r>
      <w:r>
        <w:rPr>
          <w:spacing w:val="-1"/>
        </w:rPr>
        <w:t xml:space="preserve"> </w:t>
      </w:r>
      <w:r>
        <w:t>window,</w:t>
      </w:r>
      <w:r>
        <w:rPr>
          <w:spacing w:val="-2"/>
        </w:rPr>
        <w:t xml:space="preserve"> </w:t>
      </w:r>
      <w:r>
        <w:t>select</w:t>
      </w:r>
      <w:r>
        <w:rPr>
          <w:spacing w:val="-1"/>
        </w:rPr>
        <w:t xml:space="preserve"> </w:t>
      </w:r>
      <w:r>
        <w:t>the</w:t>
      </w:r>
      <w:r>
        <w:rPr>
          <w:spacing w:val="-1"/>
        </w:rPr>
        <w:t xml:space="preserve"> </w:t>
      </w:r>
      <w:r>
        <w:t>Variables</w:t>
      </w:r>
      <w:r>
        <w:rPr>
          <w:spacing w:val="-1"/>
        </w:rPr>
        <w:t xml:space="preserve"> </w:t>
      </w:r>
      <w:r>
        <w:t>tab,</w:t>
      </w:r>
      <w:r>
        <w:rPr>
          <w:spacing w:val="-2"/>
        </w:rPr>
        <w:t xml:space="preserve"> </w:t>
      </w:r>
      <w:r>
        <w:t>and</w:t>
      </w:r>
      <w:r>
        <w:rPr>
          <w:spacing w:val="-1"/>
        </w:rPr>
        <w:t xml:space="preserve"> </w:t>
      </w:r>
      <w:r>
        <w:t>then</w:t>
      </w:r>
      <w:r>
        <w:rPr>
          <w:spacing w:val="-1"/>
        </w:rPr>
        <w:t xml:space="preserve"> </w:t>
      </w:r>
      <w:r>
        <w:t>in</w:t>
      </w:r>
      <w:r>
        <w:rPr>
          <w:spacing w:val="-1"/>
        </w:rPr>
        <w:t xml:space="preserve"> </w:t>
      </w:r>
      <w:r>
        <w:t>Name,</w:t>
      </w:r>
      <w:r>
        <w:rPr>
          <w:spacing w:val="-1"/>
        </w:rPr>
        <w:t xml:space="preserve"> </w:t>
      </w:r>
      <w:r>
        <w:rPr>
          <w:spacing w:val="-2"/>
        </w:rPr>
        <w:t>locate</w:t>
      </w:r>
    </w:p>
    <w:p w14:paraId="1B87C46A" w14:textId="77777777" w:rsidR="007B0E82" w:rsidRDefault="0081290C">
      <w:pPr>
        <w:pStyle w:val="Heading3"/>
        <w:rPr>
          <w:b w:val="0"/>
        </w:rPr>
      </w:pPr>
      <w:proofErr w:type="spellStart"/>
      <w:r>
        <w:rPr>
          <w:spacing w:val="-2"/>
        </w:rPr>
        <w:t>GlobalCompany</w:t>
      </w:r>
      <w:proofErr w:type="spellEnd"/>
      <w:r>
        <w:rPr>
          <w:b w:val="0"/>
          <w:spacing w:val="-2"/>
        </w:rPr>
        <w:t>.</w:t>
      </w:r>
    </w:p>
    <w:p w14:paraId="4286CACF" w14:textId="77777777" w:rsidR="007B0E82" w:rsidRDefault="0081290C">
      <w:pPr>
        <w:pStyle w:val="BodyText"/>
        <w:spacing w:before="216"/>
        <w:ind w:left="1754"/>
      </w:pPr>
      <w:r>
        <w:rPr>
          <w:noProof/>
        </w:rPr>
        <mc:AlternateContent>
          <mc:Choice Requires="wps">
            <w:drawing>
              <wp:anchor distT="0" distB="0" distL="0" distR="0" simplePos="0" relativeHeight="15767040" behindDoc="0" locked="0" layoutInCell="1" allowOverlap="1" wp14:anchorId="5E207CEF" wp14:editId="1F65D2FD">
                <wp:simplePos x="0" y="0"/>
                <wp:positionH relativeFrom="page">
                  <wp:posOffset>1409699</wp:posOffset>
                </wp:positionH>
                <wp:positionV relativeFrom="paragraph">
                  <wp:posOffset>204936</wp:posOffset>
                </wp:positionV>
                <wp:extent cx="47625" cy="47625"/>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FAE5CC" id="Graphic 212" o:spid="_x0000_s1026" style="position:absolute;margin-left:111pt;margin-top:16.15pt;width:3.75pt;height:3.75pt;z-index:157670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" path="m26970,47605r-6316,l17617,46996,,26955,,20650,20654,r6316,l47625,23812r-1,3143l26970,47605xe" fillcolor="black" stroked="f">
                <v:path arrowok="t"/>
                <w10:wrap anchorx="page"/>
              </v:shape>
            </w:pict>
          </mc:Fallback>
        </mc:AlternateContent>
      </w:r>
      <w:r>
        <w:t>In</w:t>
      </w:r>
      <w:r>
        <w:rPr>
          <w:spacing w:val="-4"/>
        </w:rPr>
        <w:t xml:space="preserve"> </w:t>
      </w:r>
      <w:r>
        <w:t>Value,</w:t>
      </w:r>
      <w:r>
        <w:rPr>
          <w:spacing w:val="-2"/>
        </w:rPr>
        <w:t xml:space="preserve"> </w:t>
      </w:r>
      <w:r>
        <w:t>select</w:t>
      </w:r>
      <w:r>
        <w:rPr>
          <w:spacing w:val="-2"/>
        </w:rPr>
        <w:t xml:space="preserve"> </w:t>
      </w:r>
      <w:proofErr w:type="spellStart"/>
      <w:r>
        <w:rPr>
          <w:b/>
        </w:rPr>
        <w:t>Hexelo</w:t>
      </w:r>
      <w:proofErr w:type="spellEnd"/>
      <w:r>
        <w:t>,</w:t>
      </w:r>
      <w:r>
        <w:rPr>
          <w:spacing w:val="-1"/>
        </w:rPr>
        <w:t xml:space="preserve"> </w:t>
      </w:r>
      <w:r>
        <w:t>and</w:t>
      </w:r>
      <w:r>
        <w:rPr>
          <w:spacing w:val="-2"/>
        </w:rPr>
        <w:t xml:space="preserve"> </w:t>
      </w:r>
      <w:r>
        <w:t>then</w:t>
      </w:r>
      <w:r>
        <w:rPr>
          <w:spacing w:val="-2"/>
        </w:rPr>
        <w:t xml:space="preserve"> </w:t>
      </w:r>
      <w:r>
        <w:t>enter</w:t>
      </w:r>
      <w:r>
        <w:rPr>
          <w:spacing w:val="70"/>
        </w:rPr>
        <w:t xml:space="preserve"> </w:t>
      </w:r>
      <w:r>
        <w:rPr>
          <w:rFonts w:ascii="Times New Roman"/>
          <w:color w:val="008000"/>
          <w:position w:val="1"/>
        </w:rPr>
        <w:t>T</w:t>
      </w:r>
      <w:r>
        <w:rPr>
          <w:rFonts w:ascii="Times New Roman"/>
          <w:color w:val="008000"/>
          <w:spacing w:val="78"/>
          <w:position w:val="1"/>
        </w:rPr>
        <w:t xml:space="preserve"> </w:t>
      </w:r>
      <w:r>
        <w:rPr>
          <w:color w:val="008000"/>
        </w:rPr>
        <w:t>New</w:t>
      </w:r>
      <w:r>
        <w:rPr>
          <w:color w:val="008000"/>
          <w:spacing w:val="-1"/>
        </w:rPr>
        <w:t xml:space="preserve"> </w:t>
      </w:r>
      <w:r>
        <w:rPr>
          <w:color w:val="008000"/>
          <w:spacing w:val="-2"/>
        </w:rPr>
        <w:t>Company</w:t>
      </w:r>
      <w:r>
        <w:rPr>
          <w:spacing w:val="-2"/>
        </w:rPr>
        <w:t>.</w:t>
      </w:r>
    </w:p>
    <w:p w14:paraId="481F38CC" w14:textId="77777777" w:rsidR="007B0E82" w:rsidRDefault="007B0E82">
      <w:pPr>
        <w:pStyle w:val="BodyText"/>
      </w:pPr>
    </w:p>
    <w:p w14:paraId="70D2BC87" w14:textId="77777777" w:rsidR="007B0E82" w:rsidRDefault="007B0E82">
      <w:pPr>
        <w:pStyle w:val="BodyText"/>
      </w:pPr>
    </w:p>
    <w:p w14:paraId="5F977FC0" w14:textId="77777777" w:rsidR="007B0E82" w:rsidRDefault="007B0E82">
      <w:pPr>
        <w:pStyle w:val="BodyText"/>
      </w:pPr>
    </w:p>
    <w:p w14:paraId="520CDA91" w14:textId="77777777" w:rsidR="007B0E82" w:rsidRDefault="007B0E82">
      <w:pPr>
        <w:pStyle w:val="BodyText"/>
      </w:pPr>
    </w:p>
    <w:p w14:paraId="5229C324" w14:textId="77777777" w:rsidR="007B0E82" w:rsidRDefault="007B0E82">
      <w:pPr>
        <w:pStyle w:val="BodyText"/>
      </w:pPr>
    </w:p>
    <w:p w14:paraId="27302D72" w14:textId="77777777" w:rsidR="007B0E82" w:rsidRDefault="007B0E82">
      <w:pPr>
        <w:pStyle w:val="BodyText"/>
      </w:pPr>
    </w:p>
    <w:p w14:paraId="7E4C416E" w14:textId="77777777" w:rsidR="007B0E82" w:rsidRDefault="007B0E82">
      <w:pPr>
        <w:pStyle w:val="BodyText"/>
      </w:pPr>
    </w:p>
    <w:p w14:paraId="4E77230E" w14:textId="77777777" w:rsidR="007B0E82" w:rsidRDefault="007B0E82">
      <w:pPr>
        <w:pStyle w:val="BodyText"/>
      </w:pPr>
    </w:p>
    <w:p w14:paraId="4B88A0EF" w14:textId="77777777" w:rsidR="007B0E82" w:rsidRDefault="007B0E82">
      <w:pPr>
        <w:pStyle w:val="BodyText"/>
      </w:pPr>
    </w:p>
    <w:p w14:paraId="5392CA4A" w14:textId="77777777" w:rsidR="007B0E82" w:rsidRDefault="007B0E82">
      <w:pPr>
        <w:pStyle w:val="BodyText"/>
      </w:pPr>
    </w:p>
    <w:p w14:paraId="41674E14" w14:textId="77777777" w:rsidR="007B0E82" w:rsidRDefault="007B0E82">
      <w:pPr>
        <w:pStyle w:val="BodyText"/>
      </w:pPr>
    </w:p>
    <w:p w14:paraId="332B1CE6" w14:textId="77777777" w:rsidR="007B0E82" w:rsidRDefault="007B0E82">
      <w:pPr>
        <w:pStyle w:val="BodyText"/>
      </w:pPr>
    </w:p>
    <w:p w14:paraId="18006FE9" w14:textId="77777777" w:rsidR="007B0E82" w:rsidRDefault="007B0E82">
      <w:pPr>
        <w:pStyle w:val="BodyText"/>
        <w:spacing w:before="199"/>
      </w:pPr>
    </w:p>
    <w:p w14:paraId="63D1F4A4" w14:textId="77777777" w:rsidR="007B0E82" w:rsidRDefault="0081290C">
      <w:pPr>
        <w:pStyle w:val="BodyText"/>
        <w:ind w:left="1754"/>
      </w:pPr>
      <w:r>
        <w:rPr>
          <w:noProof/>
        </w:rPr>
        <mc:AlternateContent>
          <mc:Choice Requires="wps">
            <w:drawing>
              <wp:anchor distT="0" distB="0" distL="0" distR="0" simplePos="0" relativeHeight="15767552" behindDoc="0" locked="0" layoutInCell="1" allowOverlap="1" wp14:anchorId="205BF88C" wp14:editId="035AD506">
                <wp:simplePos x="0" y="0"/>
                <wp:positionH relativeFrom="page">
                  <wp:posOffset>1409699</wp:posOffset>
                </wp:positionH>
                <wp:positionV relativeFrom="paragraph">
                  <wp:posOffset>68138</wp:posOffset>
                </wp:positionV>
                <wp:extent cx="47625" cy="47625"/>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4"/>
                              </a:moveTo>
                              <a:lnTo>
                                <a:pt x="20654" y="47624"/>
                              </a:lnTo>
                              <a:lnTo>
                                <a:pt x="17617" y="47015"/>
                              </a:lnTo>
                              <a:lnTo>
                                <a:pt x="0" y="26955"/>
                              </a:lnTo>
                              <a:lnTo>
                                <a:pt x="0" y="20631"/>
                              </a:lnTo>
                              <a:lnTo>
                                <a:pt x="20654" y="0"/>
                              </a:lnTo>
                              <a:lnTo>
                                <a:pt x="26970" y="0"/>
                              </a:lnTo>
                              <a:lnTo>
                                <a:pt x="47625" y="23812"/>
                              </a:lnTo>
                              <a:lnTo>
                                <a:pt x="47624" y="26955"/>
                              </a:lnTo>
                              <a:lnTo>
                                <a:pt x="26970"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758993" id="Graphic 213" o:spid="_x0000_s1026" style="position:absolute;margin-left:111pt;margin-top:5.35pt;width:3.75pt;height:3.75pt;z-index:1576755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" path="m26970,47624r-6316,l17617,47015,,26955,,20631,20654,r6316,l47625,23812r-1,3143l26970,47624xe" fillcolor="black" stroked="f">
                <v:path arrowok="t"/>
                <w10:wrap anchorx="page"/>
              </v:shape>
            </w:pict>
          </mc:Fallback>
        </mc:AlternateContent>
      </w:r>
      <w:r>
        <w:t>In</w:t>
      </w:r>
      <w:r>
        <w:rPr>
          <w:spacing w:val="-2"/>
        </w:rPr>
        <w:t xml:space="preserve"> </w:t>
      </w:r>
      <w:r>
        <w:t>Token,</w:t>
      </w:r>
      <w:r>
        <w:rPr>
          <w:spacing w:val="-2"/>
        </w:rPr>
        <w:t xml:space="preserve"> </w:t>
      </w:r>
      <w:r>
        <w:t>select</w:t>
      </w:r>
      <w:r>
        <w:rPr>
          <w:spacing w:val="-2"/>
        </w:rPr>
        <w:t xml:space="preserve"> </w:t>
      </w:r>
      <w:r>
        <w:t>and</w:t>
      </w:r>
      <w:r>
        <w:rPr>
          <w:spacing w:val="-2"/>
        </w:rPr>
        <w:t xml:space="preserve"> </w:t>
      </w:r>
      <w:r>
        <w:t>copy</w:t>
      </w:r>
      <w:r>
        <w:rPr>
          <w:spacing w:val="-2"/>
        </w:rPr>
        <w:t xml:space="preserve"> </w:t>
      </w:r>
      <w:r>
        <w:t>the</w:t>
      </w:r>
      <w:r>
        <w:rPr>
          <w:spacing w:val="-2"/>
        </w:rPr>
        <w:t xml:space="preserve"> </w:t>
      </w:r>
      <w:proofErr w:type="spellStart"/>
      <w:r>
        <w:rPr>
          <w:b/>
        </w:rPr>
        <w:t>Skillable</w:t>
      </w:r>
      <w:proofErr w:type="spellEnd"/>
      <w:r>
        <w:rPr>
          <w:b/>
          <w:spacing w:val="-3"/>
        </w:rPr>
        <w:t xml:space="preserve"> </w:t>
      </w:r>
      <w:r>
        <w:t>token,</w:t>
      </w:r>
      <w:r>
        <w:rPr>
          <w:spacing w:val="-2"/>
        </w:rPr>
        <w:t xml:space="preserve"> </w:t>
      </w:r>
      <w:r>
        <w:t>and</w:t>
      </w:r>
      <w:r>
        <w:rPr>
          <w:spacing w:val="-2"/>
        </w:rPr>
        <w:t xml:space="preserve"> </w:t>
      </w:r>
      <w:r>
        <w:t>then</w:t>
      </w:r>
      <w:r>
        <w:rPr>
          <w:spacing w:val="-2"/>
        </w:rPr>
        <w:t xml:space="preserve"> </w:t>
      </w:r>
      <w:r>
        <w:t>select</w:t>
      </w:r>
      <w:r>
        <w:rPr>
          <w:spacing w:val="-1"/>
        </w:rPr>
        <w:t xml:space="preserve"> </w:t>
      </w:r>
      <w:r>
        <w:rPr>
          <w:b/>
          <w:spacing w:val="-5"/>
        </w:rPr>
        <w:t>OK</w:t>
      </w:r>
      <w:r>
        <w:rPr>
          <w:spacing w:val="-5"/>
        </w:rPr>
        <w:t>.</w:t>
      </w:r>
    </w:p>
    <w:p w14:paraId="08A31DDC" w14:textId="77777777" w:rsidR="007B0E82" w:rsidRDefault="007B0E82">
      <w:pPr>
        <w:pStyle w:val="BodyText"/>
      </w:pPr>
    </w:p>
    <w:p w14:paraId="74BD3212" w14:textId="77777777" w:rsidR="007B0E82" w:rsidRDefault="007B0E82">
      <w:pPr>
        <w:pStyle w:val="BodyText"/>
      </w:pPr>
    </w:p>
    <w:p w14:paraId="1936E2BD" w14:textId="77777777" w:rsidR="007B0E82" w:rsidRDefault="007B0E82">
      <w:pPr>
        <w:pStyle w:val="BodyText"/>
      </w:pPr>
    </w:p>
    <w:p w14:paraId="69A52C6C" w14:textId="77777777" w:rsidR="007B0E82" w:rsidRDefault="007B0E82">
      <w:pPr>
        <w:pStyle w:val="BodyText"/>
      </w:pPr>
    </w:p>
    <w:p w14:paraId="00A61B2E" w14:textId="77777777" w:rsidR="007B0E82" w:rsidRDefault="007B0E82">
      <w:pPr>
        <w:pStyle w:val="BodyText"/>
      </w:pPr>
    </w:p>
    <w:p w14:paraId="7F6D756B" w14:textId="77777777" w:rsidR="007B0E82" w:rsidRDefault="007B0E82">
      <w:pPr>
        <w:pStyle w:val="BodyText"/>
      </w:pPr>
    </w:p>
    <w:p w14:paraId="253E958A" w14:textId="77777777" w:rsidR="007B0E82" w:rsidRDefault="007B0E82">
      <w:pPr>
        <w:pStyle w:val="BodyText"/>
      </w:pPr>
    </w:p>
    <w:p w14:paraId="6CFBA453" w14:textId="77777777" w:rsidR="007B0E82" w:rsidRDefault="007B0E82">
      <w:pPr>
        <w:pStyle w:val="BodyText"/>
        <w:spacing w:before="171"/>
      </w:pPr>
    </w:p>
    <w:p w14:paraId="0CDBF227" w14:textId="77777777" w:rsidR="007B0E82" w:rsidRDefault="0081290C">
      <w:pPr>
        <w:pStyle w:val="BodyText"/>
        <w:spacing w:before="1" w:line="244" w:lineRule="auto"/>
        <w:ind w:left="1754" w:right="1057"/>
      </w:pPr>
      <w:r>
        <w:rPr>
          <w:noProof/>
        </w:rPr>
        <mc:AlternateContent>
          <mc:Choice Requires="wps">
            <w:drawing>
              <wp:anchor distT="0" distB="0" distL="0" distR="0" simplePos="0" relativeHeight="15768064" behindDoc="0" locked="0" layoutInCell="1" allowOverlap="1" wp14:anchorId="4EAB0991" wp14:editId="129AD6F8">
                <wp:simplePos x="0" y="0"/>
                <wp:positionH relativeFrom="page">
                  <wp:posOffset>1409699</wp:posOffset>
                </wp:positionH>
                <wp:positionV relativeFrom="paragraph">
                  <wp:posOffset>68235</wp:posOffset>
                </wp:positionV>
                <wp:extent cx="47625" cy="47625"/>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2726B2" id="Graphic 214" o:spid="_x0000_s1026" style="position:absolute;margin-left:111pt;margin-top:5.35pt;width:3.75pt;height:3.75pt;z-index:1576806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" path="m26970,47605r-6316,l17617,46996,,26955,,20631,20654,r6316,l47625,23812r-1,3143l26970,47605xe" fillcolor="black" stroked="f">
                <v:path arrowok="t"/>
                <w10:wrap anchorx="page"/>
              </v:shape>
            </w:pict>
          </mc:Fallback>
        </mc:AlternateContent>
      </w:r>
      <w:r>
        <w:t>In</w:t>
      </w:r>
      <w:r>
        <w:rPr>
          <w:spacing w:val="-5"/>
        </w:rPr>
        <w:t xml:space="preserve"> </w:t>
      </w:r>
      <w:r>
        <w:t>the</w:t>
      </w:r>
      <w:r>
        <w:rPr>
          <w:spacing w:val="-5"/>
        </w:rPr>
        <w:t xml:space="preserve"> </w:t>
      </w:r>
      <w:r>
        <w:t>Markdown</w:t>
      </w:r>
      <w:r>
        <w:rPr>
          <w:spacing w:val="-5"/>
        </w:rPr>
        <w:t xml:space="preserve"> </w:t>
      </w:r>
      <w:r>
        <w:t>editor,</w:t>
      </w:r>
      <w:r>
        <w:rPr>
          <w:spacing w:val="-5"/>
        </w:rPr>
        <w:t xml:space="preserve"> </w:t>
      </w:r>
      <w:r>
        <w:t>on</w:t>
      </w:r>
      <w:r>
        <w:rPr>
          <w:spacing w:val="-5"/>
        </w:rPr>
        <w:t xml:space="preserve"> </w:t>
      </w:r>
      <w:r>
        <w:t>line</w:t>
      </w:r>
      <w:r>
        <w:rPr>
          <w:spacing w:val="-5"/>
        </w:rPr>
        <w:t xml:space="preserve"> </w:t>
      </w:r>
      <w:r>
        <w:t>9,</w:t>
      </w:r>
      <w:r>
        <w:rPr>
          <w:spacing w:val="-5"/>
        </w:rPr>
        <w:t xml:space="preserve"> </w:t>
      </w:r>
      <w:r>
        <w:t>select</w:t>
      </w:r>
      <w:r>
        <w:rPr>
          <w:spacing w:val="-5"/>
        </w:rPr>
        <w:t xml:space="preserve"> </w:t>
      </w:r>
      <w:proofErr w:type="spellStart"/>
      <w:r>
        <w:rPr>
          <w:b/>
        </w:rPr>
        <w:t>Hexelo</w:t>
      </w:r>
      <w:proofErr w:type="spellEnd"/>
      <w:r>
        <w:t>,</w:t>
      </w:r>
      <w:r>
        <w:rPr>
          <w:spacing w:val="-5"/>
        </w:rPr>
        <w:t xml:space="preserve"> </w:t>
      </w:r>
      <w:r>
        <w:t>and</w:t>
      </w:r>
      <w:r>
        <w:rPr>
          <w:spacing w:val="-5"/>
        </w:rPr>
        <w:t xml:space="preserve"> </w:t>
      </w:r>
      <w:r>
        <w:t>then</w:t>
      </w:r>
      <w:r>
        <w:rPr>
          <w:spacing w:val="-5"/>
        </w:rPr>
        <w:t xml:space="preserve"> </w:t>
      </w:r>
      <w:r>
        <w:t>replace</w:t>
      </w:r>
      <w:r>
        <w:rPr>
          <w:spacing w:val="-5"/>
        </w:rPr>
        <w:t xml:space="preserve"> </w:t>
      </w:r>
      <w:r>
        <w:t>it</w:t>
      </w:r>
      <w:r>
        <w:rPr>
          <w:spacing w:val="-5"/>
        </w:rPr>
        <w:t xml:space="preserve"> </w:t>
      </w:r>
      <w:r>
        <w:t>with</w:t>
      </w:r>
      <w:r>
        <w:rPr>
          <w:spacing w:val="-5"/>
        </w:rPr>
        <w:t xml:space="preserve"> </w:t>
      </w:r>
      <w:r>
        <w:t>the</w:t>
      </w:r>
      <w:r>
        <w:rPr>
          <w:spacing w:val="-5"/>
        </w:rPr>
        <w:t xml:space="preserve"> </w:t>
      </w:r>
      <w:r>
        <w:t>Token you just copied.</w:t>
      </w:r>
    </w:p>
    <w:p w14:paraId="6CE56827" w14:textId="77777777" w:rsidR="007B0E82" w:rsidRDefault="007B0E82">
      <w:pPr>
        <w:pStyle w:val="BodyText"/>
      </w:pPr>
    </w:p>
    <w:p w14:paraId="37D9A3E5" w14:textId="77777777" w:rsidR="007B0E82" w:rsidRDefault="007B0E82">
      <w:pPr>
        <w:pStyle w:val="BodyText"/>
      </w:pPr>
    </w:p>
    <w:p w14:paraId="33714842" w14:textId="77777777" w:rsidR="007B0E82" w:rsidRDefault="007B0E82">
      <w:pPr>
        <w:pStyle w:val="BodyText"/>
      </w:pPr>
    </w:p>
    <w:p w14:paraId="1BEDCB12" w14:textId="77777777" w:rsidR="007B0E82" w:rsidRDefault="007B0E82">
      <w:pPr>
        <w:pStyle w:val="BodyText"/>
      </w:pPr>
    </w:p>
    <w:p w14:paraId="0C9422C5" w14:textId="77777777" w:rsidR="007B0E82" w:rsidRDefault="007B0E82">
      <w:pPr>
        <w:pStyle w:val="BodyText"/>
      </w:pPr>
    </w:p>
    <w:p w14:paraId="2A06A002" w14:textId="77777777" w:rsidR="007B0E82" w:rsidRDefault="007B0E82">
      <w:pPr>
        <w:pStyle w:val="BodyText"/>
        <w:spacing w:before="259"/>
      </w:pPr>
    </w:p>
    <w:p w14:paraId="5B35284B" w14:textId="77777777" w:rsidR="007B0E82" w:rsidRDefault="0081290C">
      <w:pPr>
        <w:pStyle w:val="BodyText"/>
        <w:spacing w:line="244" w:lineRule="auto"/>
        <w:ind w:left="1754" w:right="1057"/>
      </w:pPr>
      <w:r>
        <w:rPr>
          <w:noProof/>
        </w:rPr>
        <mc:AlternateContent>
          <mc:Choice Requires="wps">
            <w:drawing>
              <wp:anchor distT="0" distB="0" distL="0" distR="0" simplePos="0" relativeHeight="15768576" behindDoc="0" locked="0" layoutInCell="1" allowOverlap="1" wp14:anchorId="5935B305" wp14:editId="7C21B93B">
                <wp:simplePos x="0" y="0"/>
                <wp:positionH relativeFrom="page">
                  <wp:posOffset>1409699</wp:posOffset>
                </wp:positionH>
                <wp:positionV relativeFrom="paragraph">
                  <wp:posOffset>67788</wp:posOffset>
                </wp:positionV>
                <wp:extent cx="47625" cy="47625"/>
                <wp:effectExtent l="0" t="0" r="0" b="0"/>
                <wp:wrapNone/>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BCC491" id="Graphic 215" o:spid="_x0000_s1026" style="position:absolute;margin-left:111pt;margin-top:5.35pt;width:3.75pt;height:3.75pt;z-index:1576857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" path="m26970,47605r-6316,l17617,46996,,26955,,20650,20654,r6316,l47625,23812r-1,3143l26970,47605xe" fillcolor="black" stroked="f">
                <v:path arrowok="t"/>
                <w10:wrap anchorx="page"/>
              </v:shape>
            </w:pict>
          </mc:Fallback>
        </mc:AlternateContent>
      </w:r>
      <w:r>
        <w:t>Notice</w:t>
      </w:r>
      <w:r>
        <w:rPr>
          <w:spacing w:val="-3"/>
        </w:rPr>
        <w:t xml:space="preserve"> </w:t>
      </w:r>
      <w:r>
        <w:t>that</w:t>
      </w:r>
      <w:r>
        <w:rPr>
          <w:spacing w:val="-3"/>
        </w:rPr>
        <w:t xml:space="preserve"> </w:t>
      </w:r>
      <w:r>
        <w:t>the</w:t>
      </w:r>
      <w:r>
        <w:rPr>
          <w:spacing w:val="-3"/>
        </w:rPr>
        <w:t xml:space="preserve"> </w:t>
      </w:r>
      <w:r>
        <w:t>Company</w:t>
      </w:r>
      <w:r>
        <w:rPr>
          <w:spacing w:val="-3"/>
        </w:rPr>
        <w:t xml:space="preserve"> </w:t>
      </w:r>
      <w:r>
        <w:t>name</w:t>
      </w:r>
      <w:r>
        <w:rPr>
          <w:spacing w:val="-3"/>
        </w:rPr>
        <w:t xml:space="preserve"> </w:t>
      </w:r>
      <w:r>
        <w:t>has</w:t>
      </w:r>
      <w:r>
        <w:rPr>
          <w:spacing w:val="-3"/>
        </w:rPr>
        <w:t xml:space="preserve"> </w:t>
      </w:r>
      <w:r>
        <w:t>been</w:t>
      </w:r>
      <w:r>
        <w:rPr>
          <w:spacing w:val="-3"/>
        </w:rPr>
        <w:t xml:space="preserve"> </w:t>
      </w:r>
      <w:r>
        <w:t>updated</w:t>
      </w:r>
      <w:r>
        <w:rPr>
          <w:spacing w:val="-3"/>
        </w:rPr>
        <w:t xml:space="preserve"> </w:t>
      </w:r>
      <w:r>
        <w:t>to</w:t>
      </w:r>
      <w:r>
        <w:rPr>
          <w:spacing w:val="-3"/>
        </w:rPr>
        <w:t xml:space="preserve"> </w:t>
      </w:r>
      <w:r>
        <w:t>display</w:t>
      </w:r>
      <w:r>
        <w:rPr>
          <w:spacing w:val="-3"/>
        </w:rPr>
        <w:t xml:space="preserve"> </w:t>
      </w:r>
      <w:r>
        <w:rPr>
          <w:b/>
        </w:rPr>
        <w:t>New</w:t>
      </w:r>
      <w:r>
        <w:rPr>
          <w:b/>
          <w:spacing w:val="-3"/>
        </w:rPr>
        <w:t xml:space="preserve"> </w:t>
      </w:r>
      <w:r>
        <w:rPr>
          <w:b/>
        </w:rPr>
        <w:t>Company</w:t>
      </w:r>
      <w:r>
        <w:rPr>
          <w:b/>
          <w:spacing w:val="-4"/>
        </w:rPr>
        <w:t xml:space="preserve"> </w:t>
      </w:r>
      <w:r>
        <w:t>as</w:t>
      </w:r>
      <w:r>
        <w:rPr>
          <w:spacing w:val="-3"/>
        </w:rPr>
        <w:t xml:space="preserve"> </w:t>
      </w:r>
      <w:r>
        <w:t>the new company name.</w:t>
      </w:r>
    </w:p>
    <w:p w14:paraId="2157AE99" w14:textId="77777777" w:rsidR="007B0E82" w:rsidRDefault="007B0E82">
      <w:pPr>
        <w:pStyle w:val="BodyText"/>
        <w:spacing w:line="244" w:lineRule="auto"/>
        <w:sectPr w:rsidR="007B0E82">
          <w:pgSz w:w="12240" w:h="15840"/>
          <w:pgMar w:top="760" w:right="720" w:bottom="460" w:left="720" w:header="284" w:footer="275" w:gutter="0"/>
          <w:cols w:space="720"/>
        </w:sectPr>
      </w:pPr>
    </w:p>
    <w:p w14:paraId="3BD1E5E5" w14:textId="77777777" w:rsidR="007B0E82" w:rsidRDefault="0081290C">
      <w:pPr>
        <w:pStyle w:val="BodyText"/>
        <w:rPr>
          <w:sz w:val="20"/>
        </w:rPr>
      </w:pPr>
      <w:r>
        <w:rPr>
          <w:noProof/>
          <w:sz w:val="20"/>
        </w:rPr>
        <w:lastRenderedPageBreak/>
        <mc:AlternateContent>
          <mc:Choice Requires="wps">
            <w:drawing>
              <wp:anchor distT="0" distB="0" distL="0" distR="0" simplePos="0" relativeHeight="485505024" behindDoc="1" locked="0" layoutInCell="1" allowOverlap="1" wp14:anchorId="34CBF449" wp14:editId="0F676512">
                <wp:simplePos x="0" y="0"/>
                <wp:positionH relativeFrom="page">
                  <wp:posOffset>542925</wp:posOffset>
                </wp:positionH>
                <wp:positionV relativeFrom="page">
                  <wp:posOffset>542904</wp:posOffset>
                </wp:positionV>
                <wp:extent cx="6692900" cy="8978900"/>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0494860" id="Graphic 216" o:spid="_x0000_s1026" style="position:absolute;margin-left:42.75pt;margin-top:42.75pt;width:527pt;height:707pt;z-index:-1781145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sz w:val="20"/>
        </w:rPr>
        <mc:AlternateContent>
          <mc:Choice Requires="wpg">
            <w:drawing>
              <wp:anchor distT="0" distB="0" distL="0" distR="0" simplePos="0" relativeHeight="485505536" behindDoc="1" locked="0" layoutInCell="1" allowOverlap="1" wp14:anchorId="0C9D2122" wp14:editId="030CD4AC">
                <wp:simplePos x="0" y="0"/>
                <wp:positionH relativeFrom="page">
                  <wp:posOffset>542925</wp:posOffset>
                </wp:positionH>
                <wp:positionV relativeFrom="page">
                  <wp:posOffset>542911</wp:posOffset>
                </wp:positionV>
                <wp:extent cx="6553200" cy="8978900"/>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218" name="Graphic 218"/>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590549" y="7"/>
                            <a:ext cx="5772150" cy="2371725"/>
                          </a:xfrm>
                          <a:custGeom>
                            <a:avLst/>
                            <a:gdLst/>
                            <a:ahLst/>
                            <a:cxnLst/>
                            <a:rect l="l" t="t" r="r" b="b"/>
                            <a:pathLst>
                              <a:path w="5772150" h="2371725">
                                <a:moveTo>
                                  <a:pt x="5772149" y="2371724"/>
                                </a:moveTo>
                                <a:lnTo>
                                  <a:pt x="0" y="2371724"/>
                                </a:lnTo>
                                <a:lnTo>
                                  <a:pt x="0" y="0"/>
                                </a:lnTo>
                                <a:lnTo>
                                  <a:pt x="5772149" y="0"/>
                                </a:lnTo>
                                <a:lnTo>
                                  <a:pt x="5772149" y="2371724"/>
                                </a:lnTo>
                                <a:close/>
                              </a:path>
                            </a:pathLst>
                          </a:custGeom>
                          <a:solidFill>
                            <a:srgbClr val="EFEFEF"/>
                          </a:solidFill>
                        </wps:spPr>
                        <wps:bodyPr wrap="square" lIns="0" tIns="0" rIns="0" bIns="0" rtlCol="0">
                          <a:prstTxWarp prst="textNoShape">
                            <a:avLst/>
                          </a:prstTxWarp>
                          <a:noAutofit/>
                        </wps:bodyPr>
                      </wps:wsp>
                      <wps:wsp>
                        <wps:cNvPr id="220" name="Graphic 220"/>
                        <wps:cNvSpPr/>
                        <wps:spPr>
                          <a:xfrm>
                            <a:off x="400049" y="3105157"/>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3243262" y="3043244"/>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222" name="Graphic 222"/>
                        <wps:cNvSpPr/>
                        <wps:spPr>
                          <a:xfrm>
                            <a:off x="1057262" y="27318"/>
                            <a:ext cx="3858895" cy="2344420"/>
                          </a:xfrm>
                          <a:custGeom>
                            <a:avLst/>
                            <a:gdLst/>
                            <a:ahLst/>
                            <a:cxnLst/>
                            <a:rect l="l" t="t" r="r" b="b"/>
                            <a:pathLst>
                              <a:path w="3858895" h="2344420">
                                <a:moveTo>
                                  <a:pt x="3858768" y="0"/>
                                </a:moveTo>
                                <a:lnTo>
                                  <a:pt x="3695700" y="0"/>
                                </a:lnTo>
                                <a:lnTo>
                                  <a:pt x="3695700" y="2249170"/>
                                </a:lnTo>
                                <a:lnTo>
                                  <a:pt x="0" y="2249170"/>
                                </a:lnTo>
                                <a:lnTo>
                                  <a:pt x="0" y="2344420"/>
                                </a:lnTo>
                                <a:lnTo>
                                  <a:pt x="3858768" y="2344420"/>
                                </a:lnTo>
                                <a:lnTo>
                                  <a:pt x="3858768" y="2249170"/>
                                </a:lnTo>
                                <a:lnTo>
                                  <a:pt x="3858768"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223" name="Image 223"/>
                          <pic:cNvPicPr/>
                        </pic:nvPicPr>
                        <pic:blipFill>
                          <a:blip r:embed="rId76" cstate="print"/>
                          <a:stretch>
                            <a:fillRect/>
                          </a:stretch>
                        </pic:blipFill>
                        <pic:spPr>
                          <a:xfrm>
                            <a:off x="1028699" y="7"/>
                            <a:ext cx="3724274" cy="2276474"/>
                          </a:xfrm>
                          <a:prstGeom prst="rect">
                            <a:avLst/>
                          </a:prstGeom>
                        </pic:spPr>
                      </pic:pic>
                    </wpg:wgp>
                  </a:graphicData>
                </a:graphic>
              </wp:anchor>
            </w:drawing>
          </mc:Choice>
          <mc:Fallback>
            <w:pict>
              <v:group w14:anchorId="7B8A8646" id="Group 217" o:spid="_x0000_s1026" style="position:absolute;margin-left:42.75pt;margin-top:42.75pt;width:516pt;height:707pt;z-index:-17810944;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">
                <v:shape id="Graphic 218"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" path="m6553199,r,8978502l,8978502,,,6553199,xe" stroked="f">
                  <v:path arrowok="t"/>
                </v:shape>
                <v:shape id="Graphic 219" o:spid="_x0000_s1028" style="position:absolute;left:5905;width:57721;height:23717;visibility:visible;mso-wrap-style:square;v-text-anchor:top" coordsize="5772150,237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" path="m5772149,2371724l,2371724,,,5772149,r,2371724xe" fillcolor="#efefef" stroked="f">
                  <v:path arrowok="t"/>
                </v:shape>
                <v:shape id="Graphic 220" o:spid="_x0000_s1029" style="position:absolute;left:4000;top:3105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" path="m26970,47605r-6316,l17617,47015,,26955,,20650,20654,r6316,l47625,23812r-1,3143l26970,47605xe" fillcolor="black" stroked="f">
                  <v:path arrowok="t"/>
                </v:shape>
                <v:shape id="Graphic 221" o:spid="_x0000_s1030" style="position:absolute;left:32432;top:30432;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" path="m,l171449,r,171449l,171449,,xe" filled="f" strokecolor="green" strokeweight=".26456mm">
                  <v:path arrowok="t"/>
                </v:shape>
                <v:shape id="Graphic 222" o:spid="_x0000_s1031" style="position:absolute;left:10572;top:273;width:38589;height:23444;visibility:visible;mso-wrap-style:square;v-text-anchor:top" coordsize="3858895,234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" path="m3858768,l3695700,r,2249170l,2249170r,95250l3858768,2344420r,-95250l3858768,xe" fillcolor="#d3d3d3" stroked="f">
                  <v:path arrowok="t"/>
                </v:shape>
                <v:shape id="Image 223" o:spid="_x0000_s1032" type="#_x0000_t75" style="position:absolute;left:10286;width:37243;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">
                  <v:imagedata r:id="rId77" o:title=""/>
                </v:shape>
                <w10:wrap anchorx="page" anchory="page"/>
              </v:group>
            </w:pict>
          </mc:Fallback>
        </mc:AlternateContent>
      </w:r>
    </w:p>
    <w:p w14:paraId="7E6D5283" w14:textId="77777777" w:rsidR="007B0E82" w:rsidRDefault="007B0E82">
      <w:pPr>
        <w:pStyle w:val="BodyText"/>
        <w:rPr>
          <w:sz w:val="20"/>
        </w:rPr>
      </w:pPr>
    </w:p>
    <w:p w14:paraId="43036101" w14:textId="77777777" w:rsidR="007B0E82" w:rsidRDefault="007B0E82">
      <w:pPr>
        <w:pStyle w:val="BodyText"/>
        <w:rPr>
          <w:sz w:val="20"/>
        </w:rPr>
      </w:pPr>
    </w:p>
    <w:p w14:paraId="73AD2F1D" w14:textId="77777777" w:rsidR="007B0E82" w:rsidRDefault="007B0E82">
      <w:pPr>
        <w:pStyle w:val="BodyText"/>
        <w:rPr>
          <w:sz w:val="20"/>
        </w:rPr>
      </w:pPr>
    </w:p>
    <w:p w14:paraId="55F55DE0" w14:textId="77777777" w:rsidR="007B0E82" w:rsidRDefault="007B0E82">
      <w:pPr>
        <w:pStyle w:val="BodyText"/>
        <w:rPr>
          <w:sz w:val="20"/>
        </w:rPr>
      </w:pPr>
    </w:p>
    <w:p w14:paraId="411F3B68" w14:textId="77777777" w:rsidR="007B0E82" w:rsidRDefault="007B0E82">
      <w:pPr>
        <w:pStyle w:val="BodyText"/>
        <w:rPr>
          <w:sz w:val="20"/>
        </w:rPr>
      </w:pPr>
    </w:p>
    <w:p w14:paraId="6636E73C" w14:textId="77777777" w:rsidR="007B0E82" w:rsidRDefault="007B0E82">
      <w:pPr>
        <w:pStyle w:val="BodyText"/>
        <w:rPr>
          <w:sz w:val="20"/>
        </w:rPr>
      </w:pPr>
    </w:p>
    <w:p w14:paraId="6351DC8F" w14:textId="77777777" w:rsidR="007B0E82" w:rsidRDefault="007B0E82">
      <w:pPr>
        <w:pStyle w:val="BodyText"/>
        <w:rPr>
          <w:sz w:val="20"/>
        </w:rPr>
      </w:pPr>
    </w:p>
    <w:p w14:paraId="56874C24" w14:textId="77777777" w:rsidR="007B0E82" w:rsidRDefault="007B0E82">
      <w:pPr>
        <w:pStyle w:val="BodyText"/>
        <w:rPr>
          <w:sz w:val="20"/>
        </w:rPr>
      </w:pPr>
    </w:p>
    <w:p w14:paraId="1F80D407" w14:textId="77777777" w:rsidR="007B0E82" w:rsidRDefault="007B0E82">
      <w:pPr>
        <w:pStyle w:val="BodyText"/>
        <w:rPr>
          <w:sz w:val="20"/>
        </w:rPr>
      </w:pPr>
    </w:p>
    <w:p w14:paraId="2C52C6F1" w14:textId="77777777" w:rsidR="007B0E82" w:rsidRDefault="007B0E82">
      <w:pPr>
        <w:pStyle w:val="BodyText"/>
        <w:rPr>
          <w:sz w:val="20"/>
        </w:rPr>
      </w:pPr>
    </w:p>
    <w:p w14:paraId="7EA6E071" w14:textId="77777777" w:rsidR="007B0E82" w:rsidRDefault="007B0E82">
      <w:pPr>
        <w:pStyle w:val="BodyText"/>
        <w:rPr>
          <w:sz w:val="20"/>
        </w:rPr>
      </w:pPr>
    </w:p>
    <w:p w14:paraId="62FD4789" w14:textId="77777777" w:rsidR="007B0E82" w:rsidRDefault="007B0E82">
      <w:pPr>
        <w:pStyle w:val="BodyText"/>
        <w:rPr>
          <w:sz w:val="20"/>
        </w:rPr>
      </w:pPr>
    </w:p>
    <w:p w14:paraId="29AE2F9B" w14:textId="77777777" w:rsidR="007B0E82" w:rsidRDefault="007B0E82">
      <w:pPr>
        <w:pStyle w:val="BodyText"/>
        <w:spacing w:before="252"/>
        <w:rPr>
          <w:sz w:val="20"/>
        </w:rPr>
      </w:pPr>
    </w:p>
    <w:p w14:paraId="1A65292C" w14:textId="77777777" w:rsidR="007B0E82" w:rsidRDefault="0081290C">
      <w:pPr>
        <w:pStyle w:val="BodyText"/>
        <w:ind w:left="435"/>
        <w:rPr>
          <w:sz w:val="20"/>
        </w:rPr>
      </w:pPr>
      <w:r>
        <w:rPr>
          <w:noProof/>
          <w:sz w:val="20"/>
        </w:rPr>
        <mc:AlternateContent>
          <mc:Choice Requires="wps">
            <w:drawing>
              <wp:inline distT="0" distB="0" distL="0" distR="0" wp14:anchorId="1E476A42" wp14:editId="34C41A0E">
                <wp:extent cx="6172200" cy="371475"/>
                <wp:effectExtent l="0" t="0" r="0" b="0"/>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66F1F468"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78">
                              <w:r>
                                <w:rPr>
                                  <w:color w:val="0078D6"/>
                                </w:rPr>
                                <w:t>changing</w:t>
                              </w:r>
                              <w:r>
                                <w:rPr>
                                  <w:color w:val="0078D6"/>
                                  <w:spacing w:val="11"/>
                                </w:rPr>
                                <w:t xml:space="preserve"> </w:t>
                              </w:r>
                              <w:r>
                                <w:rPr>
                                  <w:color w:val="0078D6"/>
                                </w:rPr>
                                <w:t>the</w:t>
                              </w:r>
                              <w:r>
                                <w:rPr>
                                  <w:color w:val="0078D6"/>
                                  <w:spacing w:val="10"/>
                                </w:rPr>
                                <w:t xml:space="preserve"> </w:t>
                              </w:r>
                              <w:r>
                                <w:rPr>
                                  <w:color w:val="0078D6"/>
                                </w:rPr>
                                <w:t>Company</w:t>
                              </w:r>
                              <w:r>
                                <w:rPr>
                                  <w:color w:val="0078D6"/>
                                  <w:spacing w:val="10"/>
                                </w:rPr>
                                <w:t xml:space="preserve"> </w:t>
                              </w:r>
                              <w:r>
                                <w:rPr>
                                  <w:color w:val="0078D6"/>
                                  <w:spacing w:val="-2"/>
                                </w:rPr>
                                <w:t>name</w:t>
                              </w:r>
                            </w:hyperlink>
                            <w:r>
                              <w:rPr>
                                <w:color w:val="000000"/>
                                <w:spacing w:val="-2"/>
                              </w:rPr>
                              <w:t>.</w:t>
                            </w:r>
                          </w:p>
                        </w:txbxContent>
                      </wps:txbx>
                      <wps:bodyPr wrap="square" lIns="0" tIns="0" rIns="0" bIns="0" rtlCol="0">
                        <a:noAutofit/>
                      </wps:bodyPr>
                    </wps:wsp>
                  </a:graphicData>
                </a:graphic>
              </wp:inline>
            </w:drawing>
          </mc:Choice>
          <mc:Fallback>
            <w:pict>
              <v:shape w14:anchorId="1E476A42" id="Textbox 224" o:spid="_x0000_s1074" type="#_x0000_t202" style="width:486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" fillcolor="#efefef" stroked="f">
                <v:textbox inset="0,0,0,0">
                  <w:txbxContent>
                    <w:p w14:paraId="66F1F468"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79">
                        <w:r>
                          <w:rPr>
                            <w:color w:val="0078D6"/>
                          </w:rPr>
                          <w:t>changing</w:t>
                        </w:r>
                        <w:r>
                          <w:rPr>
                            <w:color w:val="0078D6"/>
                            <w:spacing w:val="11"/>
                          </w:rPr>
                          <w:t xml:space="preserve"> </w:t>
                        </w:r>
                        <w:r>
                          <w:rPr>
                            <w:color w:val="0078D6"/>
                          </w:rPr>
                          <w:t>the</w:t>
                        </w:r>
                        <w:r>
                          <w:rPr>
                            <w:color w:val="0078D6"/>
                            <w:spacing w:val="10"/>
                          </w:rPr>
                          <w:t xml:space="preserve"> </w:t>
                        </w:r>
                        <w:r>
                          <w:rPr>
                            <w:color w:val="0078D6"/>
                          </w:rPr>
                          <w:t>Company</w:t>
                        </w:r>
                        <w:r>
                          <w:rPr>
                            <w:color w:val="0078D6"/>
                            <w:spacing w:val="10"/>
                          </w:rPr>
                          <w:t xml:space="preserve"> </w:t>
                        </w:r>
                        <w:r>
                          <w:rPr>
                            <w:color w:val="0078D6"/>
                            <w:spacing w:val="-2"/>
                          </w:rPr>
                          <w:t>name</w:t>
                        </w:r>
                      </w:hyperlink>
                      <w:r>
                        <w:rPr>
                          <w:color w:val="000000"/>
                          <w:spacing w:val="-2"/>
                        </w:rPr>
                        <w:t>.</w:t>
                      </w:r>
                    </w:p>
                  </w:txbxContent>
                </v:textbox>
                <w10:anchorlock/>
              </v:shape>
            </w:pict>
          </mc:Fallback>
        </mc:AlternateContent>
      </w:r>
    </w:p>
    <w:p w14:paraId="35E94AFC" w14:textId="77777777" w:rsidR="007B0E82" w:rsidRDefault="007B0E82">
      <w:pPr>
        <w:pStyle w:val="BodyText"/>
        <w:spacing w:before="19"/>
      </w:pPr>
    </w:p>
    <w:p w14:paraId="51EE82C2" w14:textId="77777777" w:rsidR="007B0E82" w:rsidRDefault="0081290C">
      <w:pPr>
        <w:pStyle w:val="BodyText"/>
        <w:ind w:left="1022"/>
      </w:pPr>
      <w:r>
        <w:t>Change the Challenge Lab from Advanced to</w:t>
      </w:r>
      <w:r>
        <w:rPr>
          <w:spacing w:val="74"/>
        </w:rPr>
        <w:t xml:space="preserve"> </w:t>
      </w:r>
      <w:r>
        <w:rPr>
          <w:rFonts w:ascii="Times New Roman"/>
          <w:color w:val="008000"/>
          <w:position w:val="1"/>
        </w:rPr>
        <w:t>T</w:t>
      </w:r>
      <w:r>
        <w:rPr>
          <w:rFonts w:ascii="Times New Roman"/>
          <w:color w:val="008000"/>
          <w:spacing w:val="55"/>
          <w:w w:val="150"/>
          <w:position w:val="1"/>
        </w:rPr>
        <w:t xml:space="preserve"> </w:t>
      </w:r>
      <w:r>
        <w:rPr>
          <w:color w:val="008000"/>
          <w:spacing w:val="-2"/>
        </w:rPr>
        <w:t>Guided</w:t>
      </w:r>
      <w:r>
        <w:rPr>
          <w:spacing w:val="-2"/>
        </w:rPr>
        <w:t>.</w:t>
      </w:r>
    </w:p>
    <w:p w14:paraId="461B24D1" w14:textId="77777777" w:rsidR="007B0E82" w:rsidRDefault="007B0E82">
      <w:pPr>
        <w:pStyle w:val="BodyText"/>
        <w:sectPr w:rsidR="007B0E82">
          <w:pgSz w:w="12240" w:h="15840"/>
          <w:pgMar w:top="760" w:right="720" w:bottom="460" w:left="720" w:header="284" w:footer="275" w:gutter="0"/>
          <w:cols w:space="720"/>
        </w:sectPr>
      </w:pPr>
    </w:p>
    <w:p w14:paraId="1A6045B0"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507072" behindDoc="1" locked="0" layoutInCell="1" allowOverlap="1" wp14:anchorId="62285EC7" wp14:editId="41C8F460">
                <wp:simplePos x="0" y="0"/>
                <wp:positionH relativeFrom="page">
                  <wp:posOffset>542925</wp:posOffset>
                </wp:positionH>
                <wp:positionV relativeFrom="page">
                  <wp:posOffset>542904</wp:posOffset>
                </wp:positionV>
                <wp:extent cx="6692900" cy="8978900"/>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2DEB99A" id="Graphic 225" o:spid="_x0000_s1026" style="position:absolute;margin-left:42.75pt;margin-top:42.75pt;width:527pt;height:707pt;z-index:-1780940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507584" behindDoc="1" locked="0" layoutInCell="1" allowOverlap="1" wp14:anchorId="5553D8EC" wp14:editId="0CB5AB9B">
                <wp:simplePos x="0" y="0"/>
                <wp:positionH relativeFrom="page">
                  <wp:posOffset>542925</wp:posOffset>
                </wp:positionH>
                <wp:positionV relativeFrom="paragraph">
                  <wp:posOffset>58166</wp:posOffset>
                </wp:positionV>
                <wp:extent cx="6553200" cy="8172450"/>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172450"/>
                          <a:chOff x="0" y="0"/>
                          <a:chExt cx="6553200" cy="8172450"/>
                        </a:xfrm>
                      </wpg:grpSpPr>
                      <wps:wsp>
                        <wps:cNvPr id="227" name="Graphic 227"/>
                        <wps:cNvSpPr/>
                        <wps:spPr>
                          <a:xfrm>
                            <a:off x="0" y="0"/>
                            <a:ext cx="6553200" cy="8172450"/>
                          </a:xfrm>
                          <a:custGeom>
                            <a:avLst/>
                            <a:gdLst/>
                            <a:ahLst/>
                            <a:cxnLst/>
                            <a:rect l="l" t="t" r="r" b="b"/>
                            <a:pathLst>
                              <a:path w="6553200" h="8172450">
                                <a:moveTo>
                                  <a:pt x="6553199" y="8172449"/>
                                </a:moveTo>
                                <a:lnTo>
                                  <a:pt x="0" y="8172449"/>
                                </a:lnTo>
                                <a:lnTo>
                                  <a:pt x="0" y="0"/>
                                </a:lnTo>
                                <a:lnTo>
                                  <a:pt x="6553199" y="0"/>
                                </a:lnTo>
                                <a:lnTo>
                                  <a:pt x="6553199" y="8172449"/>
                                </a:lnTo>
                                <a:close/>
                              </a:path>
                            </a:pathLst>
                          </a:custGeom>
                          <a:solidFill>
                            <a:srgbClr val="FFFFFF"/>
                          </a:solidFill>
                        </wps:spPr>
                        <wps:bodyPr wrap="square" lIns="0" tIns="0" rIns="0" bIns="0" rtlCol="0">
                          <a:prstTxWarp prst="textNoShape">
                            <a:avLst/>
                          </a:prstTxWarp>
                          <a:noAutofit/>
                        </wps:bodyPr>
                      </wps:wsp>
                      <wps:wsp>
                        <wps:cNvPr id="228" name="Graphic 228"/>
                        <wps:cNvSpPr/>
                        <wps:spPr>
                          <a:xfrm>
                            <a:off x="190487" y="6"/>
                            <a:ext cx="6172200" cy="7353300"/>
                          </a:xfrm>
                          <a:custGeom>
                            <a:avLst/>
                            <a:gdLst/>
                            <a:ahLst/>
                            <a:cxnLst/>
                            <a:rect l="l" t="t" r="r" b="b"/>
                            <a:pathLst>
                              <a:path w="6172200" h="7353300">
                                <a:moveTo>
                                  <a:pt x="6172200" y="7162800"/>
                                </a:moveTo>
                                <a:lnTo>
                                  <a:pt x="0" y="7162800"/>
                                </a:lnTo>
                                <a:lnTo>
                                  <a:pt x="0" y="7353300"/>
                                </a:lnTo>
                                <a:lnTo>
                                  <a:pt x="6172200" y="7353300"/>
                                </a:lnTo>
                                <a:lnTo>
                                  <a:pt x="6172200" y="7162800"/>
                                </a:lnTo>
                                <a:close/>
                              </a:path>
                              <a:path w="6172200" h="7353300">
                                <a:moveTo>
                                  <a:pt x="6172200" y="0"/>
                                </a:moveTo>
                                <a:lnTo>
                                  <a:pt x="400050" y="0"/>
                                </a:lnTo>
                                <a:lnTo>
                                  <a:pt x="400050" y="6200775"/>
                                </a:lnTo>
                                <a:lnTo>
                                  <a:pt x="6172200" y="6200775"/>
                                </a:lnTo>
                                <a:lnTo>
                                  <a:pt x="6172200" y="0"/>
                                </a:lnTo>
                                <a:close/>
                              </a:path>
                            </a:pathLst>
                          </a:custGeom>
                          <a:solidFill>
                            <a:srgbClr val="EFEFEF"/>
                          </a:solidFill>
                        </wps:spPr>
                        <wps:bodyPr wrap="square" lIns="0" tIns="0" rIns="0" bIns="0" rtlCol="0">
                          <a:prstTxWarp prst="textNoShape">
                            <a:avLst/>
                          </a:prstTxWarp>
                          <a:noAutofit/>
                        </wps:bodyPr>
                      </wps:wsp>
                      <wps:wsp>
                        <wps:cNvPr id="229" name="Graphic 229"/>
                        <wps:cNvSpPr/>
                        <wps:spPr>
                          <a:xfrm>
                            <a:off x="1057262" y="1886591"/>
                            <a:ext cx="5305425" cy="4248150"/>
                          </a:xfrm>
                          <a:custGeom>
                            <a:avLst/>
                            <a:gdLst/>
                            <a:ahLst/>
                            <a:cxnLst/>
                            <a:rect l="l" t="t" r="r" b="b"/>
                            <a:pathLst>
                              <a:path w="5305425" h="4248150">
                                <a:moveTo>
                                  <a:pt x="3621024" y="1874520"/>
                                </a:moveTo>
                                <a:lnTo>
                                  <a:pt x="3457575" y="1874520"/>
                                </a:lnTo>
                                <a:lnTo>
                                  <a:pt x="3457575" y="4085590"/>
                                </a:lnTo>
                                <a:lnTo>
                                  <a:pt x="0" y="4085590"/>
                                </a:lnTo>
                                <a:lnTo>
                                  <a:pt x="0" y="4248150"/>
                                </a:lnTo>
                                <a:lnTo>
                                  <a:pt x="3621024" y="4248150"/>
                                </a:lnTo>
                                <a:lnTo>
                                  <a:pt x="3621024" y="4085590"/>
                                </a:lnTo>
                                <a:lnTo>
                                  <a:pt x="3621024" y="1874520"/>
                                </a:lnTo>
                                <a:close/>
                              </a:path>
                              <a:path w="5305425" h="4248150">
                                <a:moveTo>
                                  <a:pt x="5305425" y="0"/>
                                </a:moveTo>
                                <a:lnTo>
                                  <a:pt x="5210175" y="0"/>
                                </a:lnTo>
                                <a:lnTo>
                                  <a:pt x="5210175" y="1266190"/>
                                </a:lnTo>
                                <a:lnTo>
                                  <a:pt x="0" y="1266190"/>
                                </a:lnTo>
                                <a:lnTo>
                                  <a:pt x="0" y="1428750"/>
                                </a:lnTo>
                                <a:lnTo>
                                  <a:pt x="5305425" y="1428750"/>
                                </a:lnTo>
                                <a:lnTo>
                                  <a:pt x="5305425" y="1266190"/>
                                </a:lnTo>
                                <a:lnTo>
                                  <a:pt x="5305425" y="0"/>
                                </a:lnTo>
                                <a:close/>
                              </a:path>
                            </a:pathLst>
                          </a:custGeom>
                          <a:solidFill>
                            <a:srgbClr val="D3D3D3"/>
                          </a:solidFill>
                        </wps:spPr>
                        <wps:bodyPr wrap="square" lIns="0" tIns="0" rIns="0" bIns="0" rtlCol="0">
                          <a:prstTxWarp prst="textNoShape">
                            <a:avLst/>
                          </a:prstTxWarp>
                          <a:noAutofit/>
                        </wps:bodyPr>
                      </wps:wsp>
                      <wps:wsp>
                        <wps:cNvPr id="230" name="Graphic 230"/>
                        <wps:cNvSpPr/>
                        <wps:spPr>
                          <a:xfrm>
                            <a:off x="866774" y="552449"/>
                            <a:ext cx="47625" cy="47625"/>
                          </a:xfrm>
                          <a:custGeom>
                            <a:avLst/>
                            <a:gdLst/>
                            <a:ahLst/>
                            <a:cxnLst/>
                            <a:rect l="l" t="t" r="r" b="b"/>
                            <a:pathLst>
                              <a:path w="47625" h="47625">
                                <a:moveTo>
                                  <a:pt x="26970" y="47605"/>
                                </a:moveTo>
                                <a:lnTo>
                                  <a:pt x="20654" y="47605"/>
                                </a:lnTo>
                                <a:lnTo>
                                  <a:pt x="17617" y="47015"/>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80" cstate="print"/>
                          <a:stretch>
                            <a:fillRect/>
                          </a:stretch>
                        </pic:blipFill>
                        <pic:spPr>
                          <a:xfrm>
                            <a:off x="1028699" y="1857374"/>
                            <a:ext cx="5238749" cy="1295399"/>
                          </a:xfrm>
                          <a:prstGeom prst="rect">
                            <a:avLst/>
                          </a:prstGeom>
                        </pic:spPr>
                      </pic:pic>
                      <wps:wsp>
                        <wps:cNvPr id="232" name="Graphic 232"/>
                        <wps:cNvSpPr/>
                        <wps:spPr>
                          <a:xfrm>
                            <a:off x="866774" y="1047749"/>
                            <a:ext cx="47625" cy="47625"/>
                          </a:xfrm>
                          <a:custGeom>
                            <a:avLst/>
                            <a:gdLst/>
                            <a:ahLst/>
                            <a:cxnLst/>
                            <a:rect l="l" t="t" r="r" b="b"/>
                            <a:pathLst>
                              <a:path w="47625" h="47625">
                                <a:moveTo>
                                  <a:pt x="26970" y="47624"/>
                                </a:moveTo>
                                <a:lnTo>
                                  <a:pt x="20654" y="47624"/>
                                </a:lnTo>
                                <a:lnTo>
                                  <a:pt x="17617" y="47015"/>
                                </a:lnTo>
                                <a:lnTo>
                                  <a:pt x="0" y="26955"/>
                                </a:lnTo>
                                <a:lnTo>
                                  <a:pt x="0" y="20650"/>
                                </a:lnTo>
                                <a:lnTo>
                                  <a:pt x="20654" y="0"/>
                                </a:lnTo>
                                <a:lnTo>
                                  <a:pt x="26970" y="0"/>
                                </a:lnTo>
                                <a:lnTo>
                                  <a:pt x="47625" y="23812"/>
                                </a:lnTo>
                                <a:lnTo>
                                  <a:pt x="47624" y="26955"/>
                                </a:lnTo>
                                <a:lnTo>
                                  <a:pt x="26970"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81" cstate="print"/>
                          <a:stretch>
                            <a:fillRect/>
                          </a:stretch>
                        </pic:blipFill>
                        <pic:spPr>
                          <a:xfrm>
                            <a:off x="1028699" y="3733799"/>
                            <a:ext cx="3486149" cy="2238374"/>
                          </a:xfrm>
                          <a:prstGeom prst="rect">
                            <a:avLst/>
                          </a:prstGeom>
                        </pic:spPr>
                      </pic:pic>
                      <wps:wsp>
                        <wps:cNvPr id="234" name="Graphic 234"/>
                        <wps:cNvSpPr/>
                        <wps:spPr>
                          <a:xfrm>
                            <a:off x="866774" y="1543049"/>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235" name="Graphic 235"/>
                        <wps:cNvSpPr/>
                        <wps:spPr>
                          <a:xfrm>
                            <a:off x="2967037" y="1481137"/>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236" name="Graphic 236"/>
                        <wps:cNvSpPr/>
                        <wps:spPr>
                          <a:xfrm>
                            <a:off x="866774" y="3419474"/>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5A5AA8" id="Group 226" o:spid="_x0000_s1026" style="position:absolute;margin-left:42.75pt;margin-top:4.6pt;width:516pt;height:643.5pt;z-index:-17808896;mso-wrap-distance-left:0;mso-wrap-distance-right:0;mso-position-horizontal-relative:page" coordsize="65532,81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">
                <v:shape id="Graphic 227" o:spid="_x0000_s1027" style="position:absolute;width:65532;height:81724;visibility:visible;mso-wrap-style:square;v-text-anchor:top" coordsize="6553200,817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" path="m6553199,8172449l,8172449,,,6553199,r,8172449xe" stroked="f">
                  <v:path arrowok="t"/>
                </v:shape>
                <v:shape id="Graphic 228" o:spid="_x0000_s1028" style="position:absolute;left:1904;width:61722;height:73533;visibility:visible;mso-wrap-style:square;v-text-anchor:top" coordsize="6172200,735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" path="m6172200,7162800l,7162800r,190500l6172200,7353300r,-190500xem6172200,l400050,r,6200775l6172200,6200775,6172200,xe" fillcolor="#efefef" stroked="f">
                  <v:path arrowok="t"/>
                </v:shape>
                <v:shape id="Graphic 229" o:spid="_x0000_s1029" style="position:absolute;left:10572;top:18865;width:53054;height:42482;visibility:visible;mso-wrap-style:square;v-text-anchor:top" coordsize="5305425,424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" path="m3621024,1874520r-163449,l3457575,4085590,,4085590r,162560l3621024,4248150r,-162560l3621024,1874520xem5305425,r-95250,l5210175,1266190,,1266190r,162560l5305425,1428750r,-162560l5305425,xe" fillcolor="#d3d3d3" stroked="f">
                  <v:path arrowok="t"/>
                </v:shape>
                <v:shape id="Graphic 230" o:spid="_x0000_s1030"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" path="m26970,47605r-6316,l17617,47015,,26955,,20631,20654,r6316,l47625,23812r-1,3143l26970,47605xe" fillcolor="black" stroked="f">
                  <v:path arrowok="t"/>
                </v:shape>
                <v:shape id="Image 231" o:spid="_x0000_s1031" type="#_x0000_t75" style="position:absolute;left:10286;top:18573;width:52388;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">
                  <v:imagedata r:id="rId82" o:title=""/>
                </v:shape>
                <v:shape id="Graphic 232" o:spid="_x0000_s1032" style="position:absolute;left:8667;top:1047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" path="m26970,47624r-6316,l17617,47015,,26955,,20650,20654,r6316,l47625,23812r-1,3143l26970,47624xe" fillcolor="black" stroked="f">
                  <v:path arrowok="t"/>
                </v:shape>
                <v:shape id="Image 233" o:spid="_x0000_s1033" type="#_x0000_t75" style="position:absolute;left:10286;top:37337;width:34862;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">
                  <v:imagedata r:id="rId83" o:title=""/>
                </v:shape>
                <v:shape id="Graphic 234" o:spid="_x0000_s1034" style="position:absolute;left:8667;top:1543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" path="m26970,47605r-6316,l17617,47015,,26955,,20650,20654,r6316,l47625,23812r-1,3143l26970,47605xe" fillcolor="black" stroked="f">
                  <v:path arrowok="t"/>
                </v:shape>
                <v:shape id="Graphic 235" o:spid="_x0000_s1035" style="position:absolute;left:29670;top:14811;width:1619;height:1714;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" path="m,l161924,r,171449l,171449,,xe" filled="f" strokecolor="green" strokeweight=".26456mm">
                  <v:path arrowok="t"/>
                </v:shape>
                <v:shape id="Graphic 236" o:spid="_x0000_s1036" style="position:absolute;left:8667;top:341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" path="m26970,47605r-6316,l17617,46996,,26955,,20631,20654,r6316,l47625,23812r-1,3143l26970,47605xe" fillcolor="black" stroked="f">
                  <v:path arrowok="t"/>
                </v:shape>
                <w10:wrap anchorx="page"/>
              </v:group>
            </w:pict>
          </mc:Fallback>
        </mc:AlternateContent>
      </w:r>
      <w:r>
        <w:rPr>
          <w:rFonts w:ascii="Segoe UI Symbol" w:hAnsi="Segoe UI Symbol"/>
          <w:w w:val="105"/>
          <w:position w:val="-4"/>
          <w:sz w:val="27"/>
        </w:rPr>
        <w:t></w:t>
      </w:r>
      <w:r>
        <w:rPr>
          <w:rFonts w:ascii="Segoe UI Symbol" w:hAnsi="Segoe UI Symbol"/>
          <w:spacing w:val="-5"/>
          <w:w w:val="105"/>
          <w:position w:val="-4"/>
          <w:sz w:val="27"/>
        </w:rPr>
        <w:t xml:space="preserve"> </w:t>
      </w:r>
      <w:r>
        <w:rPr>
          <w:rFonts w:ascii="Segoe UI Semibold" w:hAnsi="Segoe UI Semibold"/>
          <w:b/>
          <w:w w:val="105"/>
          <w:position w:val="1"/>
        </w:rPr>
        <w:t>Expand</w:t>
      </w:r>
      <w:r>
        <w:rPr>
          <w:rFonts w:ascii="Segoe UI Semibold" w:hAnsi="Segoe UI Semibold"/>
          <w:b/>
          <w:spacing w:val="-14"/>
          <w:w w:val="105"/>
          <w:position w:val="1"/>
        </w:rPr>
        <w:t xml:space="preserve"> </w:t>
      </w:r>
      <w:r>
        <w:rPr>
          <w:rFonts w:ascii="Segoe UI Semibold" w:hAnsi="Segoe UI Semibold"/>
          <w:b/>
          <w:w w:val="105"/>
          <w:position w:val="1"/>
        </w:rPr>
        <w:t>this</w:t>
      </w:r>
      <w:r>
        <w:rPr>
          <w:rFonts w:ascii="Segoe UI Semibold" w:hAnsi="Segoe UI Semibold"/>
          <w:b/>
          <w:spacing w:val="-14"/>
          <w:w w:val="105"/>
          <w:position w:val="1"/>
        </w:rPr>
        <w:t xml:space="preserve"> </w:t>
      </w:r>
      <w:r>
        <w:rPr>
          <w:rFonts w:ascii="Segoe UI Semibold" w:hAnsi="Segoe UI Semibold"/>
          <w:b/>
          <w:w w:val="105"/>
          <w:position w:val="1"/>
        </w:rPr>
        <w:t>hint</w:t>
      </w:r>
      <w:r>
        <w:rPr>
          <w:rFonts w:ascii="Segoe UI Semibold" w:hAnsi="Segoe UI Semibold"/>
          <w:b/>
          <w:spacing w:val="-14"/>
          <w:w w:val="105"/>
          <w:position w:val="1"/>
        </w:rPr>
        <w:t xml:space="preserve"> </w:t>
      </w:r>
      <w:r>
        <w:rPr>
          <w:rFonts w:ascii="Segoe UI Semibold" w:hAnsi="Segoe UI Semibold"/>
          <w:b/>
          <w:w w:val="105"/>
          <w:position w:val="1"/>
        </w:rPr>
        <w:t>for</w:t>
      </w:r>
      <w:r>
        <w:rPr>
          <w:rFonts w:ascii="Segoe UI Semibold" w:hAnsi="Segoe UI Semibold"/>
          <w:b/>
          <w:spacing w:val="-14"/>
          <w:w w:val="105"/>
          <w:position w:val="1"/>
        </w:rPr>
        <w:t xml:space="preserve"> </w:t>
      </w:r>
      <w:r>
        <w:rPr>
          <w:rFonts w:ascii="Segoe UI Semibold" w:hAnsi="Segoe UI Semibold"/>
          <w:b/>
          <w:w w:val="105"/>
          <w:position w:val="1"/>
        </w:rPr>
        <w:t>guidance</w:t>
      </w:r>
      <w:r>
        <w:rPr>
          <w:rFonts w:ascii="Segoe UI Semibold" w:hAnsi="Segoe UI Semibold"/>
          <w:b/>
          <w:spacing w:val="-14"/>
          <w:w w:val="105"/>
          <w:position w:val="1"/>
        </w:rPr>
        <w:t xml:space="preserve"> </w:t>
      </w:r>
      <w:r>
        <w:rPr>
          <w:rFonts w:ascii="Segoe UI Semibold" w:hAnsi="Segoe UI Semibold"/>
          <w:b/>
          <w:w w:val="105"/>
          <w:position w:val="1"/>
        </w:rPr>
        <w:t>on</w:t>
      </w:r>
      <w:r>
        <w:rPr>
          <w:rFonts w:ascii="Segoe UI Semibold" w:hAnsi="Segoe UI Semibold"/>
          <w:b/>
          <w:spacing w:val="-14"/>
          <w:w w:val="105"/>
          <w:position w:val="1"/>
        </w:rPr>
        <w:t xml:space="preserve"> </w:t>
      </w:r>
      <w:r>
        <w:rPr>
          <w:rFonts w:ascii="Segoe UI Semibold" w:hAnsi="Segoe UI Semibold"/>
          <w:b/>
          <w:w w:val="105"/>
          <w:position w:val="1"/>
        </w:rPr>
        <w:t>changing</w:t>
      </w:r>
      <w:r>
        <w:rPr>
          <w:rFonts w:ascii="Segoe UI Semibold" w:hAnsi="Segoe UI Semibold"/>
          <w:b/>
          <w:spacing w:val="-14"/>
          <w:w w:val="105"/>
          <w:position w:val="1"/>
        </w:rPr>
        <w:t xml:space="preserve"> </w:t>
      </w:r>
      <w:r>
        <w:rPr>
          <w:rFonts w:ascii="Segoe UI Semibold" w:hAnsi="Segoe UI Semibold"/>
          <w:b/>
          <w:w w:val="105"/>
          <w:position w:val="1"/>
        </w:rPr>
        <w:t>the</w:t>
      </w:r>
      <w:r>
        <w:rPr>
          <w:rFonts w:ascii="Segoe UI Semibold" w:hAnsi="Segoe UI Semibold"/>
          <w:b/>
          <w:spacing w:val="-14"/>
          <w:w w:val="105"/>
          <w:position w:val="1"/>
        </w:rPr>
        <w:t xml:space="preserve"> </w:t>
      </w:r>
      <w:r>
        <w:rPr>
          <w:rFonts w:ascii="Segoe UI Semibold" w:hAnsi="Segoe UI Semibold"/>
          <w:b/>
          <w:w w:val="105"/>
          <w:position w:val="1"/>
        </w:rPr>
        <w:t>lab</w:t>
      </w:r>
      <w:r>
        <w:rPr>
          <w:rFonts w:ascii="Segoe UI Semibold" w:hAnsi="Segoe UI Semibold"/>
          <w:b/>
          <w:spacing w:val="-14"/>
          <w:w w:val="105"/>
          <w:position w:val="1"/>
        </w:rPr>
        <w:t xml:space="preserve"> </w:t>
      </w:r>
      <w:r>
        <w:rPr>
          <w:rFonts w:ascii="Segoe UI Semibold" w:hAnsi="Segoe UI Semibold"/>
          <w:b/>
          <w:w w:val="105"/>
          <w:position w:val="1"/>
        </w:rPr>
        <w:t>difficulty</w:t>
      </w:r>
      <w:r>
        <w:rPr>
          <w:rFonts w:ascii="Segoe UI Semibold" w:hAnsi="Segoe UI Semibold"/>
          <w:b/>
          <w:spacing w:val="-14"/>
          <w:w w:val="105"/>
          <w:position w:val="1"/>
        </w:rPr>
        <w:t xml:space="preserve"> </w:t>
      </w:r>
      <w:r>
        <w:rPr>
          <w:rFonts w:ascii="Segoe UI Semibold" w:hAnsi="Segoe UI Semibold"/>
          <w:b/>
          <w:spacing w:val="-2"/>
          <w:w w:val="105"/>
          <w:position w:val="1"/>
        </w:rPr>
        <w:t>level.</w:t>
      </w:r>
      <w:r>
        <w:rPr>
          <w:rFonts w:ascii="Segoe UI Semibold" w:hAnsi="Segoe UI Semibold"/>
          <w:b/>
          <w:position w:val="1"/>
        </w:rPr>
        <w:tab/>
      </w:r>
      <w:r>
        <w:rPr>
          <w:rFonts w:ascii="Arial" w:hAnsi="Arial"/>
          <w:spacing w:val="-10"/>
          <w:w w:val="190"/>
          <w:sz w:val="11"/>
        </w:rPr>
        <w:t></w:t>
      </w:r>
    </w:p>
    <w:p w14:paraId="7A5E29A8" w14:textId="77777777" w:rsidR="007B0E82" w:rsidRDefault="007B0E82">
      <w:pPr>
        <w:pStyle w:val="BodyText"/>
        <w:spacing w:before="14"/>
        <w:rPr>
          <w:rFonts w:ascii="Arial"/>
        </w:rPr>
      </w:pPr>
    </w:p>
    <w:p w14:paraId="0970FF21" w14:textId="77777777" w:rsidR="007B0E82" w:rsidRDefault="0081290C">
      <w:pPr>
        <w:pStyle w:val="BodyText"/>
        <w:ind w:left="1754"/>
        <w:rPr>
          <w:b/>
        </w:rPr>
      </w:pPr>
      <w:r>
        <w:t xml:space="preserve">In the Markdown editor, on the Menu bar at the top of the screen, select the </w:t>
      </w:r>
      <w:r>
        <w:rPr>
          <w:b/>
          <w:spacing w:val="-4"/>
        </w:rPr>
        <w:t>@lab</w:t>
      </w:r>
    </w:p>
    <w:p w14:paraId="4EF85A72" w14:textId="77777777" w:rsidR="007B0E82" w:rsidRDefault="0081290C">
      <w:pPr>
        <w:pStyle w:val="BodyText"/>
        <w:spacing w:before="6"/>
        <w:ind w:left="1754"/>
      </w:pPr>
      <w:r>
        <w:rPr>
          <w:spacing w:val="-2"/>
        </w:rPr>
        <w:t>icon.</w:t>
      </w:r>
    </w:p>
    <w:p w14:paraId="28B2AFDE" w14:textId="77777777" w:rsidR="007B0E82" w:rsidRDefault="0081290C">
      <w:pPr>
        <w:pStyle w:val="BodyText"/>
        <w:spacing w:before="215"/>
        <w:ind w:left="1754"/>
      </w:pPr>
      <w:r>
        <w:t>In</w:t>
      </w:r>
      <w:r>
        <w:rPr>
          <w:spacing w:val="-2"/>
        </w:rPr>
        <w:t xml:space="preserve"> </w:t>
      </w:r>
      <w:r>
        <w:t>the</w:t>
      </w:r>
      <w:r>
        <w:rPr>
          <w:spacing w:val="-1"/>
        </w:rPr>
        <w:t xml:space="preserve"> </w:t>
      </w:r>
      <w:r>
        <w:t>@lab</w:t>
      </w:r>
      <w:r>
        <w:rPr>
          <w:spacing w:val="-1"/>
        </w:rPr>
        <w:t xml:space="preserve"> </w:t>
      </w:r>
      <w:r>
        <w:t>options</w:t>
      </w:r>
      <w:r>
        <w:rPr>
          <w:spacing w:val="-1"/>
        </w:rPr>
        <w:t xml:space="preserve"> </w:t>
      </w:r>
      <w:r>
        <w:t>window,</w:t>
      </w:r>
      <w:r>
        <w:rPr>
          <w:spacing w:val="-2"/>
        </w:rPr>
        <w:t xml:space="preserve"> </w:t>
      </w:r>
      <w:r>
        <w:t>select</w:t>
      </w:r>
      <w:r>
        <w:rPr>
          <w:spacing w:val="-1"/>
        </w:rPr>
        <w:t xml:space="preserve"> </w:t>
      </w:r>
      <w:r>
        <w:t>the</w:t>
      </w:r>
      <w:r>
        <w:rPr>
          <w:spacing w:val="-1"/>
        </w:rPr>
        <w:t xml:space="preserve"> </w:t>
      </w:r>
      <w:r>
        <w:t>Variables</w:t>
      </w:r>
      <w:r>
        <w:rPr>
          <w:spacing w:val="-1"/>
        </w:rPr>
        <w:t xml:space="preserve"> </w:t>
      </w:r>
      <w:r>
        <w:t>tab,</w:t>
      </w:r>
      <w:r>
        <w:rPr>
          <w:spacing w:val="-2"/>
        </w:rPr>
        <w:t xml:space="preserve"> </w:t>
      </w:r>
      <w:r>
        <w:t>and</w:t>
      </w:r>
      <w:r>
        <w:rPr>
          <w:spacing w:val="-1"/>
        </w:rPr>
        <w:t xml:space="preserve"> </w:t>
      </w:r>
      <w:r>
        <w:t>then</w:t>
      </w:r>
      <w:r>
        <w:rPr>
          <w:spacing w:val="-1"/>
        </w:rPr>
        <w:t xml:space="preserve"> </w:t>
      </w:r>
      <w:r>
        <w:t>in</w:t>
      </w:r>
      <w:r>
        <w:rPr>
          <w:spacing w:val="-1"/>
        </w:rPr>
        <w:t xml:space="preserve"> </w:t>
      </w:r>
      <w:r>
        <w:t>Name,</w:t>
      </w:r>
      <w:r>
        <w:rPr>
          <w:spacing w:val="-1"/>
        </w:rPr>
        <w:t xml:space="preserve"> </w:t>
      </w:r>
      <w:r>
        <w:rPr>
          <w:spacing w:val="-2"/>
        </w:rPr>
        <w:t>locate</w:t>
      </w:r>
    </w:p>
    <w:p w14:paraId="6A119310" w14:textId="77777777" w:rsidR="007B0E82" w:rsidRDefault="0081290C">
      <w:pPr>
        <w:pStyle w:val="Heading3"/>
        <w:rPr>
          <w:b w:val="0"/>
        </w:rPr>
      </w:pPr>
      <w:r>
        <w:rPr>
          <w:spacing w:val="-2"/>
        </w:rPr>
        <w:t>difficulty</w:t>
      </w:r>
      <w:r>
        <w:rPr>
          <w:b w:val="0"/>
          <w:spacing w:val="-2"/>
        </w:rPr>
        <w:t>.</w:t>
      </w:r>
    </w:p>
    <w:p w14:paraId="3F43CE97" w14:textId="77777777" w:rsidR="007B0E82" w:rsidRDefault="0081290C">
      <w:pPr>
        <w:pStyle w:val="BodyText"/>
        <w:spacing w:before="216"/>
        <w:ind w:left="1754"/>
      </w:pPr>
      <w:r>
        <w:t>In</w:t>
      </w:r>
      <w:r>
        <w:rPr>
          <w:spacing w:val="-4"/>
        </w:rPr>
        <w:t xml:space="preserve"> </w:t>
      </w:r>
      <w:r>
        <w:t>Value,</w:t>
      </w:r>
      <w:r>
        <w:rPr>
          <w:spacing w:val="-2"/>
        </w:rPr>
        <w:t xml:space="preserve"> </w:t>
      </w:r>
      <w:r>
        <w:t>select</w:t>
      </w:r>
      <w:r>
        <w:rPr>
          <w:spacing w:val="-1"/>
        </w:rPr>
        <w:t xml:space="preserve"> </w:t>
      </w:r>
      <w:r>
        <w:rPr>
          <w:b/>
        </w:rPr>
        <w:t>Advanced</w:t>
      </w:r>
      <w:r>
        <w:t>,</w:t>
      </w:r>
      <w:r>
        <w:rPr>
          <w:spacing w:val="-2"/>
        </w:rPr>
        <w:t xml:space="preserve"> </w:t>
      </w:r>
      <w:r>
        <w:t>enter</w:t>
      </w:r>
      <w:r>
        <w:rPr>
          <w:spacing w:val="71"/>
        </w:rPr>
        <w:t xml:space="preserve"> </w:t>
      </w:r>
      <w:r>
        <w:rPr>
          <w:rFonts w:ascii="Times New Roman"/>
          <w:color w:val="008000"/>
          <w:position w:val="1"/>
        </w:rPr>
        <w:t>T</w:t>
      </w:r>
      <w:r>
        <w:rPr>
          <w:rFonts w:ascii="Times New Roman"/>
          <w:color w:val="008000"/>
          <w:spacing w:val="78"/>
          <w:position w:val="1"/>
        </w:rPr>
        <w:t xml:space="preserve"> </w:t>
      </w:r>
      <w:r>
        <w:rPr>
          <w:color w:val="008000"/>
        </w:rPr>
        <w:t>Guided</w:t>
      </w:r>
      <w:r>
        <w:t>,</w:t>
      </w:r>
      <w:r>
        <w:rPr>
          <w:spacing w:val="-2"/>
        </w:rPr>
        <w:t xml:space="preserve"> </w:t>
      </w:r>
      <w:r>
        <w:t>and</w:t>
      </w:r>
      <w:r>
        <w:rPr>
          <w:spacing w:val="-1"/>
        </w:rPr>
        <w:t xml:space="preserve"> </w:t>
      </w:r>
      <w:r>
        <w:t>then</w:t>
      </w:r>
      <w:r>
        <w:rPr>
          <w:spacing w:val="-2"/>
        </w:rPr>
        <w:t xml:space="preserve"> </w:t>
      </w:r>
      <w:r>
        <w:t>select</w:t>
      </w:r>
      <w:r>
        <w:rPr>
          <w:spacing w:val="-1"/>
        </w:rPr>
        <w:t xml:space="preserve"> </w:t>
      </w:r>
      <w:r>
        <w:rPr>
          <w:b/>
          <w:spacing w:val="-5"/>
        </w:rPr>
        <w:t>OK</w:t>
      </w:r>
      <w:r>
        <w:rPr>
          <w:spacing w:val="-5"/>
        </w:rPr>
        <w:t>.</w:t>
      </w:r>
    </w:p>
    <w:p w14:paraId="27594169" w14:textId="77777777" w:rsidR="007B0E82" w:rsidRDefault="007B0E82">
      <w:pPr>
        <w:pStyle w:val="BodyText"/>
      </w:pPr>
    </w:p>
    <w:p w14:paraId="262F28B8" w14:textId="77777777" w:rsidR="007B0E82" w:rsidRDefault="007B0E82">
      <w:pPr>
        <w:pStyle w:val="BodyText"/>
      </w:pPr>
    </w:p>
    <w:p w14:paraId="7A39F0EF" w14:textId="77777777" w:rsidR="007B0E82" w:rsidRDefault="007B0E82">
      <w:pPr>
        <w:pStyle w:val="BodyText"/>
      </w:pPr>
    </w:p>
    <w:p w14:paraId="1BDCF5B7" w14:textId="77777777" w:rsidR="007B0E82" w:rsidRDefault="007B0E82">
      <w:pPr>
        <w:pStyle w:val="BodyText"/>
      </w:pPr>
    </w:p>
    <w:p w14:paraId="06CB2EBF" w14:textId="77777777" w:rsidR="007B0E82" w:rsidRDefault="007B0E82">
      <w:pPr>
        <w:pStyle w:val="BodyText"/>
      </w:pPr>
    </w:p>
    <w:p w14:paraId="3BCD10E1" w14:textId="77777777" w:rsidR="007B0E82" w:rsidRDefault="007B0E82">
      <w:pPr>
        <w:pStyle w:val="BodyText"/>
      </w:pPr>
    </w:p>
    <w:p w14:paraId="450D6A1F" w14:textId="77777777" w:rsidR="007B0E82" w:rsidRDefault="007B0E82">
      <w:pPr>
        <w:pStyle w:val="BodyText"/>
      </w:pPr>
    </w:p>
    <w:p w14:paraId="2EACEDB2" w14:textId="77777777" w:rsidR="007B0E82" w:rsidRDefault="007B0E82">
      <w:pPr>
        <w:pStyle w:val="BodyText"/>
      </w:pPr>
    </w:p>
    <w:p w14:paraId="3B27959D" w14:textId="77777777" w:rsidR="007B0E82" w:rsidRDefault="007B0E82">
      <w:pPr>
        <w:pStyle w:val="BodyText"/>
        <w:spacing w:before="161"/>
      </w:pPr>
    </w:p>
    <w:p w14:paraId="78A37A9A" w14:textId="77777777" w:rsidR="007B0E82" w:rsidRDefault="0081290C">
      <w:pPr>
        <w:pStyle w:val="BodyText"/>
        <w:spacing w:before="1"/>
        <w:ind w:left="662" w:right="427"/>
        <w:jc w:val="center"/>
      </w:pPr>
      <w:r>
        <w:t xml:space="preserve">Notice that the Challenge Lab logo has been updated to display the Guided </w:t>
      </w:r>
      <w:r>
        <w:rPr>
          <w:spacing w:val="-2"/>
        </w:rPr>
        <w:t>logo.</w:t>
      </w:r>
    </w:p>
    <w:p w14:paraId="32A36C98" w14:textId="77777777" w:rsidR="007B0E82" w:rsidRDefault="007B0E82">
      <w:pPr>
        <w:pStyle w:val="BodyText"/>
        <w:rPr>
          <w:sz w:val="20"/>
        </w:rPr>
      </w:pPr>
    </w:p>
    <w:p w14:paraId="4289C66E" w14:textId="77777777" w:rsidR="007B0E82" w:rsidRDefault="007B0E82">
      <w:pPr>
        <w:pStyle w:val="BodyText"/>
        <w:rPr>
          <w:sz w:val="20"/>
        </w:rPr>
      </w:pPr>
    </w:p>
    <w:p w14:paraId="3A8E412E" w14:textId="77777777" w:rsidR="007B0E82" w:rsidRDefault="007B0E82">
      <w:pPr>
        <w:pStyle w:val="BodyText"/>
        <w:rPr>
          <w:sz w:val="20"/>
        </w:rPr>
      </w:pPr>
    </w:p>
    <w:p w14:paraId="7E6745AB" w14:textId="77777777" w:rsidR="007B0E82" w:rsidRDefault="007B0E82">
      <w:pPr>
        <w:pStyle w:val="BodyText"/>
        <w:rPr>
          <w:sz w:val="20"/>
        </w:rPr>
      </w:pPr>
    </w:p>
    <w:p w14:paraId="5AE8A7A8" w14:textId="77777777" w:rsidR="007B0E82" w:rsidRDefault="007B0E82">
      <w:pPr>
        <w:pStyle w:val="BodyText"/>
        <w:rPr>
          <w:sz w:val="20"/>
        </w:rPr>
      </w:pPr>
    </w:p>
    <w:p w14:paraId="2A74BFA9" w14:textId="77777777" w:rsidR="007B0E82" w:rsidRDefault="007B0E82">
      <w:pPr>
        <w:pStyle w:val="BodyText"/>
        <w:rPr>
          <w:sz w:val="20"/>
        </w:rPr>
      </w:pPr>
    </w:p>
    <w:p w14:paraId="5BE971E3" w14:textId="77777777" w:rsidR="007B0E82" w:rsidRDefault="007B0E82">
      <w:pPr>
        <w:pStyle w:val="BodyText"/>
        <w:rPr>
          <w:sz w:val="20"/>
        </w:rPr>
      </w:pPr>
    </w:p>
    <w:p w14:paraId="25C2F3D9" w14:textId="77777777" w:rsidR="007B0E82" w:rsidRDefault="007B0E82">
      <w:pPr>
        <w:pStyle w:val="BodyText"/>
        <w:rPr>
          <w:sz w:val="20"/>
        </w:rPr>
      </w:pPr>
    </w:p>
    <w:p w14:paraId="43119244" w14:textId="77777777" w:rsidR="007B0E82" w:rsidRDefault="007B0E82">
      <w:pPr>
        <w:pStyle w:val="BodyText"/>
        <w:rPr>
          <w:sz w:val="20"/>
        </w:rPr>
      </w:pPr>
    </w:p>
    <w:p w14:paraId="14250AA8" w14:textId="77777777" w:rsidR="007B0E82" w:rsidRDefault="007B0E82">
      <w:pPr>
        <w:pStyle w:val="BodyText"/>
        <w:rPr>
          <w:sz w:val="20"/>
        </w:rPr>
      </w:pPr>
    </w:p>
    <w:p w14:paraId="6C167B3D" w14:textId="77777777" w:rsidR="007B0E82" w:rsidRDefault="007B0E82">
      <w:pPr>
        <w:pStyle w:val="BodyText"/>
        <w:rPr>
          <w:sz w:val="20"/>
        </w:rPr>
      </w:pPr>
    </w:p>
    <w:p w14:paraId="3582B372" w14:textId="77777777" w:rsidR="007B0E82" w:rsidRDefault="007B0E82">
      <w:pPr>
        <w:pStyle w:val="BodyText"/>
        <w:rPr>
          <w:sz w:val="20"/>
        </w:rPr>
      </w:pPr>
    </w:p>
    <w:p w14:paraId="722ADF9F" w14:textId="77777777" w:rsidR="007B0E82" w:rsidRDefault="007B0E82">
      <w:pPr>
        <w:pStyle w:val="BodyText"/>
        <w:rPr>
          <w:sz w:val="20"/>
        </w:rPr>
      </w:pPr>
    </w:p>
    <w:p w14:paraId="71D1D457" w14:textId="77777777" w:rsidR="007B0E82" w:rsidRDefault="007B0E82">
      <w:pPr>
        <w:pStyle w:val="BodyText"/>
        <w:rPr>
          <w:sz w:val="20"/>
        </w:rPr>
      </w:pPr>
    </w:p>
    <w:p w14:paraId="19CBF7EE" w14:textId="77777777" w:rsidR="007B0E82" w:rsidRDefault="007B0E82">
      <w:pPr>
        <w:pStyle w:val="BodyText"/>
        <w:rPr>
          <w:sz w:val="20"/>
        </w:rPr>
      </w:pPr>
    </w:p>
    <w:p w14:paraId="40F335B6" w14:textId="77777777" w:rsidR="007B0E82" w:rsidRDefault="0081290C">
      <w:pPr>
        <w:pStyle w:val="BodyText"/>
        <w:spacing w:before="77"/>
        <w:rPr>
          <w:sz w:val="20"/>
        </w:rPr>
      </w:pPr>
      <w:r>
        <w:rPr>
          <w:noProof/>
          <w:sz w:val="20"/>
        </w:rPr>
        <mc:AlternateContent>
          <mc:Choice Requires="wps">
            <w:drawing>
              <wp:anchor distT="0" distB="0" distL="0" distR="0" simplePos="0" relativeHeight="487629824" behindDoc="1" locked="0" layoutInCell="1" allowOverlap="1" wp14:anchorId="308512EE" wp14:editId="7C340215">
                <wp:simplePos x="0" y="0"/>
                <wp:positionH relativeFrom="page">
                  <wp:posOffset>733424</wp:posOffset>
                </wp:positionH>
                <wp:positionV relativeFrom="paragraph">
                  <wp:posOffset>233056</wp:posOffset>
                </wp:positionV>
                <wp:extent cx="6172200" cy="371475"/>
                <wp:effectExtent l="0" t="0" r="0" b="0"/>
                <wp:wrapTopAndBottom/>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327659BD"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0"/>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9"/>
                              </w:rPr>
                              <w:t xml:space="preserve"> </w:t>
                            </w:r>
                            <w:r>
                              <w:rPr>
                                <w:color w:val="000000"/>
                              </w:rPr>
                              <w:t>more?</w:t>
                            </w:r>
                            <w:r>
                              <w:rPr>
                                <w:color w:val="000000"/>
                                <w:spacing w:val="10"/>
                              </w:rPr>
                              <w:t xml:space="preserve"> </w:t>
                            </w:r>
                            <w:r>
                              <w:rPr>
                                <w:color w:val="000000"/>
                              </w:rPr>
                              <w:t>Review</w:t>
                            </w:r>
                            <w:r>
                              <w:rPr>
                                <w:color w:val="000000"/>
                                <w:spacing w:val="9"/>
                              </w:rPr>
                              <w:t xml:space="preserve"> </w:t>
                            </w:r>
                            <w:r>
                              <w:rPr>
                                <w:color w:val="000000"/>
                              </w:rPr>
                              <w:t>the</w:t>
                            </w:r>
                            <w:r>
                              <w:rPr>
                                <w:color w:val="000000"/>
                                <w:spacing w:val="10"/>
                              </w:rPr>
                              <w:t xml:space="preserve"> </w:t>
                            </w:r>
                            <w:r>
                              <w:rPr>
                                <w:color w:val="000000"/>
                              </w:rPr>
                              <w:t>documentation</w:t>
                            </w:r>
                            <w:r>
                              <w:rPr>
                                <w:color w:val="000000"/>
                                <w:spacing w:val="9"/>
                              </w:rPr>
                              <w:t xml:space="preserve"> </w:t>
                            </w:r>
                            <w:r>
                              <w:rPr>
                                <w:color w:val="000000"/>
                              </w:rPr>
                              <w:t>on</w:t>
                            </w:r>
                            <w:r>
                              <w:rPr>
                                <w:color w:val="000000"/>
                                <w:spacing w:val="10"/>
                              </w:rPr>
                              <w:t xml:space="preserve"> </w:t>
                            </w:r>
                            <w:hyperlink r:id="rId84">
                              <w:r>
                                <w:rPr>
                                  <w:color w:val="0078D6"/>
                                </w:rPr>
                                <w:t>changing</w:t>
                              </w:r>
                              <w:r>
                                <w:rPr>
                                  <w:color w:val="0078D6"/>
                                  <w:spacing w:val="10"/>
                                </w:rPr>
                                <w:t xml:space="preserve"> </w:t>
                              </w:r>
                              <w:r>
                                <w:rPr>
                                  <w:color w:val="0078D6"/>
                                </w:rPr>
                                <w:t>the</w:t>
                              </w:r>
                              <w:r>
                                <w:rPr>
                                  <w:color w:val="0078D6"/>
                                  <w:spacing w:val="9"/>
                                </w:rPr>
                                <w:t xml:space="preserve"> </w:t>
                              </w:r>
                              <w:r>
                                <w:rPr>
                                  <w:color w:val="0078D6"/>
                                </w:rPr>
                                <w:t>lab</w:t>
                              </w:r>
                              <w:r>
                                <w:rPr>
                                  <w:color w:val="0078D6"/>
                                  <w:spacing w:val="10"/>
                                </w:rPr>
                                <w:t xml:space="preserve"> </w:t>
                              </w:r>
                              <w:r>
                                <w:rPr>
                                  <w:color w:val="0078D6"/>
                                </w:rPr>
                                <w:t>difficulty</w:t>
                              </w:r>
                              <w:r>
                                <w:rPr>
                                  <w:color w:val="0078D6"/>
                                  <w:spacing w:val="9"/>
                                </w:rPr>
                                <w:t xml:space="preserve"> </w:t>
                              </w:r>
                              <w:r>
                                <w:rPr>
                                  <w:color w:val="0078D6"/>
                                  <w:spacing w:val="-2"/>
                                </w:rPr>
                                <w:t>level</w:t>
                              </w:r>
                            </w:hyperlink>
                            <w:r>
                              <w:rPr>
                                <w:color w:val="000000"/>
                                <w:spacing w:val="-2"/>
                              </w:rPr>
                              <w:t>.</w:t>
                            </w:r>
                          </w:p>
                        </w:txbxContent>
                      </wps:txbx>
                      <wps:bodyPr wrap="square" lIns="0" tIns="0" rIns="0" bIns="0" rtlCol="0">
                        <a:noAutofit/>
                      </wps:bodyPr>
                    </wps:wsp>
                  </a:graphicData>
                </a:graphic>
              </wp:anchor>
            </w:drawing>
          </mc:Choice>
          <mc:Fallback>
            <w:pict>
              <v:shape w14:anchorId="308512EE" id="Textbox 237" o:spid="_x0000_s1075" type="#_x0000_t202" style="position:absolute;margin-left:57.75pt;margin-top:18.35pt;width:486pt;height:29.25pt;z-index:-1568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" fillcolor="#efefef" stroked="f">
                <v:textbox inset="0,0,0,0">
                  <w:txbxContent>
                    <w:p w14:paraId="327659BD"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0"/>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9"/>
                        </w:rPr>
                        <w:t xml:space="preserve"> </w:t>
                      </w:r>
                      <w:r>
                        <w:rPr>
                          <w:color w:val="000000"/>
                        </w:rPr>
                        <w:t>more?</w:t>
                      </w:r>
                      <w:r>
                        <w:rPr>
                          <w:color w:val="000000"/>
                          <w:spacing w:val="10"/>
                        </w:rPr>
                        <w:t xml:space="preserve"> </w:t>
                      </w:r>
                      <w:r>
                        <w:rPr>
                          <w:color w:val="000000"/>
                        </w:rPr>
                        <w:t>Review</w:t>
                      </w:r>
                      <w:r>
                        <w:rPr>
                          <w:color w:val="000000"/>
                          <w:spacing w:val="9"/>
                        </w:rPr>
                        <w:t xml:space="preserve"> </w:t>
                      </w:r>
                      <w:r>
                        <w:rPr>
                          <w:color w:val="000000"/>
                        </w:rPr>
                        <w:t>the</w:t>
                      </w:r>
                      <w:r>
                        <w:rPr>
                          <w:color w:val="000000"/>
                          <w:spacing w:val="10"/>
                        </w:rPr>
                        <w:t xml:space="preserve"> </w:t>
                      </w:r>
                      <w:r>
                        <w:rPr>
                          <w:color w:val="000000"/>
                        </w:rPr>
                        <w:t>documentation</w:t>
                      </w:r>
                      <w:r>
                        <w:rPr>
                          <w:color w:val="000000"/>
                          <w:spacing w:val="9"/>
                        </w:rPr>
                        <w:t xml:space="preserve"> </w:t>
                      </w:r>
                      <w:r>
                        <w:rPr>
                          <w:color w:val="000000"/>
                        </w:rPr>
                        <w:t>on</w:t>
                      </w:r>
                      <w:r>
                        <w:rPr>
                          <w:color w:val="000000"/>
                          <w:spacing w:val="10"/>
                        </w:rPr>
                        <w:t xml:space="preserve"> </w:t>
                      </w:r>
                      <w:hyperlink r:id="rId85">
                        <w:r>
                          <w:rPr>
                            <w:color w:val="0078D6"/>
                          </w:rPr>
                          <w:t>changing</w:t>
                        </w:r>
                        <w:r>
                          <w:rPr>
                            <w:color w:val="0078D6"/>
                            <w:spacing w:val="10"/>
                          </w:rPr>
                          <w:t xml:space="preserve"> </w:t>
                        </w:r>
                        <w:r>
                          <w:rPr>
                            <w:color w:val="0078D6"/>
                          </w:rPr>
                          <w:t>the</w:t>
                        </w:r>
                        <w:r>
                          <w:rPr>
                            <w:color w:val="0078D6"/>
                            <w:spacing w:val="9"/>
                          </w:rPr>
                          <w:t xml:space="preserve"> </w:t>
                        </w:r>
                        <w:r>
                          <w:rPr>
                            <w:color w:val="0078D6"/>
                          </w:rPr>
                          <w:t>lab</w:t>
                        </w:r>
                        <w:r>
                          <w:rPr>
                            <w:color w:val="0078D6"/>
                            <w:spacing w:val="10"/>
                          </w:rPr>
                          <w:t xml:space="preserve"> </w:t>
                        </w:r>
                        <w:r>
                          <w:rPr>
                            <w:color w:val="0078D6"/>
                          </w:rPr>
                          <w:t>difficulty</w:t>
                        </w:r>
                        <w:r>
                          <w:rPr>
                            <w:color w:val="0078D6"/>
                            <w:spacing w:val="9"/>
                          </w:rPr>
                          <w:t xml:space="preserve"> </w:t>
                        </w:r>
                        <w:r>
                          <w:rPr>
                            <w:color w:val="0078D6"/>
                            <w:spacing w:val="-2"/>
                          </w:rPr>
                          <w:t>level</w:t>
                        </w:r>
                      </w:hyperlink>
                      <w:r>
                        <w:rPr>
                          <w:color w:val="000000"/>
                          <w:spacing w:val="-2"/>
                        </w:rPr>
                        <w:t>.</w:t>
                      </w:r>
                    </w:p>
                  </w:txbxContent>
                </v:textbox>
                <w10:wrap type="topAndBottom" anchorx="page"/>
              </v:shape>
            </w:pict>
          </mc:Fallback>
        </mc:AlternateContent>
      </w:r>
    </w:p>
    <w:p w14:paraId="4D604F33" w14:textId="77777777" w:rsidR="007B0E82" w:rsidRDefault="0081290C">
      <w:pPr>
        <w:spacing w:before="6"/>
        <w:ind w:left="434"/>
        <w:rPr>
          <w:sz w:val="30"/>
        </w:rPr>
      </w:pPr>
      <w:r>
        <w:rPr>
          <w:sz w:val="30"/>
        </w:rPr>
        <w:t xml:space="preserve">Check your </w:t>
      </w:r>
      <w:r>
        <w:rPr>
          <w:spacing w:val="-4"/>
          <w:sz w:val="30"/>
        </w:rPr>
        <w:t>work</w:t>
      </w:r>
    </w:p>
    <w:p w14:paraId="02CB2754" w14:textId="77777777" w:rsidR="007B0E82" w:rsidRDefault="007B0E82">
      <w:pPr>
        <w:pStyle w:val="BodyText"/>
        <w:rPr>
          <w:sz w:val="20"/>
        </w:rPr>
      </w:pPr>
    </w:p>
    <w:p w14:paraId="46B08626" w14:textId="77777777" w:rsidR="007B0E82" w:rsidRDefault="007B0E82">
      <w:pPr>
        <w:pStyle w:val="BodyText"/>
        <w:rPr>
          <w:sz w:val="20"/>
        </w:rPr>
      </w:pPr>
    </w:p>
    <w:p w14:paraId="7D174854" w14:textId="77777777" w:rsidR="007B0E82" w:rsidRDefault="0081290C">
      <w:pPr>
        <w:pStyle w:val="BodyText"/>
        <w:spacing w:before="152"/>
        <w:rPr>
          <w:sz w:val="20"/>
        </w:rPr>
      </w:pPr>
      <w:r>
        <w:rPr>
          <w:noProof/>
          <w:sz w:val="20"/>
        </w:rPr>
        <mc:AlternateContent>
          <mc:Choice Requires="wps">
            <w:drawing>
              <wp:anchor distT="0" distB="0" distL="0" distR="0" simplePos="0" relativeHeight="487630336" behindDoc="1" locked="0" layoutInCell="1" allowOverlap="1" wp14:anchorId="7240E6B9" wp14:editId="3EE0343A">
                <wp:simplePos x="0" y="0"/>
                <wp:positionH relativeFrom="page">
                  <wp:posOffset>733424</wp:posOffset>
                </wp:positionH>
                <wp:positionV relativeFrom="paragraph">
                  <wp:posOffset>280679</wp:posOffset>
                </wp:positionV>
                <wp:extent cx="714375" cy="257175"/>
                <wp:effectExtent l="0" t="0" r="0" b="0"/>
                <wp:wrapTopAndBottom/>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375" cy="257175"/>
                        </a:xfrm>
                        <a:prstGeom prst="rect">
                          <a:avLst/>
                        </a:prstGeom>
                        <a:solidFill>
                          <a:srgbClr val="0078D6"/>
                        </a:solidFill>
                        <a:ln w="0">
                          <a:solidFill>
                            <a:srgbClr val="0078D6"/>
                          </a:solidFill>
                          <a:prstDash val="solid"/>
                        </a:ln>
                      </wps:spPr>
                      <wps:txbx>
                        <w:txbxContent>
                          <w:p w14:paraId="7A9164EE" w14:textId="77777777" w:rsidR="007B0E82" w:rsidRDefault="0081290C">
                            <w:pPr>
                              <w:spacing w:before="91"/>
                              <w:ind w:left="314"/>
                              <w:rPr>
                                <w:rFonts w:ascii="Arial"/>
                                <w:color w:val="000000"/>
                                <w:sz w:val="19"/>
                              </w:rPr>
                            </w:pPr>
                            <w:r>
                              <w:rPr>
                                <w:rFonts w:ascii="Arial"/>
                                <w:color w:val="FFFFFF"/>
                                <w:spacing w:val="-2"/>
                                <w:sz w:val="19"/>
                              </w:rPr>
                              <w:t>Verify</w:t>
                            </w:r>
                          </w:p>
                        </w:txbxContent>
                      </wps:txbx>
                      <wps:bodyPr wrap="square" lIns="0" tIns="0" rIns="0" bIns="0" rtlCol="0">
                        <a:noAutofit/>
                      </wps:bodyPr>
                    </wps:wsp>
                  </a:graphicData>
                </a:graphic>
              </wp:anchor>
            </w:drawing>
          </mc:Choice>
          <mc:Fallback>
            <w:pict>
              <v:shape w14:anchorId="7240E6B9" id="Textbox 238" o:spid="_x0000_s1076" type="#_x0000_t202" style="position:absolute;margin-left:57.75pt;margin-top:22.1pt;width:56.25pt;height:20.25pt;z-index:-1568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" fillcolor="#0078d6" strokecolor="#0078d6" strokeweight="0">
                <v:path arrowok="t"/>
                <v:textbox inset="0,0,0,0">
                  <w:txbxContent>
                    <w:p w14:paraId="7A9164EE" w14:textId="77777777" w:rsidR="007B0E82" w:rsidRDefault="0081290C">
                      <w:pPr>
                        <w:spacing w:before="91"/>
                        <w:ind w:left="314"/>
                        <w:rPr>
                          <w:rFonts w:ascii="Arial"/>
                          <w:color w:val="000000"/>
                          <w:sz w:val="19"/>
                        </w:rPr>
                      </w:pPr>
                      <w:r>
                        <w:rPr>
                          <w:rFonts w:ascii="Arial"/>
                          <w:color w:val="FFFFFF"/>
                          <w:spacing w:val="-2"/>
                          <w:sz w:val="19"/>
                        </w:rPr>
                        <w:t>Verify</w:t>
                      </w:r>
                    </w:p>
                  </w:txbxContent>
                </v:textbox>
                <w10:wrap type="topAndBottom" anchorx="page"/>
              </v:shape>
            </w:pict>
          </mc:Fallback>
        </mc:AlternateContent>
      </w:r>
    </w:p>
    <w:p w14:paraId="013EBE46" w14:textId="77777777" w:rsidR="007B0E82" w:rsidRDefault="007B0E82">
      <w:pPr>
        <w:pStyle w:val="BodyText"/>
        <w:rPr>
          <w:sz w:val="20"/>
        </w:rPr>
        <w:sectPr w:rsidR="007B0E82">
          <w:pgSz w:w="12240" w:h="15840"/>
          <w:pgMar w:top="760" w:right="720" w:bottom="460" w:left="720" w:header="284" w:footer="275" w:gutter="0"/>
          <w:cols w:space="720"/>
        </w:sectPr>
      </w:pPr>
    </w:p>
    <w:p w14:paraId="5F162B5D" w14:textId="77777777" w:rsidR="007B0E82" w:rsidRDefault="0081290C">
      <w:pPr>
        <w:pStyle w:val="Heading1"/>
      </w:pPr>
      <w:r>
        <w:rPr>
          <w:noProof/>
        </w:rPr>
        <w:lastRenderedPageBreak/>
        <mc:AlternateContent>
          <mc:Choice Requires="wps">
            <w:drawing>
              <wp:anchor distT="0" distB="0" distL="0" distR="0" simplePos="0" relativeHeight="485508096" behindDoc="1" locked="0" layoutInCell="1" allowOverlap="1" wp14:anchorId="3A407A00" wp14:editId="56951F2D">
                <wp:simplePos x="0" y="0"/>
                <wp:positionH relativeFrom="page">
                  <wp:posOffset>542925</wp:posOffset>
                </wp:positionH>
                <wp:positionV relativeFrom="page">
                  <wp:posOffset>542905</wp:posOffset>
                </wp:positionV>
                <wp:extent cx="6692900" cy="8978900"/>
                <wp:effectExtent l="0" t="0" r="0" b="0"/>
                <wp:wrapNone/>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28D9E09C" id="Graphic 239" o:spid="_x0000_s1026" style="position:absolute;margin-left:42.75pt;margin-top:42.75pt;width:527pt;height:707pt;z-index:-1780838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08608" behindDoc="1" locked="0" layoutInCell="1" allowOverlap="1" wp14:anchorId="31D9DEA2" wp14:editId="0E3ECC2A">
                <wp:simplePos x="0" y="0"/>
                <wp:positionH relativeFrom="page">
                  <wp:posOffset>542925</wp:posOffset>
                </wp:positionH>
                <wp:positionV relativeFrom="page">
                  <wp:posOffset>542912</wp:posOffset>
                </wp:positionV>
                <wp:extent cx="6553200" cy="8978900"/>
                <wp:effectExtent l="0" t="0" r="0" b="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241" name="Graphic 241"/>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242" name="Graphic 242"/>
                        <wps:cNvSpPr/>
                        <wps:spPr>
                          <a:xfrm>
                            <a:off x="190487" y="571511"/>
                            <a:ext cx="6172200" cy="1600200"/>
                          </a:xfrm>
                          <a:custGeom>
                            <a:avLst/>
                            <a:gdLst/>
                            <a:ahLst/>
                            <a:cxnLst/>
                            <a:rect l="l" t="t" r="r" b="b"/>
                            <a:pathLst>
                              <a:path w="6172200" h="1600200">
                                <a:moveTo>
                                  <a:pt x="257175" y="1573199"/>
                                </a:moveTo>
                                <a:lnTo>
                                  <a:pt x="236524" y="1552575"/>
                                </a:lnTo>
                                <a:lnTo>
                                  <a:pt x="230212" y="1552575"/>
                                </a:lnTo>
                                <a:lnTo>
                                  <a:pt x="209550" y="1573199"/>
                                </a:lnTo>
                                <a:lnTo>
                                  <a:pt x="209550" y="1579524"/>
                                </a:lnTo>
                                <a:lnTo>
                                  <a:pt x="230212" y="1600174"/>
                                </a:lnTo>
                                <a:lnTo>
                                  <a:pt x="236524" y="1600174"/>
                                </a:lnTo>
                                <a:lnTo>
                                  <a:pt x="257175" y="1579524"/>
                                </a:lnTo>
                                <a:lnTo>
                                  <a:pt x="257175" y="1576387"/>
                                </a:lnTo>
                                <a:lnTo>
                                  <a:pt x="257175" y="1573199"/>
                                </a:lnTo>
                                <a:close/>
                              </a:path>
                              <a:path w="6172200" h="1600200">
                                <a:moveTo>
                                  <a:pt x="6172200" y="0"/>
                                </a:moveTo>
                                <a:lnTo>
                                  <a:pt x="0" y="0"/>
                                </a:lnTo>
                                <a:lnTo>
                                  <a:pt x="0" y="9525"/>
                                </a:lnTo>
                                <a:lnTo>
                                  <a:pt x="6172200" y="9525"/>
                                </a:lnTo>
                                <a:lnTo>
                                  <a:pt x="617220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2319337" y="2062167"/>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244" name="Graphic 244"/>
                        <wps:cNvSpPr/>
                        <wps:spPr>
                          <a:xfrm>
                            <a:off x="514349" y="1323979"/>
                            <a:ext cx="428625" cy="247650"/>
                          </a:xfrm>
                          <a:custGeom>
                            <a:avLst/>
                            <a:gdLst/>
                            <a:ahLst/>
                            <a:cxnLst/>
                            <a:rect l="l" t="t" r="r" b="b"/>
                            <a:pathLst>
                              <a:path w="428625" h="247650">
                                <a:moveTo>
                                  <a:pt x="312930" y="247630"/>
                                </a:moveTo>
                                <a:lnTo>
                                  <a:pt x="115694" y="247630"/>
                                </a:lnTo>
                                <a:lnTo>
                                  <a:pt x="107642" y="246830"/>
                                </a:lnTo>
                                <a:lnTo>
                                  <a:pt x="68927" y="235096"/>
                                </a:lnTo>
                                <a:lnTo>
                                  <a:pt x="30518" y="205625"/>
                                </a:lnTo>
                                <a:lnTo>
                                  <a:pt x="6314" y="163677"/>
                                </a:lnTo>
                                <a:lnTo>
                                  <a:pt x="0" y="131959"/>
                                </a:lnTo>
                                <a:lnTo>
                                  <a:pt x="0" y="123824"/>
                                </a:lnTo>
                                <a:lnTo>
                                  <a:pt x="0" y="115690"/>
                                </a:lnTo>
                                <a:lnTo>
                                  <a:pt x="12536" y="68903"/>
                                </a:lnTo>
                                <a:lnTo>
                                  <a:pt x="42016" y="30508"/>
                                </a:lnTo>
                                <a:lnTo>
                                  <a:pt x="83950" y="6305"/>
                                </a:lnTo>
                                <a:lnTo>
                                  <a:pt x="115694" y="0"/>
                                </a:lnTo>
                                <a:lnTo>
                                  <a:pt x="312930" y="0"/>
                                </a:lnTo>
                                <a:lnTo>
                                  <a:pt x="359697" y="12515"/>
                                </a:lnTo>
                                <a:lnTo>
                                  <a:pt x="398106" y="42005"/>
                                </a:lnTo>
                                <a:lnTo>
                                  <a:pt x="422310" y="83924"/>
                                </a:lnTo>
                                <a:lnTo>
                                  <a:pt x="428625" y="115690"/>
                                </a:lnTo>
                                <a:lnTo>
                                  <a:pt x="428625" y="131959"/>
                                </a:lnTo>
                                <a:lnTo>
                                  <a:pt x="416087" y="178688"/>
                                </a:lnTo>
                                <a:lnTo>
                                  <a:pt x="386608" y="217122"/>
                                </a:lnTo>
                                <a:lnTo>
                                  <a:pt x="344674" y="241306"/>
                                </a:lnTo>
                                <a:lnTo>
                                  <a:pt x="320982" y="246830"/>
                                </a:lnTo>
                                <a:lnTo>
                                  <a:pt x="312930" y="247630"/>
                                </a:lnTo>
                                <a:close/>
                              </a:path>
                            </a:pathLst>
                          </a:custGeom>
                          <a:solidFill>
                            <a:srgbClr val="1A7B4A"/>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0" cstate="print"/>
                          <a:stretch>
                            <a:fillRect/>
                          </a:stretch>
                        </pic:blipFill>
                        <pic:spPr>
                          <a:xfrm>
                            <a:off x="723899" y="1352561"/>
                            <a:ext cx="180974" cy="190499"/>
                          </a:xfrm>
                          <a:prstGeom prst="rect">
                            <a:avLst/>
                          </a:prstGeom>
                        </pic:spPr>
                      </pic:pic>
                    </wpg:wgp>
                  </a:graphicData>
                </a:graphic>
              </wp:anchor>
            </w:drawing>
          </mc:Choice>
          <mc:Fallback>
            <w:pict>
              <v:group w14:anchorId="49FF00D9" id="Group 240" o:spid="_x0000_s1026" style="position:absolute;margin-left:42.75pt;margin-top:42.75pt;width:516pt;height:707pt;z-index:-1780787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">
                <v:shape id="Graphic 241"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" path="m6553199,r,8978502l,8978502,,,6553199,xe" stroked="f">
                  <v:path arrowok="t"/>
                </v:shape>
                <v:shape id="Graphic 242" o:spid="_x0000_s1028" style="position:absolute;left:1904;top:5715;width:61722;height:16002;visibility:visible;mso-wrap-style:square;v-text-anchor:top" coordsize="617220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" path="m257175,1573199r-20651,-20624l230212,1552575r-20662,20624l209550,1579524r20662,20650l236524,1600174r20651,-20650l257175,1576387r,-3188xem6172200,l,,,9525r6172200,l6172200,xe" fillcolor="black" stroked="f">
                  <v:path arrowok="t"/>
                </v:shape>
                <v:shape id="Graphic 243" o:spid="_x0000_s1029" style="position:absolute;left:23193;top:20621;width:1714;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" path="m,l171449,r,171449l,171449,,xe" filled="f" strokecolor="green" strokeweight=".26456mm">
                  <v:path arrowok="t"/>
                </v:shape>
                <v:shape id="Graphic 244" o:spid="_x0000_s1030" style="position:absolute;left:5143;top:13239;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" path="m312930,247630r-197236,l107642,246830,68927,235096,30518,205625,6314,163677,,131959r,-8135l,115690,12536,68903,42016,30508,83950,6305,115694,,312930,r46767,12515l398106,42005r24204,41919l428625,115690r,16269l416087,178688r-29479,38434l344674,241306r-23692,5524l312930,247630xe" fillcolor="#1a7b4a" stroked="f">
                  <v:path arrowok="t"/>
                </v:shape>
                <v:shape id="Image 245" o:spid="_x0000_s1031" type="#_x0000_t75" style="position:absolute;left:7238;top:13525;width:1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">
                  <v:imagedata r:id="rId15" o:title=""/>
                </v:shape>
                <w10:wrap anchorx="page" anchory="page"/>
              </v:group>
            </w:pict>
          </mc:Fallback>
        </mc:AlternateContent>
      </w:r>
      <w:r>
        <w:t xml:space="preserve">Create the </w:t>
      </w:r>
      <w:r>
        <w:rPr>
          <w:spacing w:val="-2"/>
        </w:rPr>
        <w:t>Requirements</w:t>
      </w:r>
    </w:p>
    <w:p w14:paraId="708A87DE" w14:textId="77777777" w:rsidR="007B0E82" w:rsidRDefault="007B0E82">
      <w:pPr>
        <w:pStyle w:val="BodyText"/>
        <w:rPr>
          <w:sz w:val="27"/>
        </w:rPr>
      </w:pPr>
    </w:p>
    <w:p w14:paraId="0D8B4956" w14:textId="77777777" w:rsidR="007B0E82" w:rsidRDefault="007B0E82">
      <w:pPr>
        <w:pStyle w:val="BodyText"/>
        <w:spacing w:before="108"/>
        <w:rPr>
          <w:sz w:val="27"/>
        </w:rPr>
      </w:pPr>
    </w:p>
    <w:p w14:paraId="33891B1F" w14:textId="77777777" w:rsidR="007B0E82" w:rsidRDefault="0081290C">
      <w:pPr>
        <w:pStyle w:val="Heading2"/>
        <w:tabs>
          <w:tab w:val="left" w:pos="1720"/>
        </w:tabs>
        <w:spacing w:line="381" w:lineRule="auto"/>
      </w:pPr>
      <w:r>
        <w:t>Hints</w:t>
      </w:r>
      <w:r>
        <w:rPr>
          <w:spacing w:val="-19"/>
        </w:rPr>
        <w:t xml:space="preserve"> </w:t>
      </w:r>
      <w:r>
        <w:t xml:space="preserve">Enabled </w:t>
      </w:r>
      <w:r>
        <w:rPr>
          <w:spacing w:val="-5"/>
        </w:rPr>
        <w:t>No</w:t>
      </w:r>
      <w:r>
        <w:tab/>
      </w:r>
      <w:r>
        <w:rPr>
          <w:spacing w:val="-6"/>
        </w:rPr>
        <w:t>Yes</w:t>
      </w:r>
    </w:p>
    <w:p w14:paraId="2DE2348D" w14:textId="77777777" w:rsidR="007B0E82" w:rsidRDefault="007B0E82">
      <w:pPr>
        <w:pStyle w:val="BodyText"/>
      </w:pPr>
    </w:p>
    <w:p w14:paraId="5A06D937" w14:textId="77777777" w:rsidR="007B0E82" w:rsidRDefault="007B0E82">
      <w:pPr>
        <w:pStyle w:val="BodyText"/>
        <w:spacing w:before="44"/>
      </w:pPr>
    </w:p>
    <w:p w14:paraId="53C80492" w14:textId="77777777" w:rsidR="007B0E82" w:rsidRDefault="0081290C">
      <w:pPr>
        <w:pStyle w:val="BodyText"/>
        <w:ind w:left="1022"/>
      </w:pPr>
      <w:r>
        <w:t>Create</w:t>
      </w:r>
      <w:r>
        <w:rPr>
          <w:spacing w:val="-1"/>
        </w:rPr>
        <w:t xml:space="preserve"> </w:t>
      </w:r>
      <w:r>
        <w:t>a</w:t>
      </w:r>
      <w:r>
        <w:rPr>
          <w:spacing w:val="-1"/>
        </w:rPr>
        <w:t xml:space="preserve"> </w:t>
      </w:r>
      <w:r>
        <w:t>Requirement named</w:t>
      </w:r>
      <w:r>
        <w:rPr>
          <w:spacing w:val="73"/>
        </w:rPr>
        <w:t xml:space="preserve"> </w:t>
      </w:r>
      <w:r>
        <w:rPr>
          <w:rFonts w:ascii="Times New Roman"/>
          <w:color w:val="008000"/>
          <w:position w:val="1"/>
        </w:rPr>
        <w:t>T</w:t>
      </w:r>
      <w:r>
        <w:rPr>
          <w:rFonts w:ascii="Times New Roman"/>
          <w:color w:val="008000"/>
          <w:spacing w:val="54"/>
          <w:w w:val="150"/>
          <w:position w:val="1"/>
        </w:rPr>
        <w:t xml:space="preserve"> </w:t>
      </w:r>
      <w:r>
        <w:rPr>
          <w:color w:val="008000"/>
        </w:rPr>
        <w:t># Add</w:t>
      </w:r>
      <w:r>
        <w:rPr>
          <w:color w:val="008000"/>
          <w:spacing w:val="-1"/>
        </w:rPr>
        <w:t xml:space="preserve"> </w:t>
      </w:r>
      <w:r>
        <w:rPr>
          <w:color w:val="008000"/>
        </w:rPr>
        <w:t>Microsoft Sentinel</w:t>
      </w:r>
      <w:r>
        <w:rPr>
          <w:color w:val="008000"/>
          <w:spacing w:val="-1"/>
        </w:rPr>
        <w:t xml:space="preserve"> </w:t>
      </w:r>
      <w:r>
        <w:rPr>
          <w:color w:val="008000"/>
        </w:rPr>
        <w:t>to a</w:t>
      </w:r>
      <w:r>
        <w:rPr>
          <w:color w:val="008000"/>
          <w:spacing w:val="-1"/>
        </w:rPr>
        <w:t xml:space="preserve"> </w:t>
      </w:r>
      <w:r>
        <w:rPr>
          <w:color w:val="008000"/>
          <w:spacing w:val="-2"/>
        </w:rPr>
        <w:t>workspace</w:t>
      </w:r>
      <w:r>
        <w:rPr>
          <w:spacing w:val="-2"/>
        </w:rPr>
        <w:t>.</w:t>
      </w:r>
    </w:p>
    <w:p w14:paraId="3B643CF7" w14:textId="77777777" w:rsidR="007B0E82" w:rsidRDefault="007B0E82">
      <w:pPr>
        <w:pStyle w:val="BodyText"/>
        <w:sectPr w:rsidR="007B0E82">
          <w:pgSz w:w="12240" w:h="15840"/>
          <w:pgMar w:top="760" w:right="720" w:bottom="460" w:left="720" w:header="284" w:footer="275" w:gutter="0"/>
          <w:cols w:space="720"/>
        </w:sectPr>
      </w:pPr>
    </w:p>
    <w:p w14:paraId="0F83A71A"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509120" behindDoc="1" locked="0" layoutInCell="1" allowOverlap="1" wp14:anchorId="1A2B1C89" wp14:editId="02F26CDE">
                <wp:simplePos x="0" y="0"/>
                <wp:positionH relativeFrom="page">
                  <wp:posOffset>542925</wp:posOffset>
                </wp:positionH>
                <wp:positionV relativeFrom="page">
                  <wp:posOffset>542906</wp:posOffset>
                </wp:positionV>
                <wp:extent cx="6692900" cy="8978900"/>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218BF4F" id="Graphic 246" o:spid="_x0000_s1026" style="position:absolute;margin-left:42.75pt;margin-top:42.75pt;width:527pt;height:707pt;z-index:-1780736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s">
            <w:drawing>
              <wp:anchor distT="0" distB="0" distL="0" distR="0" simplePos="0" relativeHeight="15774208" behindDoc="0" locked="0" layoutInCell="1" allowOverlap="1" wp14:anchorId="294743DC" wp14:editId="2E032624">
                <wp:simplePos x="0" y="0"/>
                <wp:positionH relativeFrom="page">
                  <wp:posOffset>542925</wp:posOffset>
                </wp:positionH>
                <wp:positionV relativeFrom="page">
                  <wp:posOffset>542913</wp:posOffset>
                </wp:positionV>
                <wp:extent cx="590550" cy="8978900"/>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43CB98E" id="Graphic 247" o:spid="_x0000_s1026" style="position:absolute;margin-left:42.75pt;margin-top:42.75pt;width:46.5pt;height:707pt;z-index:15774208;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510144" behindDoc="1" locked="0" layoutInCell="1" allowOverlap="1" wp14:anchorId="49DB0E0A" wp14:editId="73B6831A">
                <wp:simplePos x="0" y="0"/>
                <wp:positionH relativeFrom="page">
                  <wp:posOffset>1571624</wp:posOffset>
                </wp:positionH>
                <wp:positionV relativeFrom="page">
                  <wp:posOffset>542913</wp:posOffset>
                </wp:positionV>
                <wp:extent cx="5524500" cy="8978900"/>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500" cy="8978900"/>
                          <a:chOff x="0" y="0"/>
                          <a:chExt cx="5524500" cy="8978900"/>
                        </a:xfrm>
                      </wpg:grpSpPr>
                      <wps:wsp>
                        <wps:cNvPr id="249" name="Graphic 249"/>
                        <wps:cNvSpPr/>
                        <wps:spPr>
                          <a:xfrm>
                            <a:off x="5333999"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wps:wsp>
                        <wps:cNvPr id="250" name="Graphic 250"/>
                        <wps:cNvSpPr/>
                        <wps:spPr>
                          <a:xfrm>
                            <a:off x="28562" y="895995"/>
                            <a:ext cx="5305425" cy="3446779"/>
                          </a:xfrm>
                          <a:custGeom>
                            <a:avLst/>
                            <a:gdLst/>
                            <a:ahLst/>
                            <a:cxnLst/>
                            <a:rect l="l" t="t" r="r" b="b"/>
                            <a:pathLst>
                              <a:path w="5305425" h="3446779">
                                <a:moveTo>
                                  <a:pt x="5305425" y="1617980"/>
                                </a:moveTo>
                                <a:lnTo>
                                  <a:pt x="5181600" y="1617980"/>
                                </a:lnTo>
                                <a:lnTo>
                                  <a:pt x="5181600" y="3285490"/>
                                </a:lnTo>
                                <a:lnTo>
                                  <a:pt x="0" y="3285490"/>
                                </a:lnTo>
                                <a:lnTo>
                                  <a:pt x="0" y="3446780"/>
                                </a:lnTo>
                                <a:lnTo>
                                  <a:pt x="5305425" y="3446780"/>
                                </a:lnTo>
                                <a:lnTo>
                                  <a:pt x="5305425" y="3285490"/>
                                </a:lnTo>
                                <a:lnTo>
                                  <a:pt x="5305425" y="1617980"/>
                                </a:lnTo>
                                <a:close/>
                              </a:path>
                              <a:path w="5305425" h="3446779">
                                <a:moveTo>
                                  <a:pt x="5305425" y="0"/>
                                </a:moveTo>
                                <a:lnTo>
                                  <a:pt x="5210175" y="0"/>
                                </a:lnTo>
                                <a:lnTo>
                                  <a:pt x="5210175" y="828040"/>
                                </a:lnTo>
                                <a:lnTo>
                                  <a:pt x="0" y="828040"/>
                                </a:lnTo>
                                <a:lnTo>
                                  <a:pt x="0" y="990600"/>
                                </a:lnTo>
                                <a:lnTo>
                                  <a:pt x="5305425" y="990600"/>
                                </a:lnTo>
                                <a:lnTo>
                                  <a:pt x="5305425" y="828040"/>
                                </a:lnTo>
                                <a:lnTo>
                                  <a:pt x="5305425"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251" name="Image 251"/>
                          <pic:cNvPicPr/>
                        </pic:nvPicPr>
                        <pic:blipFill>
                          <a:blip r:embed="rId86" cstate="print"/>
                          <a:stretch>
                            <a:fillRect/>
                          </a:stretch>
                        </pic:blipFill>
                        <pic:spPr>
                          <a:xfrm>
                            <a:off x="0" y="866778"/>
                            <a:ext cx="5238749" cy="857249"/>
                          </a:xfrm>
                          <a:prstGeom prst="rect">
                            <a:avLst/>
                          </a:prstGeom>
                        </pic:spPr>
                      </pic:pic>
                      <wps:wsp>
                        <wps:cNvPr id="252" name="Graphic 252"/>
                        <wps:cNvSpPr/>
                        <wps:spPr>
                          <a:xfrm>
                            <a:off x="3138487" y="490541"/>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253" name="Image 253"/>
                          <pic:cNvPicPr/>
                        </pic:nvPicPr>
                        <pic:blipFill>
                          <a:blip r:embed="rId87" cstate="print"/>
                          <a:stretch>
                            <a:fillRect/>
                          </a:stretch>
                        </pic:blipFill>
                        <pic:spPr>
                          <a:xfrm>
                            <a:off x="0" y="2486028"/>
                            <a:ext cx="5210174" cy="1695449"/>
                          </a:xfrm>
                          <a:prstGeom prst="rect">
                            <a:avLst/>
                          </a:prstGeom>
                        </pic:spPr>
                      </pic:pic>
                      <wps:wsp>
                        <wps:cNvPr id="254" name="Graphic 254"/>
                        <wps:cNvSpPr/>
                        <wps:spPr>
                          <a:xfrm>
                            <a:off x="4633912" y="1928815"/>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0F04A840" id="Group 248" o:spid="_x0000_s1026" style="position:absolute;margin-left:123.75pt;margin-top:42.75pt;width:435pt;height:707pt;z-index:-17806336;mso-wrap-distance-left:0;mso-wrap-distance-right:0;mso-position-horizontal-relative:page;mso-position-vertical-relative:page" coordsize="55245,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">
                <v:shape id="Graphic 249" o:spid="_x0000_s1027" style="position:absolute;left:53339;width:1905;height:89789;visibility:visible;mso-wrap-style:square;v-text-anchor:top" coordsize="1905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" path="m,8978502r190500,l190500,,,,,8978502xe" stroked="f">
                  <v:path arrowok="t"/>
                </v:shape>
                <v:shape id="Graphic 250" o:spid="_x0000_s1028" style="position:absolute;left:285;top:8959;width:53054;height:34468;visibility:visible;mso-wrap-style:square;v-text-anchor:top" coordsize="5305425,344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" path="m5305425,1617980r-123825,l5181600,3285490,,3285490r,161290l5305425,3446780r,-161290l5305425,1617980xem5305425,r-95250,l5210175,828040,,828040,,990600r5305425,l5305425,828040,5305425,xe" fillcolor="#d3d3d3" stroked="f">
                  <v:path arrowok="t"/>
                </v:shape>
                <v:shape id="Image 251" o:spid="_x0000_s1029" type="#_x0000_t75" style="position:absolute;top:8667;width:52387;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">
                  <v:imagedata r:id="rId88" o:title=""/>
                </v:shape>
                <v:shape id="Graphic 252" o:spid="_x0000_s1030" style="position:absolute;left:31384;top:490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" path="m,l171449,r,171449l,171449,,xe" filled="f" strokecolor="green" strokeweight=".26456mm">
                  <v:path arrowok="t"/>
                </v:shape>
                <v:shape id="Image 253" o:spid="_x0000_s1031" type="#_x0000_t75" style="position:absolute;top:24860;width:52101;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">
                  <v:imagedata r:id="rId89" o:title=""/>
                </v:shape>
                <v:shape id="Graphic 254" o:spid="_x0000_s1032" style="position:absolute;left:46339;top:19288;width:1714;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" path="m,l171449,r,171449l,171449,,xe" filled="f" strokecolor="green" strokeweight=".26456mm">
                  <v:path arrowok="t"/>
                </v:shape>
                <w10:wrap anchorx="page" anchory="page"/>
              </v:group>
            </w:pict>
          </mc:Fallback>
        </mc:AlternateContent>
      </w:r>
      <w:r>
        <w:rPr>
          <w:rFonts w:ascii="Segoe UI Symbol" w:hAnsi="Segoe UI Symbol"/>
          <w:w w:val="105"/>
          <w:position w:val="-4"/>
          <w:sz w:val="27"/>
        </w:rPr>
        <w:t xml:space="preserve"> </w:t>
      </w:r>
      <w:r>
        <w:rPr>
          <w:rFonts w:ascii="Segoe UI Semibold" w:hAnsi="Segoe UI Semibold"/>
          <w:b/>
          <w:w w:val="105"/>
          <w:position w:val="1"/>
        </w:rPr>
        <w:t>Expand</w:t>
      </w:r>
      <w:r>
        <w:rPr>
          <w:rFonts w:ascii="Segoe UI Semibold" w:hAnsi="Segoe UI Semibold"/>
          <w:b/>
          <w:spacing w:val="-10"/>
          <w:w w:val="105"/>
          <w:position w:val="1"/>
        </w:rPr>
        <w:t xml:space="preserve"> </w:t>
      </w:r>
      <w:r>
        <w:rPr>
          <w:rFonts w:ascii="Segoe UI Semibold" w:hAnsi="Segoe UI Semibold"/>
          <w:b/>
          <w:w w:val="105"/>
          <w:position w:val="1"/>
        </w:rPr>
        <w:t>this</w:t>
      </w:r>
      <w:r>
        <w:rPr>
          <w:rFonts w:ascii="Segoe UI Semibold" w:hAnsi="Segoe UI Semibold"/>
          <w:b/>
          <w:spacing w:val="-10"/>
          <w:w w:val="105"/>
          <w:position w:val="1"/>
        </w:rPr>
        <w:t xml:space="preserve"> </w:t>
      </w:r>
      <w:r>
        <w:rPr>
          <w:rFonts w:ascii="Segoe UI Semibold" w:hAnsi="Segoe UI Semibold"/>
          <w:b/>
          <w:w w:val="105"/>
          <w:position w:val="1"/>
        </w:rPr>
        <w:t>hint</w:t>
      </w:r>
      <w:r>
        <w:rPr>
          <w:rFonts w:ascii="Segoe UI Semibold" w:hAnsi="Segoe UI Semibold"/>
          <w:b/>
          <w:spacing w:val="-10"/>
          <w:w w:val="105"/>
          <w:position w:val="1"/>
        </w:rPr>
        <w:t xml:space="preserve"> </w:t>
      </w:r>
      <w:r>
        <w:rPr>
          <w:rFonts w:ascii="Segoe UI Semibold" w:hAnsi="Segoe UI Semibold"/>
          <w:b/>
          <w:w w:val="105"/>
          <w:position w:val="1"/>
        </w:rPr>
        <w:t>for</w:t>
      </w:r>
      <w:r>
        <w:rPr>
          <w:rFonts w:ascii="Segoe UI Semibold" w:hAnsi="Segoe UI Semibold"/>
          <w:b/>
          <w:spacing w:val="-10"/>
          <w:w w:val="105"/>
          <w:position w:val="1"/>
        </w:rPr>
        <w:t xml:space="preserve"> </w:t>
      </w:r>
      <w:r>
        <w:rPr>
          <w:rFonts w:ascii="Segoe UI Semibold" w:hAnsi="Segoe UI Semibold"/>
          <w:b/>
          <w:w w:val="105"/>
          <w:position w:val="1"/>
        </w:rPr>
        <w:t>guidance</w:t>
      </w:r>
      <w:r>
        <w:rPr>
          <w:rFonts w:ascii="Segoe UI Semibold" w:hAnsi="Segoe UI Semibold"/>
          <w:b/>
          <w:spacing w:val="-11"/>
          <w:w w:val="105"/>
          <w:position w:val="1"/>
        </w:rPr>
        <w:t xml:space="preserve"> </w:t>
      </w:r>
      <w:r>
        <w:rPr>
          <w:rFonts w:ascii="Segoe UI Semibold" w:hAnsi="Segoe UI Semibold"/>
          <w:b/>
          <w:w w:val="105"/>
          <w:position w:val="1"/>
        </w:rPr>
        <w:t>on</w:t>
      </w:r>
      <w:r>
        <w:rPr>
          <w:rFonts w:ascii="Segoe UI Semibold" w:hAnsi="Segoe UI Semibold"/>
          <w:b/>
          <w:spacing w:val="-10"/>
          <w:w w:val="105"/>
          <w:position w:val="1"/>
        </w:rPr>
        <w:t xml:space="preserve"> </w:t>
      </w:r>
      <w:r>
        <w:rPr>
          <w:rFonts w:ascii="Segoe UI Semibold" w:hAnsi="Segoe UI Semibold"/>
          <w:b/>
          <w:w w:val="105"/>
          <w:position w:val="1"/>
        </w:rPr>
        <w:t>creating</w:t>
      </w:r>
      <w:r>
        <w:rPr>
          <w:rFonts w:ascii="Segoe UI Semibold" w:hAnsi="Segoe UI Semibold"/>
          <w:b/>
          <w:spacing w:val="-10"/>
          <w:w w:val="105"/>
          <w:position w:val="1"/>
        </w:rPr>
        <w:t xml:space="preserve"> </w:t>
      </w:r>
      <w:r>
        <w:rPr>
          <w:rFonts w:ascii="Segoe UI Semibold" w:hAnsi="Segoe UI Semibold"/>
          <w:b/>
          <w:w w:val="105"/>
          <w:position w:val="1"/>
        </w:rPr>
        <w:t>a</w:t>
      </w:r>
      <w:r>
        <w:rPr>
          <w:rFonts w:ascii="Segoe UI Semibold" w:hAnsi="Segoe UI Semibold"/>
          <w:b/>
          <w:spacing w:val="-10"/>
          <w:w w:val="105"/>
          <w:position w:val="1"/>
        </w:rPr>
        <w:t xml:space="preserve"> </w:t>
      </w:r>
      <w:r>
        <w:rPr>
          <w:rFonts w:ascii="Segoe UI Semibold" w:hAnsi="Segoe UI Semibold"/>
          <w:b/>
          <w:w w:val="105"/>
          <w:position w:val="1"/>
        </w:rPr>
        <w:t>new</w:t>
      </w:r>
      <w:r>
        <w:rPr>
          <w:rFonts w:ascii="Segoe UI Semibold" w:hAnsi="Segoe UI Semibold"/>
          <w:b/>
          <w:spacing w:val="-11"/>
          <w:w w:val="105"/>
          <w:position w:val="1"/>
        </w:rPr>
        <w:t xml:space="preserve"> </w:t>
      </w:r>
      <w:r>
        <w:rPr>
          <w:rFonts w:ascii="Segoe UI Semibold" w:hAnsi="Segoe UI Semibold"/>
          <w:b/>
          <w:spacing w:val="-2"/>
          <w:w w:val="105"/>
          <w:position w:val="1"/>
        </w:rPr>
        <w:t>Requirement.</w:t>
      </w:r>
      <w:r>
        <w:rPr>
          <w:rFonts w:ascii="Segoe UI Semibold" w:hAnsi="Segoe UI Semibold"/>
          <w:b/>
          <w:position w:val="1"/>
        </w:rPr>
        <w:tab/>
      </w:r>
      <w:r>
        <w:rPr>
          <w:rFonts w:ascii="Arial" w:hAnsi="Arial"/>
          <w:spacing w:val="-10"/>
          <w:w w:val="190"/>
          <w:sz w:val="11"/>
        </w:rPr>
        <w:t></w:t>
      </w:r>
    </w:p>
    <w:p w14:paraId="48AE3BFA" w14:textId="77777777" w:rsidR="007B0E82" w:rsidRDefault="007B0E82">
      <w:pPr>
        <w:pStyle w:val="BodyText"/>
        <w:spacing w:before="14"/>
        <w:rPr>
          <w:rFonts w:ascii="Arial"/>
        </w:rPr>
      </w:pPr>
    </w:p>
    <w:p w14:paraId="5F3FD41D" w14:textId="77777777" w:rsidR="007B0E82" w:rsidRDefault="0081290C">
      <w:pPr>
        <w:pStyle w:val="BodyText"/>
        <w:ind w:left="445" w:right="872"/>
        <w:jc w:val="center"/>
      </w:pPr>
      <w:r>
        <w:rPr>
          <w:noProof/>
        </w:rPr>
        <mc:AlternateContent>
          <mc:Choice Requires="wps">
            <w:drawing>
              <wp:anchor distT="0" distB="0" distL="0" distR="0" simplePos="0" relativeHeight="15775232" behindDoc="0" locked="0" layoutInCell="1" allowOverlap="1" wp14:anchorId="3BD064BF" wp14:editId="44B5C73B">
                <wp:simplePos x="0" y="0"/>
                <wp:positionH relativeFrom="page">
                  <wp:posOffset>1409699</wp:posOffset>
                </wp:positionH>
                <wp:positionV relativeFrom="paragraph">
                  <wp:posOffset>67944</wp:posOffset>
                </wp:positionV>
                <wp:extent cx="47625" cy="47625"/>
                <wp:effectExtent l="0" t="0" r="0" b="0"/>
                <wp:wrapNone/>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C783D6" id="Graphic 255" o:spid="_x0000_s1026" style="position:absolute;margin-left:111pt;margin-top:5.35pt;width:3.75pt;height:3.75pt;z-index:1577523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" path="m26970,47605r-6316,l17617,46996,,26955,,20631,20654,r6316,l47625,23812r-1,3143l26970,47605xe" fillcolor="black" stroked="f">
                <v:path arrowok="t"/>
                <w10:wrap anchorx="page"/>
              </v:shape>
            </w:pict>
          </mc:Fallback>
        </mc:AlternateContent>
      </w:r>
      <w:r>
        <w:t>Press</w:t>
      </w:r>
      <w:r>
        <w:rPr>
          <w:spacing w:val="-1"/>
        </w:rPr>
        <w:t xml:space="preserve"> </w:t>
      </w:r>
      <w:proofErr w:type="spellStart"/>
      <w:r>
        <w:rPr>
          <w:b/>
        </w:rPr>
        <w:t>Ctrl+F</w:t>
      </w:r>
      <w:proofErr w:type="spellEnd"/>
      <w:r>
        <w:rPr>
          <w:b/>
          <w:spacing w:val="-1"/>
        </w:rPr>
        <w:t xml:space="preserve"> </w:t>
      </w:r>
      <w:r>
        <w:t>to</w:t>
      </w:r>
      <w:r>
        <w:rPr>
          <w:spacing w:val="-1"/>
        </w:rPr>
        <w:t xml:space="preserve"> </w:t>
      </w:r>
      <w:r>
        <w:t>open the</w:t>
      </w:r>
      <w:r>
        <w:rPr>
          <w:spacing w:val="-1"/>
        </w:rPr>
        <w:t xml:space="preserve"> </w:t>
      </w:r>
      <w:r>
        <w:rPr>
          <w:b/>
        </w:rPr>
        <w:t>Find</w:t>
      </w:r>
      <w:r>
        <w:rPr>
          <w:b/>
          <w:spacing w:val="-1"/>
        </w:rPr>
        <w:t xml:space="preserve"> </w:t>
      </w:r>
      <w:proofErr w:type="gramStart"/>
      <w:r>
        <w:t>dialog,</w:t>
      </w:r>
      <w:r>
        <w:rPr>
          <w:spacing w:val="-1"/>
        </w:rPr>
        <w:t xml:space="preserve"> </w:t>
      </w:r>
      <w:r>
        <w:t>and</w:t>
      </w:r>
      <w:proofErr w:type="gramEnd"/>
      <w:r>
        <w:t xml:space="preserve"> then</w:t>
      </w:r>
      <w:r>
        <w:rPr>
          <w:spacing w:val="-1"/>
        </w:rPr>
        <w:t xml:space="preserve"> </w:t>
      </w:r>
      <w:r>
        <w:t>enter</w:t>
      </w:r>
      <w:r>
        <w:rPr>
          <w:spacing w:val="73"/>
        </w:rPr>
        <w:t xml:space="preserve"> </w:t>
      </w:r>
      <w:r>
        <w:rPr>
          <w:rFonts w:ascii="Times New Roman"/>
          <w:color w:val="008000"/>
          <w:position w:val="1"/>
        </w:rPr>
        <w:t>T</w:t>
      </w:r>
      <w:r>
        <w:rPr>
          <w:rFonts w:ascii="Times New Roman"/>
          <w:color w:val="008000"/>
          <w:spacing w:val="55"/>
          <w:w w:val="150"/>
          <w:position w:val="1"/>
        </w:rPr>
        <w:t xml:space="preserve"> </w:t>
      </w:r>
      <w:r>
        <w:rPr>
          <w:color w:val="008000"/>
        </w:rPr>
        <w:t># Requirement</w:t>
      </w:r>
      <w:r>
        <w:rPr>
          <w:color w:val="008000"/>
          <w:spacing w:val="-1"/>
        </w:rPr>
        <w:t xml:space="preserve"> </w:t>
      </w:r>
      <w:r>
        <w:rPr>
          <w:color w:val="008000"/>
          <w:spacing w:val="-5"/>
        </w:rPr>
        <w:t>1</w:t>
      </w:r>
      <w:r>
        <w:rPr>
          <w:spacing w:val="-5"/>
        </w:rPr>
        <w:t>.</w:t>
      </w:r>
    </w:p>
    <w:p w14:paraId="2EB944C3" w14:textId="77777777" w:rsidR="007B0E82" w:rsidRDefault="007B0E82">
      <w:pPr>
        <w:pStyle w:val="BodyText"/>
      </w:pPr>
    </w:p>
    <w:p w14:paraId="148FB9B8" w14:textId="77777777" w:rsidR="007B0E82" w:rsidRDefault="007B0E82">
      <w:pPr>
        <w:pStyle w:val="BodyText"/>
      </w:pPr>
    </w:p>
    <w:p w14:paraId="68D48941" w14:textId="77777777" w:rsidR="007B0E82" w:rsidRDefault="007B0E82">
      <w:pPr>
        <w:pStyle w:val="BodyText"/>
      </w:pPr>
    </w:p>
    <w:p w14:paraId="3CA27268" w14:textId="77777777" w:rsidR="007B0E82" w:rsidRDefault="007B0E82">
      <w:pPr>
        <w:pStyle w:val="BodyText"/>
      </w:pPr>
    </w:p>
    <w:p w14:paraId="3F0BD9EC" w14:textId="77777777" w:rsidR="007B0E82" w:rsidRDefault="007B0E82">
      <w:pPr>
        <w:pStyle w:val="BodyText"/>
      </w:pPr>
    </w:p>
    <w:p w14:paraId="44B3F9EB" w14:textId="77777777" w:rsidR="007B0E82" w:rsidRDefault="007B0E82">
      <w:pPr>
        <w:pStyle w:val="BodyText"/>
      </w:pPr>
    </w:p>
    <w:p w14:paraId="47877547" w14:textId="77777777" w:rsidR="007B0E82" w:rsidRDefault="007B0E82">
      <w:pPr>
        <w:pStyle w:val="BodyText"/>
        <w:spacing w:before="30"/>
      </w:pPr>
    </w:p>
    <w:p w14:paraId="32AAF485" w14:textId="77777777" w:rsidR="007B0E82" w:rsidRDefault="0081290C">
      <w:pPr>
        <w:pStyle w:val="BodyText"/>
        <w:spacing w:before="1" w:line="244" w:lineRule="auto"/>
        <w:ind w:left="1754" w:right="1057"/>
      </w:pPr>
      <w:r>
        <w:rPr>
          <w:noProof/>
        </w:rPr>
        <mc:AlternateContent>
          <mc:Choice Requires="wps">
            <w:drawing>
              <wp:anchor distT="0" distB="0" distL="0" distR="0" simplePos="0" relativeHeight="15775744" behindDoc="0" locked="0" layoutInCell="1" allowOverlap="1" wp14:anchorId="0CA90617" wp14:editId="4B5B6A29">
                <wp:simplePos x="0" y="0"/>
                <wp:positionH relativeFrom="page">
                  <wp:posOffset>1409699</wp:posOffset>
                </wp:positionH>
                <wp:positionV relativeFrom="paragraph">
                  <wp:posOffset>68241</wp:posOffset>
                </wp:positionV>
                <wp:extent cx="47625" cy="47625"/>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4CAEAC" id="Graphic 256" o:spid="_x0000_s1026" style="position:absolute;margin-left:111pt;margin-top:5.35pt;width:3.75pt;height:3.75pt;z-index:1577574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" path="m26970,47605r-6316,l17617,47015,,26955,,20650,20654,r6316,l47625,23812r-1,3143l26970,47605xe" fillcolor="black" stroked="f">
                <v:path arrowok="t"/>
                <w10:wrap anchorx="page"/>
              </v:shape>
            </w:pict>
          </mc:Fallback>
        </mc:AlternateContent>
      </w:r>
      <w:r>
        <w:t>In</w:t>
      </w:r>
      <w:r>
        <w:rPr>
          <w:spacing w:val="-3"/>
        </w:rPr>
        <w:t xml:space="preserve"> </w:t>
      </w:r>
      <w:r>
        <w:t>the</w:t>
      </w:r>
      <w:r>
        <w:rPr>
          <w:spacing w:val="-3"/>
        </w:rPr>
        <w:t xml:space="preserve"> </w:t>
      </w:r>
      <w:r>
        <w:t>Markdown</w:t>
      </w:r>
      <w:r>
        <w:rPr>
          <w:spacing w:val="-3"/>
        </w:rPr>
        <w:t xml:space="preserve"> </w:t>
      </w:r>
      <w:r>
        <w:t>editor,</w:t>
      </w:r>
      <w:r>
        <w:rPr>
          <w:spacing w:val="-3"/>
        </w:rPr>
        <w:t xml:space="preserve"> </w:t>
      </w:r>
      <w:r>
        <w:t>on</w:t>
      </w:r>
      <w:r>
        <w:rPr>
          <w:spacing w:val="-3"/>
        </w:rPr>
        <w:t xml:space="preserve"> </w:t>
      </w:r>
      <w:r>
        <w:t>line</w:t>
      </w:r>
      <w:r>
        <w:rPr>
          <w:spacing w:val="-3"/>
        </w:rPr>
        <w:t xml:space="preserve"> </w:t>
      </w:r>
      <w:r>
        <w:t>#354,</w:t>
      </w:r>
      <w:r>
        <w:rPr>
          <w:spacing w:val="-3"/>
        </w:rPr>
        <w:t xml:space="preserve"> </w:t>
      </w:r>
      <w:r>
        <w:t>select</w:t>
      </w:r>
      <w:r>
        <w:rPr>
          <w:spacing w:val="-3"/>
        </w:rPr>
        <w:t xml:space="preserve"> </w:t>
      </w:r>
      <w:r>
        <w:rPr>
          <w:b/>
        </w:rPr>
        <w:t>#</w:t>
      </w:r>
      <w:r>
        <w:rPr>
          <w:b/>
          <w:spacing w:val="-3"/>
        </w:rPr>
        <w:t xml:space="preserve"> </w:t>
      </w:r>
      <w:r>
        <w:rPr>
          <w:b/>
        </w:rPr>
        <w:t>Requirement</w:t>
      </w:r>
      <w:r>
        <w:rPr>
          <w:b/>
          <w:spacing w:val="-3"/>
        </w:rPr>
        <w:t xml:space="preserve"> </w:t>
      </w:r>
      <w:r>
        <w:rPr>
          <w:b/>
        </w:rPr>
        <w:t>1</w:t>
      </w:r>
      <w:r>
        <w:t>,</w:t>
      </w:r>
      <w:r>
        <w:rPr>
          <w:spacing w:val="-3"/>
        </w:rPr>
        <w:t xml:space="preserve"> </w:t>
      </w:r>
      <w:r>
        <w:t>and</w:t>
      </w:r>
      <w:r>
        <w:rPr>
          <w:spacing w:val="-3"/>
        </w:rPr>
        <w:t xml:space="preserve"> </w:t>
      </w:r>
      <w:r>
        <w:t>then</w:t>
      </w:r>
      <w:r>
        <w:rPr>
          <w:spacing w:val="-3"/>
        </w:rPr>
        <w:t xml:space="preserve"> </w:t>
      </w:r>
      <w:r>
        <w:t>enter</w:t>
      </w:r>
      <w:r>
        <w:rPr>
          <w:spacing w:val="40"/>
        </w:rPr>
        <w:t xml:space="preserve"> </w:t>
      </w:r>
      <w:r>
        <w:rPr>
          <w:rFonts w:ascii="Times New Roman"/>
          <w:color w:val="008000"/>
          <w:position w:val="1"/>
        </w:rPr>
        <w:t>T</w:t>
      </w:r>
      <w:r>
        <w:rPr>
          <w:rFonts w:ascii="Times New Roman"/>
          <w:color w:val="008000"/>
          <w:spacing w:val="76"/>
          <w:position w:val="1"/>
        </w:rPr>
        <w:t xml:space="preserve"> </w:t>
      </w:r>
      <w:r>
        <w:rPr>
          <w:color w:val="008000"/>
        </w:rPr>
        <w:t># Add Microsoft Sentinel to a workspace</w:t>
      </w:r>
      <w:r>
        <w:t>.</w:t>
      </w:r>
    </w:p>
    <w:p w14:paraId="63734FFB" w14:textId="77777777" w:rsidR="007B0E82" w:rsidRDefault="007B0E82">
      <w:pPr>
        <w:pStyle w:val="BodyText"/>
      </w:pPr>
    </w:p>
    <w:p w14:paraId="59D03CD4" w14:textId="77777777" w:rsidR="007B0E82" w:rsidRDefault="007B0E82">
      <w:pPr>
        <w:pStyle w:val="BodyText"/>
      </w:pPr>
    </w:p>
    <w:p w14:paraId="24BA7965" w14:textId="77777777" w:rsidR="007B0E82" w:rsidRDefault="007B0E82">
      <w:pPr>
        <w:pStyle w:val="BodyText"/>
      </w:pPr>
    </w:p>
    <w:p w14:paraId="20CFCC25" w14:textId="77777777" w:rsidR="007B0E82" w:rsidRDefault="007B0E82">
      <w:pPr>
        <w:pStyle w:val="BodyText"/>
      </w:pPr>
    </w:p>
    <w:p w14:paraId="5ED7609C" w14:textId="77777777" w:rsidR="007B0E82" w:rsidRDefault="007B0E82">
      <w:pPr>
        <w:pStyle w:val="BodyText"/>
      </w:pPr>
    </w:p>
    <w:p w14:paraId="07A23138" w14:textId="77777777" w:rsidR="007B0E82" w:rsidRDefault="007B0E82">
      <w:pPr>
        <w:pStyle w:val="BodyText"/>
      </w:pPr>
    </w:p>
    <w:p w14:paraId="7446DE13" w14:textId="77777777" w:rsidR="007B0E82" w:rsidRDefault="007B0E82">
      <w:pPr>
        <w:pStyle w:val="BodyText"/>
      </w:pPr>
    </w:p>
    <w:p w14:paraId="5DC26999" w14:textId="77777777" w:rsidR="007B0E82" w:rsidRDefault="007B0E82">
      <w:pPr>
        <w:pStyle w:val="BodyText"/>
      </w:pPr>
    </w:p>
    <w:p w14:paraId="065A059A" w14:textId="77777777" w:rsidR="007B0E82" w:rsidRDefault="007B0E82">
      <w:pPr>
        <w:pStyle w:val="BodyText"/>
      </w:pPr>
    </w:p>
    <w:p w14:paraId="46959174" w14:textId="77777777" w:rsidR="007B0E82" w:rsidRDefault="007B0E82">
      <w:pPr>
        <w:pStyle w:val="BodyText"/>
      </w:pPr>
    </w:p>
    <w:p w14:paraId="72F9E4EE" w14:textId="77777777" w:rsidR="007B0E82" w:rsidRDefault="007B0E82">
      <w:pPr>
        <w:pStyle w:val="BodyText"/>
        <w:spacing w:before="227"/>
      </w:pPr>
    </w:p>
    <w:p w14:paraId="77D07DD6" w14:textId="77777777" w:rsidR="007B0E82" w:rsidRDefault="0081290C">
      <w:pPr>
        <w:pStyle w:val="BodyText"/>
        <w:spacing w:line="244" w:lineRule="auto"/>
        <w:ind w:left="1754" w:right="957"/>
      </w:pPr>
      <w:r>
        <w:rPr>
          <w:noProof/>
        </w:rPr>
        <mc:AlternateContent>
          <mc:Choice Requires="wps">
            <w:drawing>
              <wp:anchor distT="0" distB="0" distL="0" distR="0" simplePos="0" relativeHeight="15776256" behindDoc="0" locked="0" layoutInCell="1" allowOverlap="1" wp14:anchorId="0D047D84" wp14:editId="004FE389">
                <wp:simplePos x="0" y="0"/>
                <wp:positionH relativeFrom="page">
                  <wp:posOffset>1409699</wp:posOffset>
                </wp:positionH>
                <wp:positionV relativeFrom="paragraph">
                  <wp:posOffset>68060</wp:posOffset>
                </wp:positionV>
                <wp:extent cx="47625" cy="47625"/>
                <wp:effectExtent l="0" t="0" r="0" b="0"/>
                <wp:wrapNone/>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62670F" id="Graphic 257" o:spid="_x0000_s1026" style="position:absolute;margin-left:111pt;margin-top:5.35pt;width:3.75pt;height:3.75pt;z-index:1577625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" path="m26970,47605r-6316,l17617,46996,,26955,,20631,20654,r6316,l47625,23812r-1,3143l26970,47605xe" fillcolor="black" stroked="f">
                <v:path arrowok="t"/>
                <w10:wrap anchorx="page"/>
              </v:shape>
            </w:pict>
          </mc:Fallback>
        </mc:AlternateContent>
      </w:r>
      <w:r>
        <w:t>In</w:t>
      </w:r>
      <w:r>
        <w:rPr>
          <w:spacing w:val="-3"/>
        </w:rPr>
        <w:t xml:space="preserve"> </w:t>
      </w:r>
      <w:r>
        <w:t>the</w:t>
      </w:r>
      <w:r>
        <w:rPr>
          <w:spacing w:val="-3"/>
        </w:rPr>
        <w:t xml:space="preserve"> </w:t>
      </w:r>
      <w:r>
        <w:t>Learner</w:t>
      </w:r>
      <w:r>
        <w:rPr>
          <w:spacing w:val="-3"/>
        </w:rPr>
        <w:t xml:space="preserve"> </w:t>
      </w:r>
      <w:r>
        <w:t>Preview</w:t>
      </w:r>
      <w:r>
        <w:rPr>
          <w:spacing w:val="-3"/>
        </w:rPr>
        <w:t xml:space="preserve"> </w:t>
      </w:r>
      <w:r>
        <w:t>window,</w:t>
      </w:r>
      <w:r>
        <w:rPr>
          <w:spacing w:val="-3"/>
        </w:rPr>
        <w:t xml:space="preserve"> </w:t>
      </w:r>
      <w:r>
        <w:t>select</w:t>
      </w:r>
      <w:r>
        <w:rPr>
          <w:spacing w:val="-3"/>
        </w:rPr>
        <w:t xml:space="preserve"> </w:t>
      </w:r>
      <w:r>
        <w:rPr>
          <w:b/>
        </w:rPr>
        <w:t>Next</w:t>
      </w:r>
      <w:r>
        <w:t>,</w:t>
      </w:r>
      <w:r>
        <w:rPr>
          <w:spacing w:val="-3"/>
        </w:rPr>
        <w:t xml:space="preserve"> </w:t>
      </w:r>
      <w:r>
        <w:t>and</w:t>
      </w:r>
      <w:r>
        <w:rPr>
          <w:spacing w:val="-3"/>
        </w:rPr>
        <w:t xml:space="preserve"> </w:t>
      </w:r>
      <w:r>
        <w:t>then</w:t>
      </w:r>
      <w:r>
        <w:rPr>
          <w:spacing w:val="-3"/>
        </w:rPr>
        <w:t xml:space="preserve"> </w:t>
      </w:r>
      <w:r>
        <w:t>on</w:t>
      </w:r>
      <w:r>
        <w:rPr>
          <w:spacing w:val="-3"/>
        </w:rPr>
        <w:t xml:space="preserve"> </w:t>
      </w:r>
      <w:r>
        <w:t>the</w:t>
      </w:r>
      <w:r>
        <w:rPr>
          <w:spacing w:val="-3"/>
        </w:rPr>
        <w:t xml:space="preserve"> </w:t>
      </w:r>
      <w:r>
        <w:t>Markdown</w:t>
      </w:r>
      <w:r>
        <w:rPr>
          <w:spacing w:val="-3"/>
        </w:rPr>
        <w:t xml:space="preserve"> </w:t>
      </w:r>
      <w:r>
        <w:t>styles</w:t>
      </w:r>
      <w:r>
        <w:rPr>
          <w:spacing w:val="-3"/>
        </w:rPr>
        <w:t xml:space="preserve"> </w:t>
      </w:r>
      <w:r>
        <w:t>that</w:t>
      </w:r>
      <w:r>
        <w:rPr>
          <w:spacing w:val="-3"/>
        </w:rPr>
        <w:t xml:space="preserve"> </w:t>
      </w:r>
      <w:r>
        <w:t xml:space="preserve">can be used page, select </w:t>
      </w:r>
      <w:r>
        <w:rPr>
          <w:b/>
        </w:rPr>
        <w:t xml:space="preserve">Next </w:t>
      </w:r>
      <w:r>
        <w:t>again.</w:t>
      </w:r>
    </w:p>
    <w:p w14:paraId="147872DB" w14:textId="77777777" w:rsidR="007B0E82" w:rsidRDefault="0081290C">
      <w:pPr>
        <w:pStyle w:val="BodyText"/>
        <w:spacing w:before="210"/>
        <w:ind w:left="1754"/>
      </w:pPr>
      <w:r>
        <w:rPr>
          <w:noProof/>
        </w:rPr>
        <mc:AlternateContent>
          <mc:Choice Requires="wps">
            <w:drawing>
              <wp:anchor distT="0" distB="0" distL="0" distR="0" simplePos="0" relativeHeight="15776768" behindDoc="0" locked="0" layoutInCell="1" allowOverlap="1" wp14:anchorId="13D8A330" wp14:editId="78F9268D">
                <wp:simplePos x="0" y="0"/>
                <wp:positionH relativeFrom="page">
                  <wp:posOffset>1409699</wp:posOffset>
                </wp:positionH>
                <wp:positionV relativeFrom="paragraph">
                  <wp:posOffset>201533</wp:posOffset>
                </wp:positionV>
                <wp:extent cx="47625" cy="47625"/>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77"/>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461CA6" id="Graphic 258" o:spid="_x0000_s1026" style="position:absolute;margin-left:111pt;margin-top:15.85pt;width:3.75pt;height:3.75pt;z-index:1577676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" path="m26970,47605r-6316,l17617,46977,,26955,,20631,20654,r6316,l47625,23812r-1,3143l26970,47605xe" fillcolor="black" stroked="f">
                <v:path arrowok="t"/>
                <w10:wrap anchorx="page"/>
              </v:shape>
            </w:pict>
          </mc:Fallback>
        </mc:AlternateContent>
      </w:r>
      <w:r>
        <w:t>In</w:t>
      </w:r>
      <w:r>
        <w:rPr>
          <w:spacing w:val="-2"/>
        </w:rPr>
        <w:t xml:space="preserve"> </w:t>
      </w:r>
      <w:r>
        <w:t>the</w:t>
      </w:r>
      <w:r>
        <w:rPr>
          <w:spacing w:val="-2"/>
        </w:rPr>
        <w:t xml:space="preserve"> </w:t>
      </w:r>
      <w:r>
        <w:t>Variables</w:t>
      </w:r>
      <w:r>
        <w:rPr>
          <w:spacing w:val="-2"/>
        </w:rPr>
        <w:t xml:space="preserve"> </w:t>
      </w:r>
      <w:r>
        <w:t>window,</w:t>
      </w:r>
      <w:r>
        <w:rPr>
          <w:spacing w:val="-2"/>
        </w:rPr>
        <w:t xml:space="preserve"> </w:t>
      </w:r>
      <w:r>
        <w:t>select</w:t>
      </w:r>
      <w:r>
        <w:rPr>
          <w:spacing w:val="-1"/>
        </w:rPr>
        <w:t xml:space="preserve"> </w:t>
      </w:r>
      <w:r>
        <w:rPr>
          <w:b/>
        </w:rPr>
        <w:t>Next</w:t>
      </w:r>
      <w:r>
        <w:t>,</w:t>
      </w:r>
      <w:r>
        <w:rPr>
          <w:spacing w:val="-2"/>
        </w:rPr>
        <w:t xml:space="preserve"> </w:t>
      </w:r>
      <w:r>
        <w:t>and</w:t>
      </w:r>
      <w:r>
        <w:rPr>
          <w:spacing w:val="-2"/>
        </w:rPr>
        <w:t xml:space="preserve"> </w:t>
      </w:r>
      <w:r>
        <w:t>then</w:t>
      </w:r>
      <w:r>
        <w:rPr>
          <w:spacing w:val="-2"/>
        </w:rPr>
        <w:t xml:space="preserve"> </w:t>
      </w:r>
      <w:r>
        <w:t>notice</w:t>
      </w:r>
      <w:r>
        <w:rPr>
          <w:spacing w:val="-1"/>
        </w:rPr>
        <w:t xml:space="preserve"> </w:t>
      </w:r>
      <w:r>
        <w:t>that</w:t>
      </w:r>
      <w:r>
        <w:rPr>
          <w:spacing w:val="-2"/>
        </w:rPr>
        <w:t xml:space="preserve"> </w:t>
      </w:r>
      <w:r>
        <w:t>Requirement</w:t>
      </w:r>
      <w:r>
        <w:rPr>
          <w:spacing w:val="-2"/>
        </w:rPr>
        <w:t xml:space="preserve"> </w:t>
      </w:r>
      <w:r>
        <w:t>1</w:t>
      </w:r>
      <w:r>
        <w:rPr>
          <w:spacing w:val="-2"/>
        </w:rPr>
        <w:t xml:space="preserve"> </w:t>
      </w:r>
      <w:r>
        <w:t>now</w:t>
      </w:r>
      <w:r>
        <w:rPr>
          <w:spacing w:val="-1"/>
        </w:rPr>
        <w:t xml:space="preserve"> </w:t>
      </w:r>
      <w:r>
        <w:rPr>
          <w:spacing w:val="-2"/>
        </w:rPr>
        <w:t>displays</w:t>
      </w:r>
    </w:p>
    <w:p w14:paraId="6BDAF5A0" w14:textId="77777777" w:rsidR="007B0E82" w:rsidRDefault="0081290C">
      <w:pPr>
        <w:pStyle w:val="Heading3"/>
        <w:rPr>
          <w:b w:val="0"/>
        </w:rPr>
      </w:pPr>
      <w:r>
        <w:t>Add</w:t>
      </w:r>
      <w:r>
        <w:rPr>
          <w:spacing w:val="-1"/>
        </w:rPr>
        <w:t xml:space="preserve"> </w:t>
      </w:r>
      <w:r>
        <w:t>Microsoft Sentinel</w:t>
      </w:r>
      <w:r>
        <w:rPr>
          <w:spacing w:val="-1"/>
        </w:rPr>
        <w:t xml:space="preserve"> </w:t>
      </w:r>
      <w:r>
        <w:t xml:space="preserve">to a </w:t>
      </w:r>
      <w:r>
        <w:rPr>
          <w:spacing w:val="-2"/>
        </w:rPr>
        <w:t>workspace</w:t>
      </w:r>
      <w:r>
        <w:rPr>
          <w:b w:val="0"/>
          <w:spacing w:val="-2"/>
        </w:rPr>
        <w:t>.</w:t>
      </w:r>
    </w:p>
    <w:p w14:paraId="4A0DF28F" w14:textId="77777777" w:rsidR="007B0E82" w:rsidRDefault="007B0E82">
      <w:pPr>
        <w:pStyle w:val="Heading3"/>
        <w:rPr>
          <w:b w:val="0"/>
        </w:rPr>
        <w:sectPr w:rsidR="007B0E82">
          <w:pgSz w:w="12240" w:h="15840"/>
          <w:pgMar w:top="760" w:right="720" w:bottom="460" w:left="720" w:header="284" w:footer="275" w:gutter="0"/>
          <w:cols w:space="720"/>
        </w:sectPr>
      </w:pPr>
    </w:p>
    <w:p w14:paraId="141F4679" w14:textId="77777777" w:rsidR="007B0E82" w:rsidRDefault="0081290C">
      <w:pPr>
        <w:pStyle w:val="BodyText"/>
        <w:rPr>
          <w:sz w:val="20"/>
        </w:rPr>
      </w:pPr>
      <w:r>
        <w:rPr>
          <w:noProof/>
          <w:sz w:val="20"/>
        </w:rPr>
        <w:lastRenderedPageBreak/>
        <mc:AlternateContent>
          <mc:Choice Requires="wps">
            <w:drawing>
              <wp:anchor distT="0" distB="0" distL="0" distR="0" simplePos="0" relativeHeight="485513216" behindDoc="1" locked="0" layoutInCell="1" allowOverlap="1" wp14:anchorId="0948EDB0" wp14:editId="4DD3255F">
                <wp:simplePos x="0" y="0"/>
                <wp:positionH relativeFrom="page">
                  <wp:posOffset>542925</wp:posOffset>
                </wp:positionH>
                <wp:positionV relativeFrom="page">
                  <wp:posOffset>542923</wp:posOffset>
                </wp:positionV>
                <wp:extent cx="6692900" cy="8978900"/>
                <wp:effectExtent l="0" t="0" r="0" b="0"/>
                <wp:wrapNone/>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F1319D3" id="Graphic 259" o:spid="_x0000_s1026" style="position:absolute;margin-left:42.75pt;margin-top:42.75pt;width:527pt;height:707pt;z-index:-1780326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sz w:val="20"/>
        </w:rPr>
        <mc:AlternateContent>
          <mc:Choice Requires="wpg">
            <w:drawing>
              <wp:anchor distT="0" distB="0" distL="0" distR="0" simplePos="0" relativeHeight="485513728" behindDoc="1" locked="0" layoutInCell="1" allowOverlap="1" wp14:anchorId="384D7C56" wp14:editId="0FA7CC62">
                <wp:simplePos x="0" y="0"/>
                <wp:positionH relativeFrom="page">
                  <wp:posOffset>542925</wp:posOffset>
                </wp:positionH>
                <wp:positionV relativeFrom="page">
                  <wp:posOffset>542917</wp:posOffset>
                </wp:positionV>
                <wp:extent cx="6553200" cy="8978900"/>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261" name="Graphic 261"/>
                        <wps:cNvSpPr/>
                        <wps:spPr>
                          <a:xfrm>
                            <a:off x="0" y="14"/>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262" name="Graphic 262"/>
                        <wps:cNvSpPr/>
                        <wps:spPr>
                          <a:xfrm>
                            <a:off x="590549" y="0"/>
                            <a:ext cx="5772150" cy="3629025"/>
                          </a:xfrm>
                          <a:custGeom>
                            <a:avLst/>
                            <a:gdLst/>
                            <a:ahLst/>
                            <a:cxnLst/>
                            <a:rect l="l" t="t" r="r" b="b"/>
                            <a:pathLst>
                              <a:path w="5772150" h="3629025">
                                <a:moveTo>
                                  <a:pt x="5772149" y="3629024"/>
                                </a:moveTo>
                                <a:lnTo>
                                  <a:pt x="0" y="3629024"/>
                                </a:lnTo>
                                <a:lnTo>
                                  <a:pt x="0" y="0"/>
                                </a:lnTo>
                                <a:lnTo>
                                  <a:pt x="5772149" y="0"/>
                                </a:lnTo>
                                <a:lnTo>
                                  <a:pt x="5772149" y="3629024"/>
                                </a:lnTo>
                                <a:close/>
                              </a:path>
                            </a:pathLst>
                          </a:custGeom>
                          <a:solidFill>
                            <a:srgbClr val="EFEFEF"/>
                          </a:solidFill>
                        </wps:spPr>
                        <wps:bodyPr wrap="square" lIns="0" tIns="0" rIns="0" bIns="0" rtlCol="0">
                          <a:prstTxWarp prst="textNoShape">
                            <a:avLst/>
                          </a:prstTxWarp>
                          <a:noAutofit/>
                        </wps:bodyPr>
                      </wps:wsp>
                      <wps:wsp>
                        <wps:cNvPr id="263" name="Graphic 263"/>
                        <wps:cNvSpPr/>
                        <wps:spPr>
                          <a:xfrm>
                            <a:off x="400049" y="4543424"/>
                            <a:ext cx="47625" cy="47625"/>
                          </a:xfrm>
                          <a:custGeom>
                            <a:avLst/>
                            <a:gdLst/>
                            <a:ahLst/>
                            <a:cxnLst/>
                            <a:rect l="l" t="t" r="r" b="b"/>
                            <a:pathLst>
                              <a:path w="47625" h="47625">
                                <a:moveTo>
                                  <a:pt x="26970" y="47624"/>
                                </a:moveTo>
                                <a:lnTo>
                                  <a:pt x="20654" y="47624"/>
                                </a:lnTo>
                                <a:lnTo>
                                  <a:pt x="17617" y="47015"/>
                                </a:lnTo>
                                <a:lnTo>
                                  <a:pt x="0" y="26955"/>
                                </a:lnTo>
                                <a:lnTo>
                                  <a:pt x="0" y="20631"/>
                                </a:lnTo>
                                <a:lnTo>
                                  <a:pt x="20654" y="0"/>
                                </a:lnTo>
                                <a:lnTo>
                                  <a:pt x="26970" y="0"/>
                                </a:lnTo>
                                <a:lnTo>
                                  <a:pt x="47625" y="23812"/>
                                </a:lnTo>
                                <a:lnTo>
                                  <a:pt x="47624" y="26955"/>
                                </a:lnTo>
                                <a:lnTo>
                                  <a:pt x="26970" y="47624"/>
                                </a:lnTo>
                                <a:close/>
                              </a:path>
                            </a:pathLst>
                          </a:custGeom>
                          <a:solidFill>
                            <a:srgbClr val="000000"/>
                          </a:solidFill>
                        </wps:spPr>
                        <wps:bodyPr wrap="square" lIns="0" tIns="0" rIns="0" bIns="0" rtlCol="0">
                          <a:prstTxWarp prst="textNoShape">
                            <a:avLst/>
                          </a:prstTxWarp>
                          <a:noAutofit/>
                        </wps:bodyPr>
                      </wps:wsp>
                      <wps:wsp>
                        <wps:cNvPr id="264" name="Graphic 264"/>
                        <wps:cNvSpPr/>
                        <wps:spPr>
                          <a:xfrm>
                            <a:off x="2776537" y="4481512"/>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265" name="Graphic 265"/>
                        <wps:cNvSpPr/>
                        <wps:spPr>
                          <a:xfrm>
                            <a:off x="1057262" y="27312"/>
                            <a:ext cx="4438015" cy="3601720"/>
                          </a:xfrm>
                          <a:custGeom>
                            <a:avLst/>
                            <a:gdLst/>
                            <a:ahLst/>
                            <a:cxnLst/>
                            <a:rect l="l" t="t" r="r" b="b"/>
                            <a:pathLst>
                              <a:path w="4438015" h="3601720">
                                <a:moveTo>
                                  <a:pt x="4437888" y="0"/>
                                </a:moveTo>
                                <a:lnTo>
                                  <a:pt x="4276725" y="0"/>
                                </a:lnTo>
                                <a:lnTo>
                                  <a:pt x="4276725" y="3506470"/>
                                </a:lnTo>
                                <a:lnTo>
                                  <a:pt x="0" y="3506470"/>
                                </a:lnTo>
                                <a:lnTo>
                                  <a:pt x="0" y="3601720"/>
                                </a:lnTo>
                                <a:lnTo>
                                  <a:pt x="4437888" y="3601720"/>
                                </a:lnTo>
                                <a:lnTo>
                                  <a:pt x="4437888" y="3506470"/>
                                </a:lnTo>
                                <a:lnTo>
                                  <a:pt x="4437888"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266" name="Image 266"/>
                          <pic:cNvPicPr/>
                        </pic:nvPicPr>
                        <pic:blipFill>
                          <a:blip r:embed="rId90" cstate="print"/>
                          <a:stretch>
                            <a:fillRect/>
                          </a:stretch>
                        </pic:blipFill>
                        <pic:spPr>
                          <a:xfrm>
                            <a:off x="1028699" y="0"/>
                            <a:ext cx="4305299" cy="3533774"/>
                          </a:xfrm>
                          <a:prstGeom prst="rect">
                            <a:avLst/>
                          </a:prstGeom>
                        </pic:spPr>
                      </pic:pic>
                    </wpg:wgp>
                  </a:graphicData>
                </a:graphic>
              </wp:anchor>
            </w:drawing>
          </mc:Choice>
          <mc:Fallback>
            <w:pict>
              <v:group w14:anchorId="1247C839" id="Group 260" o:spid="_x0000_s1026" style="position:absolute;margin-left:42.75pt;margin-top:42.75pt;width:516pt;height:707pt;z-index:-1780275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">
                <v:shape id="Graphic 261"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" path="m6553199,r,8978502l,8978502,,,6553199,xe" stroked="f">
                  <v:path arrowok="t"/>
                </v:shape>
                <v:shape id="Graphic 262" o:spid="_x0000_s1028" style="position:absolute;left:5905;width:57721;height:36290;visibility:visible;mso-wrap-style:square;v-text-anchor:top" coordsize="5772150,362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" path="m5772149,3629024l,3629024,,,5772149,r,3629024xe" fillcolor="#efefef" stroked="f">
                  <v:path arrowok="t"/>
                </v:shape>
                <v:shape id="Graphic 263" o:spid="_x0000_s1029" style="position:absolute;left:4000;top:4543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" path="m26970,47624r-6316,l17617,47015,,26955,,20631,20654,r6316,l47625,23812r-1,3143l26970,47624xe" fillcolor="black" stroked="f">
                  <v:path arrowok="t"/>
                </v:shape>
                <v:shape id="Graphic 264" o:spid="_x0000_s1030" style="position:absolute;left:27765;top:44815;width:1714;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" path="m,l171449,r,171449l,171449,,xe" filled="f" strokecolor="green" strokeweight=".26456mm">
                  <v:path arrowok="t"/>
                </v:shape>
                <v:shape id="Graphic 265" o:spid="_x0000_s1031" style="position:absolute;left:10572;top:273;width:44380;height:36017;visibility:visible;mso-wrap-style:square;v-text-anchor:top" coordsize="4438015,360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" path="m4437888,l4276725,r,3506470l,3506470r,95250l4437888,3601720r,-95250l4437888,xe" fillcolor="#d3d3d3" stroked="f">
                  <v:path arrowok="t"/>
                </v:shape>
                <v:shape id="Image 266" o:spid="_x0000_s1032" type="#_x0000_t75" style="position:absolute;left:10286;width:43053;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">
                  <v:imagedata r:id="rId91" o:title=""/>
                </v:shape>
                <w10:wrap anchorx="page" anchory="page"/>
              </v:group>
            </w:pict>
          </mc:Fallback>
        </mc:AlternateContent>
      </w:r>
    </w:p>
    <w:p w14:paraId="0EDF405D" w14:textId="77777777" w:rsidR="007B0E82" w:rsidRDefault="007B0E82">
      <w:pPr>
        <w:pStyle w:val="BodyText"/>
        <w:rPr>
          <w:sz w:val="20"/>
        </w:rPr>
      </w:pPr>
    </w:p>
    <w:p w14:paraId="25B4F04D" w14:textId="77777777" w:rsidR="007B0E82" w:rsidRDefault="007B0E82">
      <w:pPr>
        <w:pStyle w:val="BodyText"/>
        <w:rPr>
          <w:sz w:val="20"/>
        </w:rPr>
      </w:pPr>
    </w:p>
    <w:p w14:paraId="29737C83" w14:textId="77777777" w:rsidR="007B0E82" w:rsidRDefault="007B0E82">
      <w:pPr>
        <w:pStyle w:val="BodyText"/>
        <w:rPr>
          <w:sz w:val="20"/>
        </w:rPr>
      </w:pPr>
    </w:p>
    <w:p w14:paraId="4E7C6C74" w14:textId="77777777" w:rsidR="007B0E82" w:rsidRDefault="007B0E82">
      <w:pPr>
        <w:pStyle w:val="BodyText"/>
        <w:rPr>
          <w:sz w:val="20"/>
        </w:rPr>
      </w:pPr>
    </w:p>
    <w:p w14:paraId="16598731" w14:textId="77777777" w:rsidR="007B0E82" w:rsidRDefault="007B0E82">
      <w:pPr>
        <w:pStyle w:val="BodyText"/>
        <w:rPr>
          <w:sz w:val="20"/>
        </w:rPr>
      </w:pPr>
    </w:p>
    <w:p w14:paraId="03A42F9B" w14:textId="77777777" w:rsidR="007B0E82" w:rsidRDefault="007B0E82">
      <w:pPr>
        <w:pStyle w:val="BodyText"/>
        <w:rPr>
          <w:sz w:val="20"/>
        </w:rPr>
      </w:pPr>
    </w:p>
    <w:p w14:paraId="4CC307C1" w14:textId="77777777" w:rsidR="007B0E82" w:rsidRDefault="007B0E82">
      <w:pPr>
        <w:pStyle w:val="BodyText"/>
        <w:rPr>
          <w:sz w:val="20"/>
        </w:rPr>
      </w:pPr>
    </w:p>
    <w:p w14:paraId="710D44A9" w14:textId="77777777" w:rsidR="007B0E82" w:rsidRDefault="007B0E82">
      <w:pPr>
        <w:pStyle w:val="BodyText"/>
        <w:rPr>
          <w:sz w:val="20"/>
        </w:rPr>
      </w:pPr>
    </w:p>
    <w:p w14:paraId="25100786" w14:textId="77777777" w:rsidR="007B0E82" w:rsidRDefault="007B0E82">
      <w:pPr>
        <w:pStyle w:val="BodyText"/>
        <w:rPr>
          <w:sz w:val="20"/>
        </w:rPr>
      </w:pPr>
    </w:p>
    <w:p w14:paraId="72FD6A88" w14:textId="77777777" w:rsidR="007B0E82" w:rsidRDefault="007B0E82">
      <w:pPr>
        <w:pStyle w:val="BodyText"/>
        <w:rPr>
          <w:sz w:val="20"/>
        </w:rPr>
      </w:pPr>
    </w:p>
    <w:p w14:paraId="7EECCEDA" w14:textId="77777777" w:rsidR="007B0E82" w:rsidRDefault="007B0E82">
      <w:pPr>
        <w:pStyle w:val="BodyText"/>
        <w:rPr>
          <w:sz w:val="20"/>
        </w:rPr>
      </w:pPr>
    </w:p>
    <w:p w14:paraId="5DC86D51" w14:textId="77777777" w:rsidR="007B0E82" w:rsidRDefault="007B0E82">
      <w:pPr>
        <w:pStyle w:val="BodyText"/>
        <w:rPr>
          <w:sz w:val="20"/>
        </w:rPr>
      </w:pPr>
    </w:p>
    <w:p w14:paraId="6D169A75" w14:textId="77777777" w:rsidR="007B0E82" w:rsidRDefault="007B0E82">
      <w:pPr>
        <w:pStyle w:val="BodyText"/>
        <w:rPr>
          <w:sz w:val="20"/>
        </w:rPr>
      </w:pPr>
    </w:p>
    <w:p w14:paraId="17307923" w14:textId="77777777" w:rsidR="007B0E82" w:rsidRDefault="007B0E82">
      <w:pPr>
        <w:pStyle w:val="BodyText"/>
        <w:rPr>
          <w:sz w:val="20"/>
        </w:rPr>
      </w:pPr>
    </w:p>
    <w:p w14:paraId="39A3E64B" w14:textId="77777777" w:rsidR="007B0E82" w:rsidRDefault="007B0E82">
      <w:pPr>
        <w:pStyle w:val="BodyText"/>
        <w:rPr>
          <w:sz w:val="20"/>
        </w:rPr>
      </w:pPr>
    </w:p>
    <w:p w14:paraId="5FC69606" w14:textId="77777777" w:rsidR="007B0E82" w:rsidRDefault="007B0E82">
      <w:pPr>
        <w:pStyle w:val="BodyText"/>
        <w:rPr>
          <w:sz w:val="20"/>
        </w:rPr>
      </w:pPr>
    </w:p>
    <w:p w14:paraId="607648A8" w14:textId="77777777" w:rsidR="007B0E82" w:rsidRDefault="007B0E82">
      <w:pPr>
        <w:pStyle w:val="BodyText"/>
        <w:rPr>
          <w:sz w:val="20"/>
        </w:rPr>
      </w:pPr>
    </w:p>
    <w:p w14:paraId="34CE4520" w14:textId="77777777" w:rsidR="007B0E82" w:rsidRDefault="007B0E82">
      <w:pPr>
        <w:pStyle w:val="BodyText"/>
        <w:rPr>
          <w:sz w:val="20"/>
        </w:rPr>
      </w:pPr>
    </w:p>
    <w:p w14:paraId="683EAC46" w14:textId="77777777" w:rsidR="007B0E82" w:rsidRDefault="007B0E82">
      <w:pPr>
        <w:pStyle w:val="BodyText"/>
        <w:rPr>
          <w:sz w:val="20"/>
        </w:rPr>
      </w:pPr>
    </w:p>
    <w:p w14:paraId="4763D67E" w14:textId="77777777" w:rsidR="007B0E82" w:rsidRDefault="007B0E82">
      <w:pPr>
        <w:pStyle w:val="BodyText"/>
        <w:rPr>
          <w:sz w:val="20"/>
        </w:rPr>
      </w:pPr>
    </w:p>
    <w:p w14:paraId="5C286A2D" w14:textId="77777777" w:rsidR="007B0E82" w:rsidRDefault="007B0E82">
      <w:pPr>
        <w:pStyle w:val="BodyText"/>
        <w:spacing w:before="104"/>
        <w:rPr>
          <w:sz w:val="20"/>
        </w:rPr>
      </w:pPr>
    </w:p>
    <w:p w14:paraId="157E285A" w14:textId="77777777" w:rsidR="007B0E82" w:rsidRDefault="0081290C">
      <w:pPr>
        <w:pStyle w:val="BodyText"/>
        <w:ind w:left="435"/>
        <w:rPr>
          <w:sz w:val="20"/>
        </w:rPr>
      </w:pPr>
      <w:r>
        <w:rPr>
          <w:noProof/>
          <w:sz w:val="20"/>
        </w:rPr>
        <mc:AlternateContent>
          <mc:Choice Requires="wps">
            <w:drawing>
              <wp:inline distT="0" distB="0" distL="0" distR="0" wp14:anchorId="3358769D" wp14:editId="63CB228D">
                <wp:extent cx="6172200" cy="552450"/>
                <wp:effectExtent l="0" t="0" r="0" b="0"/>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552450"/>
                        </a:xfrm>
                        <a:prstGeom prst="rect">
                          <a:avLst/>
                        </a:prstGeom>
                        <a:solidFill>
                          <a:srgbClr val="EFEFEF"/>
                        </a:solidFill>
                      </wps:spPr>
                      <wps:txbx>
                        <w:txbxContent>
                          <w:p w14:paraId="60CA028C" w14:textId="77777777" w:rsidR="007B0E82" w:rsidRDefault="0081290C">
                            <w:pPr>
                              <w:pStyle w:val="BodyText"/>
                              <w:spacing w:before="174" w:line="199" w:lineRule="auto"/>
                              <w:ind w:left="479" w:right="232" w:hanging="360"/>
                              <w:rPr>
                                <w:color w:val="000000"/>
                              </w:rPr>
                            </w:pPr>
                            <w:r>
                              <w:rPr>
                                <w:rFonts w:ascii="Segoe UI Symbol" w:hAnsi="Segoe UI Symbol"/>
                                <w:color w:val="000000"/>
                                <w:position w:val="-4"/>
                                <w:sz w:val="27"/>
                              </w:rPr>
                              <w:t xml:space="preserve"> </w:t>
                            </w:r>
                            <w:r>
                              <w:rPr>
                                <w:color w:val="000000"/>
                              </w:rPr>
                              <w:t xml:space="preserve">Want to learn more? Review the documentation on </w:t>
                            </w:r>
                            <w:hyperlink r:id="rId92">
                              <w:r>
                                <w:rPr>
                                  <w:color w:val="0078D6"/>
                                </w:rPr>
                                <w:t>creating a new Requirement</w:t>
                              </w:r>
                            </w:hyperlink>
                            <w:r>
                              <w:rPr>
                                <w:color w:val="000000"/>
                              </w:rPr>
                              <w:t xml:space="preserve">. Click here </w:t>
                            </w:r>
                            <w:r>
                              <w:rPr>
                                <w:color w:val="000000"/>
                                <w:spacing w:val="-54"/>
                              </w:rPr>
                              <w:t>for</w:t>
                            </w:r>
                            <w:r>
                              <w:rPr>
                                <w:color w:val="000000"/>
                              </w:rPr>
                              <w:t xml:space="preserve"> more information.</w:t>
                            </w:r>
                          </w:p>
                        </w:txbxContent>
                      </wps:txbx>
                      <wps:bodyPr wrap="square" lIns="0" tIns="0" rIns="0" bIns="0" rtlCol="0">
                        <a:noAutofit/>
                      </wps:bodyPr>
                    </wps:wsp>
                  </a:graphicData>
                </a:graphic>
              </wp:inline>
            </w:drawing>
          </mc:Choice>
          <mc:Fallback>
            <w:pict>
              <v:shape w14:anchorId="3358769D" id="Textbox 267" o:spid="_x0000_s1077" type="#_x0000_t202" style="width:486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" fillcolor="#efefef" stroked="f">
                <v:textbox inset="0,0,0,0">
                  <w:txbxContent>
                    <w:p w14:paraId="60CA028C" w14:textId="77777777" w:rsidR="007B0E82" w:rsidRDefault="0081290C">
                      <w:pPr>
                        <w:pStyle w:val="BodyText"/>
                        <w:spacing w:before="174" w:line="199" w:lineRule="auto"/>
                        <w:ind w:left="479" w:right="232" w:hanging="360"/>
                        <w:rPr>
                          <w:color w:val="000000"/>
                        </w:rPr>
                      </w:pPr>
                      <w:r>
                        <w:rPr>
                          <w:rFonts w:ascii="Segoe UI Symbol" w:hAnsi="Segoe UI Symbol"/>
                          <w:color w:val="000000"/>
                          <w:position w:val="-4"/>
                          <w:sz w:val="27"/>
                        </w:rPr>
                        <w:t xml:space="preserve"> </w:t>
                      </w:r>
                      <w:r>
                        <w:rPr>
                          <w:color w:val="000000"/>
                        </w:rPr>
                        <w:t xml:space="preserve">Want to learn more? Review the documentation on </w:t>
                      </w:r>
                      <w:hyperlink r:id="rId93">
                        <w:r>
                          <w:rPr>
                            <w:color w:val="0078D6"/>
                          </w:rPr>
                          <w:t>creating a new Requirement</w:t>
                        </w:r>
                      </w:hyperlink>
                      <w:r>
                        <w:rPr>
                          <w:color w:val="000000"/>
                        </w:rPr>
                        <w:t xml:space="preserve">. Click here </w:t>
                      </w:r>
                      <w:r>
                        <w:rPr>
                          <w:color w:val="000000"/>
                          <w:spacing w:val="-54"/>
                        </w:rPr>
                        <w:t>for</w:t>
                      </w:r>
                      <w:r>
                        <w:rPr>
                          <w:color w:val="000000"/>
                        </w:rPr>
                        <w:t xml:space="preserve"> more information.</w:t>
                      </w:r>
                    </w:p>
                  </w:txbxContent>
                </v:textbox>
                <w10:anchorlock/>
              </v:shape>
            </w:pict>
          </mc:Fallback>
        </mc:AlternateContent>
      </w:r>
    </w:p>
    <w:p w14:paraId="23DEBCAB" w14:textId="77777777" w:rsidR="007B0E82" w:rsidRDefault="007B0E82">
      <w:pPr>
        <w:pStyle w:val="BodyText"/>
        <w:spacing w:before="19"/>
      </w:pPr>
    </w:p>
    <w:p w14:paraId="32F8B9E6" w14:textId="77777777" w:rsidR="007B0E82" w:rsidRDefault="0081290C">
      <w:pPr>
        <w:pStyle w:val="BodyText"/>
        <w:ind w:left="1022"/>
      </w:pPr>
      <w:r>
        <w:t>Create</w:t>
      </w:r>
      <w:r>
        <w:rPr>
          <w:spacing w:val="-1"/>
        </w:rPr>
        <w:t xml:space="preserve"> </w:t>
      </w:r>
      <w:r>
        <w:t>a</w:t>
      </w:r>
      <w:r>
        <w:rPr>
          <w:spacing w:val="-1"/>
        </w:rPr>
        <w:t xml:space="preserve"> </w:t>
      </w:r>
      <w:r>
        <w:t>second Requirement</w:t>
      </w:r>
      <w:r>
        <w:rPr>
          <w:spacing w:val="-1"/>
        </w:rPr>
        <w:t xml:space="preserve"> </w:t>
      </w:r>
      <w:r>
        <w:t>named</w:t>
      </w:r>
      <w:r>
        <w:rPr>
          <w:spacing w:val="73"/>
        </w:rPr>
        <w:t xml:space="preserve"> </w:t>
      </w:r>
      <w:r>
        <w:rPr>
          <w:rFonts w:ascii="Times New Roman"/>
          <w:color w:val="008000"/>
          <w:position w:val="1"/>
        </w:rPr>
        <w:t>T</w:t>
      </w:r>
      <w:r>
        <w:rPr>
          <w:rFonts w:ascii="Times New Roman"/>
          <w:color w:val="008000"/>
          <w:spacing w:val="54"/>
          <w:w w:val="150"/>
          <w:position w:val="1"/>
        </w:rPr>
        <w:t xml:space="preserve"> </w:t>
      </w:r>
      <w:r>
        <w:rPr>
          <w:color w:val="008000"/>
        </w:rPr>
        <w:t># Enable</w:t>
      </w:r>
      <w:r>
        <w:rPr>
          <w:color w:val="008000"/>
          <w:spacing w:val="-1"/>
        </w:rPr>
        <w:t xml:space="preserve"> </w:t>
      </w:r>
      <w:r>
        <w:rPr>
          <w:color w:val="008000"/>
        </w:rPr>
        <w:t>a Data</w:t>
      </w:r>
      <w:r>
        <w:rPr>
          <w:color w:val="008000"/>
          <w:spacing w:val="-1"/>
        </w:rPr>
        <w:t xml:space="preserve"> </w:t>
      </w:r>
      <w:r>
        <w:rPr>
          <w:color w:val="008000"/>
          <w:spacing w:val="-2"/>
        </w:rPr>
        <w:t>Connector</w:t>
      </w:r>
      <w:r>
        <w:rPr>
          <w:spacing w:val="-2"/>
        </w:rPr>
        <w:t>.</w:t>
      </w:r>
    </w:p>
    <w:p w14:paraId="0B0074DD" w14:textId="77777777" w:rsidR="007B0E82" w:rsidRDefault="007B0E82">
      <w:pPr>
        <w:pStyle w:val="BodyText"/>
        <w:sectPr w:rsidR="007B0E82">
          <w:pgSz w:w="12240" w:h="15840"/>
          <w:pgMar w:top="760" w:right="720" w:bottom="460" w:left="720" w:header="284" w:footer="275" w:gutter="0"/>
          <w:cols w:space="720"/>
        </w:sectPr>
      </w:pPr>
    </w:p>
    <w:p w14:paraId="2B9000A1" w14:textId="77777777" w:rsidR="007B0E82" w:rsidRDefault="0081290C">
      <w:pPr>
        <w:pStyle w:val="BodyText"/>
      </w:pPr>
      <w:r>
        <w:rPr>
          <w:noProof/>
        </w:rPr>
        <w:lastRenderedPageBreak/>
        <mc:AlternateContent>
          <mc:Choice Requires="wps">
            <w:drawing>
              <wp:anchor distT="0" distB="0" distL="0" distR="0" simplePos="0" relativeHeight="485514240" behindDoc="1" locked="0" layoutInCell="1" allowOverlap="1" wp14:anchorId="02F959F0" wp14:editId="32FBF014">
                <wp:simplePos x="0" y="0"/>
                <wp:positionH relativeFrom="page">
                  <wp:posOffset>542925</wp:posOffset>
                </wp:positionH>
                <wp:positionV relativeFrom="page">
                  <wp:posOffset>542923</wp:posOffset>
                </wp:positionV>
                <wp:extent cx="6692900" cy="8978900"/>
                <wp:effectExtent l="0" t="0" r="0" b="0"/>
                <wp:wrapNone/>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0E27CD4" id="Graphic 268" o:spid="_x0000_s1026" style="position:absolute;margin-left:42.75pt;margin-top:42.75pt;width:527pt;height:707pt;z-index:-1780224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14752" behindDoc="1" locked="0" layoutInCell="1" allowOverlap="1" wp14:anchorId="06360956" wp14:editId="6210D918">
                <wp:simplePos x="0" y="0"/>
                <wp:positionH relativeFrom="page">
                  <wp:posOffset>542925</wp:posOffset>
                </wp:positionH>
                <wp:positionV relativeFrom="page">
                  <wp:posOffset>542916</wp:posOffset>
                </wp:positionV>
                <wp:extent cx="6553200" cy="8978900"/>
                <wp:effectExtent l="0" t="0" r="0" b="0"/>
                <wp:wrapNone/>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270" name="Graphic 270"/>
                        <wps:cNvSpPr/>
                        <wps:spPr>
                          <a:xfrm>
                            <a:off x="0" y="15"/>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271" name="Graphic 271"/>
                        <wps:cNvSpPr/>
                        <wps:spPr>
                          <a:xfrm>
                            <a:off x="590549" y="0"/>
                            <a:ext cx="5772150" cy="7362825"/>
                          </a:xfrm>
                          <a:custGeom>
                            <a:avLst/>
                            <a:gdLst/>
                            <a:ahLst/>
                            <a:cxnLst/>
                            <a:rect l="l" t="t" r="r" b="b"/>
                            <a:pathLst>
                              <a:path w="5772150" h="7362825">
                                <a:moveTo>
                                  <a:pt x="5772149" y="7362824"/>
                                </a:moveTo>
                                <a:lnTo>
                                  <a:pt x="0" y="7362824"/>
                                </a:lnTo>
                                <a:lnTo>
                                  <a:pt x="0" y="0"/>
                                </a:lnTo>
                                <a:lnTo>
                                  <a:pt x="5772149" y="0"/>
                                </a:lnTo>
                                <a:lnTo>
                                  <a:pt x="5772149" y="7362824"/>
                                </a:lnTo>
                                <a:close/>
                              </a:path>
                            </a:pathLst>
                          </a:custGeom>
                          <a:solidFill>
                            <a:srgbClr val="EFEFEF"/>
                          </a:solidFill>
                        </wps:spPr>
                        <wps:bodyPr wrap="square" lIns="0" tIns="0" rIns="0" bIns="0" rtlCol="0">
                          <a:prstTxWarp prst="textNoShape">
                            <a:avLst/>
                          </a:prstTxWarp>
                          <a:noAutofit/>
                        </wps:bodyPr>
                      </wps:wsp>
                      <wps:wsp>
                        <wps:cNvPr id="272" name="Graphic 272"/>
                        <wps:cNvSpPr/>
                        <wps:spPr>
                          <a:xfrm>
                            <a:off x="400049" y="7629524"/>
                            <a:ext cx="47625" cy="47625"/>
                          </a:xfrm>
                          <a:custGeom>
                            <a:avLst/>
                            <a:gdLst/>
                            <a:ahLst/>
                            <a:cxnLst/>
                            <a:rect l="l" t="t" r="r" b="b"/>
                            <a:pathLst>
                              <a:path w="47625" h="47625">
                                <a:moveTo>
                                  <a:pt x="26970" y="47605"/>
                                </a:moveTo>
                                <a:lnTo>
                                  <a:pt x="20654" y="47605"/>
                                </a:lnTo>
                                <a:lnTo>
                                  <a:pt x="17617" y="46996"/>
                                </a:lnTo>
                                <a:lnTo>
                                  <a:pt x="0" y="26936"/>
                                </a:lnTo>
                                <a:lnTo>
                                  <a:pt x="0" y="20631"/>
                                </a:lnTo>
                                <a:lnTo>
                                  <a:pt x="20654" y="0"/>
                                </a:lnTo>
                                <a:lnTo>
                                  <a:pt x="26970" y="0"/>
                                </a:lnTo>
                                <a:lnTo>
                                  <a:pt x="47625" y="23812"/>
                                </a:lnTo>
                                <a:lnTo>
                                  <a:pt x="47624" y="26936"/>
                                </a:lnTo>
                                <a:lnTo>
                                  <a:pt x="26970" y="47605"/>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2633662" y="7567611"/>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274" name="Graphic 274"/>
                        <wps:cNvSpPr/>
                        <wps:spPr>
                          <a:xfrm>
                            <a:off x="1057262" y="1390022"/>
                            <a:ext cx="4657725" cy="5906770"/>
                          </a:xfrm>
                          <a:custGeom>
                            <a:avLst/>
                            <a:gdLst/>
                            <a:ahLst/>
                            <a:cxnLst/>
                            <a:rect l="l" t="t" r="r" b="b"/>
                            <a:pathLst>
                              <a:path w="4657725" h="5906770">
                                <a:moveTo>
                                  <a:pt x="4468368" y="2545080"/>
                                </a:moveTo>
                                <a:lnTo>
                                  <a:pt x="4305300" y="2545080"/>
                                </a:lnTo>
                                <a:lnTo>
                                  <a:pt x="4305300" y="5744210"/>
                                </a:lnTo>
                                <a:lnTo>
                                  <a:pt x="0" y="5744210"/>
                                </a:lnTo>
                                <a:lnTo>
                                  <a:pt x="0" y="5906770"/>
                                </a:lnTo>
                                <a:lnTo>
                                  <a:pt x="4468368" y="5906770"/>
                                </a:lnTo>
                                <a:lnTo>
                                  <a:pt x="4468368" y="5744210"/>
                                </a:lnTo>
                                <a:lnTo>
                                  <a:pt x="4468368" y="2545080"/>
                                </a:lnTo>
                                <a:close/>
                              </a:path>
                              <a:path w="4657725" h="5906770">
                                <a:moveTo>
                                  <a:pt x="4657344" y="0"/>
                                </a:moveTo>
                                <a:lnTo>
                                  <a:pt x="4495800" y="0"/>
                                </a:lnTo>
                                <a:lnTo>
                                  <a:pt x="4495800" y="1753870"/>
                                </a:lnTo>
                                <a:lnTo>
                                  <a:pt x="0" y="1753870"/>
                                </a:lnTo>
                                <a:lnTo>
                                  <a:pt x="0" y="1916430"/>
                                </a:lnTo>
                                <a:lnTo>
                                  <a:pt x="4657344" y="1916430"/>
                                </a:lnTo>
                                <a:lnTo>
                                  <a:pt x="4657344" y="1753870"/>
                                </a:lnTo>
                                <a:lnTo>
                                  <a:pt x="4657344" y="0"/>
                                </a:lnTo>
                                <a:close/>
                              </a:path>
                            </a:pathLst>
                          </a:custGeom>
                          <a:solidFill>
                            <a:srgbClr val="D3D3D3"/>
                          </a:solidFill>
                        </wps:spPr>
                        <wps:bodyPr wrap="square" lIns="0" tIns="0" rIns="0" bIns="0" rtlCol="0">
                          <a:prstTxWarp prst="textNoShape">
                            <a:avLst/>
                          </a:prstTxWarp>
                          <a:noAutofit/>
                        </wps:bodyPr>
                      </wps:wsp>
                      <wps:wsp>
                        <wps:cNvPr id="275" name="Graphic 275"/>
                        <wps:cNvSpPr/>
                        <wps:spPr>
                          <a:xfrm>
                            <a:off x="866774" y="552449"/>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276" name="Graphic 276"/>
                        <wps:cNvSpPr/>
                        <wps:spPr>
                          <a:xfrm>
                            <a:off x="2490787" y="490537"/>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277" name="Image 277"/>
                          <pic:cNvPicPr/>
                        </pic:nvPicPr>
                        <pic:blipFill>
                          <a:blip r:embed="rId94" cstate="print"/>
                          <a:stretch>
                            <a:fillRect/>
                          </a:stretch>
                        </pic:blipFill>
                        <pic:spPr>
                          <a:xfrm>
                            <a:off x="1028699" y="1362074"/>
                            <a:ext cx="4524374" cy="1781174"/>
                          </a:xfrm>
                          <a:prstGeom prst="rect">
                            <a:avLst/>
                          </a:prstGeom>
                        </pic:spPr>
                      </pic:pic>
                      <wps:wsp>
                        <wps:cNvPr id="278" name="Graphic 278"/>
                        <wps:cNvSpPr/>
                        <wps:spPr>
                          <a:xfrm>
                            <a:off x="866774" y="866774"/>
                            <a:ext cx="47625" cy="47625"/>
                          </a:xfrm>
                          <a:custGeom>
                            <a:avLst/>
                            <a:gdLst/>
                            <a:ahLst/>
                            <a:cxnLst/>
                            <a:rect l="l" t="t" r="r" b="b"/>
                            <a:pathLst>
                              <a:path w="47625" h="47625">
                                <a:moveTo>
                                  <a:pt x="26970" y="47624"/>
                                </a:moveTo>
                                <a:lnTo>
                                  <a:pt x="20654" y="47624"/>
                                </a:lnTo>
                                <a:lnTo>
                                  <a:pt x="17617" y="47015"/>
                                </a:lnTo>
                                <a:lnTo>
                                  <a:pt x="0" y="26955"/>
                                </a:lnTo>
                                <a:lnTo>
                                  <a:pt x="0" y="20631"/>
                                </a:lnTo>
                                <a:lnTo>
                                  <a:pt x="20654" y="0"/>
                                </a:lnTo>
                                <a:lnTo>
                                  <a:pt x="26970" y="0"/>
                                </a:lnTo>
                                <a:lnTo>
                                  <a:pt x="47625" y="23812"/>
                                </a:lnTo>
                                <a:lnTo>
                                  <a:pt x="47624" y="26955"/>
                                </a:lnTo>
                                <a:lnTo>
                                  <a:pt x="26970"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9" name="Image 279"/>
                          <pic:cNvPicPr/>
                        </pic:nvPicPr>
                        <pic:blipFill>
                          <a:blip r:embed="rId95" cstate="print"/>
                          <a:stretch>
                            <a:fillRect/>
                          </a:stretch>
                        </pic:blipFill>
                        <pic:spPr>
                          <a:xfrm>
                            <a:off x="1028699" y="3905249"/>
                            <a:ext cx="4333874" cy="3228974"/>
                          </a:xfrm>
                          <a:prstGeom prst="rect">
                            <a:avLst/>
                          </a:prstGeom>
                        </pic:spPr>
                      </pic:pic>
                      <wps:wsp>
                        <wps:cNvPr id="280" name="Graphic 280"/>
                        <wps:cNvSpPr/>
                        <wps:spPr>
                          <a:xfrm>
                            <a:off x="4872037" y="804862"/>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281" name="Graphic 281"/>
                        <wps:cNvSpPr/>
                        <wps:spPr>
                          <a:xfrm>
                            <a:off x="866774" y="3409949"/>
                            <a:ext cx="47625" cy="47625"/>
                          </a:xfrm>
                          <a:custGeom>
                            <a:avLst/>
                            <a:gdLst/>
                            <a:ahLst/>
                            <a:cxnLst/>
                            <a:rect l="l" t="t" r="r" b="b"/>
                            <a:pathLst>
                              <a:path w="47625" h="47625">
                                <a:moveTo>
                                  <a:pt x="26970" y="47605"/>
                                </a:moveTo>
                                <a:lnTo>
                                  <a:pt x="20654" y="47605"/>
                                </a:lnTo>
                                <a:lnTo>
                                  <a:pt x="17617" y="47015"/>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282" name="Textbox 282"/>
                        <wps:cNvSpPr txBox="1"/>
                        <wps:spPr>
                          <a:xfrm>
                            <a:off x="666749" y="94234"/>
                            <a:ext cx="3978275" cy="182245"/>
                          </a:xfrm>
                          <a:prstGeom prst="rect">
                            <a:avLst/>
                          </a:prstGeom>
                        </wps:spPr>
                        <wps:txbx>
                          <w:txbxContent>
                            <w:p w14:paraId="1DB1472C" w14:textId="77777777" w:rsidR="007B0E82" w:rsidRDefault="0081290C">
                              <w:pPr>
                                <w:spacing w:line="287" w:lineRule="exact"/>
                                <w:rPr>
                                  <w:rFonts w:ascii="Segoe UI Semibold" w:hAnsi="Segoe UI Semibold"/>
                                  <w:b/>
                                  <w:sz w:val="21"/>
                                </w:rPr>
                              </w:pPr>
                              <w:r>
                                <w:rPr>
                                  <w:rFonts w:ascii="Segoe UI Symbol" w:hAnsi="Segoe UI Symbol"/>
                                  <w:spacing w:val="-2"/>
                                  <w:w w:val="125"/>
                                  <w:position w:val="-5"/>
                                  <w:sz w:val="27"/>
                                </w:rPr>
                                <w:t></w:t>
                              </w:r>
                              <w:r>
                                <w:rPr>
                                  <w:rFonts w:ascii="Segoe UI Symbol" w:hAnsi="Segoe UI Symbol"/>
                                  <w:spacing w:val="-11"/>
                                  <w:w w:val="125"/>
                                  <w:position w:val="-5"/>
                                  <w:sz w:val="27"/>
                                </w:rPr>
                                <w:t xml:space="preserve"> </w:t>
                              </w:r>
                              <w:r>
                                <w:rPr>
                                  <w:rFonts w:ascii="Segoe UI Semibold" w:hAnsi="Segoe UI Semibold"/>
                                  <w:b/>
                                  <w:spacing w:val="-2"/>
                                  <w:w w:val="105"/>
                                  <w:sz w:val="21"/>
                                </w:rPr>
                                <w:t>Expand</w:t>
                              </w:r>
                              <w:r>
                                <w:rPr>
                                  <w:rFonts w:ascii="Segoe UI Semibold" w:hAnsi="Segoe UI Semibold"/>
                                  <w:b/>
                                  <w:spacing w:val="-7"/>
                                  <w:w w:val="105"/>
                                  <w:sz w:val="21"/>
                                </w:rPr>
                                <w:t xml:space="preserve"> </w:t>
                              </w:r>
                              <w:r>
                                <w:rPr>
                                  <w:rFonts w:ascii="Segoe UI Semibold" w:hAnsi="Segoe UI Semibold"/>
                                  <w:b/>
                                  <w:spacing w:val="-2"/>
                                  <w:w w:val="105"/>
                                  <w:sz w:val="21"/>
                                </w:rPr>
                                <w:t>this</w:t>
                              </w:r>
                              <w:r>
                                <w:rPr>
                                  <w:rFonts w:ascii="Segoe UI Semibold" w:hAnsi="Segoe UI Semibold"/>
                                  <w:b/>
                                  <w:spacing w:val="-8"/>
                                  <w:w w:val="105"/>
                                  <w:sz w:val="21"/>
                                </w:rPr>
                                <w:t xml:space="preserve"> </w:t>
                              </w:r>
                              <w:r>
                                <w:rPr>
                                  <w:rFonts w:ascii="Segoe UI Semibold" w:hAnsi="Segoe UI Semibold"/>
                                  <w:b/>
                                  <w:spacing w:val="-2"/>
                                  <w:w w:val="105"/>
                                  <w:sz w:val="21"/>
                                </w:rPr>
                                <w:t>hint</w:t>
                              </w:r>
                              <w:r>
                                <w:rPr>
                                  <w:rFonts w:ascii="Segoe UI Semibold" w:hAnsi="Segoe UI Semibold"/>
                                  <w:b/>
                                  <w:spacing w:val="-8"/>
                                  <w:w w:val="105"/>
                                  <w:sz w:val="21"/>
                                </w:rPr>
                                <w:t xml:space="preserve"> </w:t>
                              </w:r>
                              <w:r>
                                <w:rPr>
                                  <w:rFonts w:ascii="Segoe UI Semibold" w:hAnsi="Segoe UI Semibold"/>
                                  <w:b/>
                                  <w:spacing w:val="-2"/>
                                  <w:w w:val="105"/>
                                  <w:sz w:val="21"/>
                                </w:rPr>
                                <w:t>for</w:t>
                              </w:r>
                              <w:r>
                                <w:rPr>
                                  <w:rFonts w:ascii="Segoe UI Semibold" w:hAnsi="Segoe UI Semibold"/>
                                  <w:b/>
                                  <w:spacing w:val="-8"/>
                                  <w:w w:val="105"/>
                                  <w:sz w:val="21"/>
                                </w:rPr>
                                <w:t xml:space="preserve"> </w:t>
                              </w:r>
                              <w:r>
                                <w:rPr>
                                  <w:rFonts w:ascii="Segoe UI Semibold" w:hAnsi="Segoe UI Semibold"/>
                                  <w:b/>
                                  <w:spacing w:val="-2"/>
                                  <w:w w:val="105"/>
                                  <w:sz w:val="21"/>
                                </w:rPr>
                                <w:t>guidance</w:t>
                              </w:r>
                              <w:r>
                                <w:rPr>
                                  <w:rFonts w:ascii="Segoe UI Semibold" w:hAnsi="Segoe UI Semibold"/>
                                  <w:b/>
                                  <w:spacing w:val="-7"/>
                                  <w:w w:val="105"/>
                                  <w:sz w:val="21"/>
                                </w:rPr>
                                <w:t xml:space="preserve"> </w:t>
                              </w:r>
                              <w:r>
                                <w:rPr>
                                  <w:rFonts w:ascii="Segoe UI Semibold" w:hAnsi="Segoe UI Semibold"/>
                                  <w:b/>
                                  <w:spacing w:val="-2"/>
                                  <w:w w:val="105"/>
                                  <w:sz w:val="21"/>
                                </w:rPr>
                                <w:t>on</w:t>
                              </w:r>
                              <w:r>
                                <w:rPr>
                                  <w:rFonts w:ascii="Segoe UI Semibold" w:hAnsi="Segoe UI Semibold"/>
                                  <w:b/>
                                  <w:spacing w:val="-8"/>
                                  <w:w w:val="105"/>
                                  <w:sz w:val="21"/>
                                </w:rPr>
                                <w:t xml:space="preserve"> </w:t>
                              </w:r>
                              <w:r>
                                <w:rPr>
                                  <w:rFonts w:ascii="Segoe UI Semibold" w:hAnsi="Segoe UI Semibold"/>
                                  <w:b/>
                                  <w:spacing w:val="-2"/>
                                  <w:w w:val="105"/>
                                  <w:sz w:val="21"/>
                                </w:rPr>
                                <w:t>creating</w:t>
                              </w:r>
                              <w:r>
                                <w:rPr>
                                  <w:rFonts w:ascii="Segoe UI Semibold" w:hAnsi="Segoe UI Semibold"/>
                                  <w:b/>
                                  <w:spacing w:val="-8"/>
                                  <w:w w:val="105"/>
                                  <w:sz w:val="21"/>
                                </w:rPr>
                                <w:t xml:space="preserve"> </w:t>
                              </w:r>
                              <w:r>
                                <w:rPr>
                                  <w:rFonts w:ascii="Segoe UI Semibold" w:hAnsi="Segoe UI Semibold"/>
                                  <w:b/>
                                  <w:spacing w:val="-2"/>
                                  <w:w w:val="105"/>
                                  <w:sz w:val="21"/>
                                </w:rPr>
                                <w:t>a</w:t>
                              </w:r>
                              <w:r>
                                <w:rPr>
                                  <w:rFonts w:ascii="Segoe UI Semibold" w:hAnsi="Segoe UI Semibold"/>
                                  <w:b/>
                                  <w:spacing w:val="-8"/>
                                  <w:w w:val="105"/>
                                  <w:sz w:val="21"/>
                                </w:rPr>
                                <w:t xml:space="preserve"> </w:t>
                              </w:r>
                              <w:r>
                                <w:rPr>
                                  <w:rFonts w:ascii="Segoe UI Semibold" w:hAnsi="Segoe UI Semibold"/>
                                  <w:b/>
                                  <w:spacing w:val="-2"/>
                                  <w:w w:val="105"/>
                                  <w:sz w:val="21"/>
                                </w:rPr>
                                <w:t>new</w:t>
                              </w:r>
                              <w:r>
                                <w:rPr>
                                  <w:rFonts w:ascii="Segoe UI Semibold" w:hAnsi="Segoe UI Semibold"/>
                                  <w:b/>
                                  <w:spacing w:val="-7"/>
                                  <w:w w:val="105"/>
                                  <w:sz w:val="21"/>
                                </w:rPr>
                                <w:t xml:space="preserve"> </w:t>
                              </w:r>
                              <w:r>
                                <w:rPr>
                                  <w:rFonts w:ascii="Segoe UI Semibold" w:hAnsi="Segoe UI Semibold"/>
                                  <w:b/>
                                  <w:spacing w:val="-13"/>
                                  <w:sz w:val="21"/>
                                </w:rPr>
                                <w:t>Requirement.</w:t>
                              </w:r>
                            </w:p>
                          </w:txbxContent>
                        </wps:txbx>
                        <wps:bodyPr wrap="square" lIns="0" tIns="0" rIns="0" bIns="0" rtlCol="0">
                          <a:noAutofit/>
                        </wps:bodyPr>
                      </wps:wsp>
                      <wps:wsp>
                        <wps:cNvPr id="283" name="Textbox 283"/>
                        <wps:cNvSpPr txBox="1"/>
                        <wps:spPr>
                          <a:xfrm>
                            <a:off x="6153149" y="154342"/>
                            <a:ext cx="127000" cy="69215"/>
                          </a:xfrm>
                          <a:prstGeom prst="rect">
                            <a:avLst/>
                          </a:prstGeom>
                        </wps:spPr>
                        <wps:txbx>
                          <w:txbxContent>
                            <w:p w14:paraId="7D482BB6" w14:textId="77777777" w:rsidR="007B0E82" w:rsidRDefault="0081290C">
                              <w:pPr>
                                <w:spacing w:before="43" w:line="65" w:lineRule="exact"/>
                                <w:rPr>
                                  <w:rFonts w:ascii="Arial" w:hAnsi="Arial"/>
                                  <w:sz w:val="11"/>
                                </w:rPr>
                              </w:pPr>
                              <w:r>
                                <w:rPr>
                                  <w:rFonts w:ascii="Arial" w:hAnsi="Arial"/>
                                  <w:spacing w:val="-10"/>
                                  <w:w w:val="180"/>
                                  <w:sz w:val="11"/>
                                </w:rPr>
                                <w:t></w:t>
                              </w:r>
                            </w:p>
                          </w:txbxContent>
                        </wps:txbx>
                        <wps:bodyPr wrap="square" lIns="0" tIns="0" rIns="0" bIns="0" rtlCol="0">
                          <a:noAutofit/>
                        </wps:bodyPr>
                      </wps:wsp>
                      <wps:wsp>
                        <wps:cNvPr id="284" name="Textbox 284"/>
                        <wps:cNvSpPr txBox="1"/>
                        <wps:spPr>
                          <a:xfrm>
                            <a:off x="1028700" y="484759"/>
                            <a:ext cx="4984115" cy="673100"/>
                          </a:xfrm>
                          <a:prstGeom prst="rect">
                            <a:avLst/>
                          </a:prstGeom>
                        </wps:spPr>
                        <wps:txbx>
                          <w:txbxContent>
                            <w:p w14:paraId="2C36FBBE" w14:textId="77777777" w:rsidR="007B0E82" w:rsidRDefault="0081290C">
                              <w:pPr>
                                <w:rPr>
                                  <w:sz w:val="21"/>
                                </w:rPr>
                              </w:pPr>
                              <w:r>
                                <w:rPr>
                                  <w:sz w:val="21"/>
                                </w:rPr>
                                <w:t>In</w:t>
                              </w:r>
                              <w:r>
                                <w:rPr>
                                  <w:spacing w:val="-1"/>
                                  <w:sz w:val="21"/>
                                </w:rPr>
                                <w:t xml:space="preserve"> </w:t>
                              </w:r>
                              <w:r>
                                <w:rPr>
                                  <w:sz w:val="21"/>
                                </w:rPr>
                                <w:t>the</w:t>
                              </w:r>
                              <w:r>
                                <w:rPr>
                                  <w:spacing w:val="-1"/>
                                  <w:sz w:val="21"/>
                                </w:rPr>
                                <w:t xml:space="preserve"> </w:t>
                              </w:r>
                              <w:r>
                                <w:rPr>
                                  <w:b/>
                                  <w:sz w:val="21"/>
                                </w:rPr>
                                <w:t>Find</w:t>
                              </w:r>
                              <w:r>
                                <w:rPr>
                                  <w:b/>
                                  <w:spacing w:val="-1"/>
                                  <w:sz w:val="21"/>
                                </w:rPr>
                                <w:t xml:space="preserve"> </w:t>
                              </w:r>
                              <w:r>
                                <w:rPr>
                                  <w:sz w:val="21"/>
                                </w:rPr>
                                <w:t>dialog,</w:t>
                              </w:r>
                              <w:r>
                                <w:rPr>
                                  <w:spacing w:val="-1"/>
                                  <w:sz w:val="21"/>
                                </w:rPr>
                                <w:t xml:space="preserve"> </w:t>
                              </w:r>
                              <w:r>
                                <w:rPr>
                                  <w:sz w:val="21"/>
                                </w:rPr>
                                <w:t>enter</w:t>
                              </w:r>
                              <w:r>
                                <w:rPr>
                                  <w:spacing w:val="72"/>
                                  <w:sz w:val="21"/>
                                </w:rPr>
                                <w:t xml:space="preserve"> </w:t>
                              </w:r>
                              <w:r>
                                <w:rPr>
                                  <w:rFonts w:ascii="Times New Roman"/>
                                  <w:color w:val="008000"/>
                                  <w:position w:val="1"/>
                                  <w:sz w:val="21"/>
                                </w:rPr>
                                <w:t>T</w:t>
                              </w:r>
                              <w:r>
                                <w:rPr>
                                  <w:rFonts w:ascii="Times New Roman"/>
                                  <w:color w:val="008000"/>
                                  <w:spacing w:val="55"/>
                                  <w:w w:val="150"/>
                                  <w:position w:val="1"/>
                                  <w:sz w:val="21"/>
                                </w:rPr>
                                <w:t xml:space="preserve"> </w:t>
                              </w:r>
                              <w:r>
                                <w:rPr>
                                  <w:color w:val="008000"/>
                                  <w:sz w:val="21"/>
                                </w:rPr>
                                <w:t>#</w:t>
                              </w:r>
                              <w:r>
                                <w:rPr>
                                  <w:color w:val="008000"/>
                                  <w:spacing w:val="-1"/>
                                  <w:sz w:val="21"/>
                                </w:rPr>
                                <w:t xml:space="preserve"> </w:t>
                              </w:r>
                              <w:r>
                                <w:rPr>
                                  <w:color w:val="008000"/>
                                  <w:sz w:val="21"/>
                                </w:rPr>
                                <w:t>Requirement</w:t>
                              </w:r>
                              <w:r>
                                <w:rPr>
                                  <w:color w:val="008000"/>
                                  <w:spacing w:val="-1"/>
                                  <w:sz w:val="21"/>
                                </w:rPr>
                                <w:t xml:space="preserve"> </w:t>
                              </w:r>
                              <w:r>
                                <w:rPr>
                                  <w:color w:val="008000"/>
                                  <w:spacing w:val="-5"/>
                                  <w:sz w:val="21"/>
                                </w:rPr>
                                <w:t>2</w:t>
                              </w:r>
                              <w:r>
                                <w:rPr>
                                  <w:spacing w:val="-5"/>
                                  <w:sz w:val="21"/>
                                </w:rPr>
                                <w:t>.</w:t>
                              </w:r>
                            </w:p>
                            <w:p w14:paraId="54647ECA" w14:textId="77777777" w:rsidR="007B0E82" w:rsidRDefault="0081290C">
                              <w:pPr>
                                <w:spacing w:before="210" w:line="244" w:lineRule="auto"/>
                                <w:rPr>
                                  <w:sz w:val="21"/>
                                </w:rPr>
                              </w:pPr>
                              <w:r>
                                <w:rPr>
                                  <w:sz w:val="21"/>
                                </w:rPr>
                                <w:t>In</w:t>
                              </w:r>
                              <w:r>
                                <w:rPr>
                                  <w:spacing w:val="-3"/>
                                  <w:sz w:val="21"/>
                                </w:rPr>
                                <w:t xml:space="preserve"> </w:t>
                              </w:r>
                              <w:r>
                                <w:rPr>
                                  <w:sz w:val="21"/>
                                </w:rPr>
                                <w:t>the</w:t>
                              </w:r>
                              <w:r>
                                <w:rPr>
                                  <w:spacing w:val="-3"/>
                                  <w:sz w:val="21"/>
                                </w:rPr>
                                <w:t xml:space="preserve"> </w:t>
                              </w:r>
                              <w:r>
                                <w:rPr>
                                  <w:sz w:val="21"/>
                                </w:rPr>
                                <w:t>Markdown</w:t>
                              </w:r>
                              <w:r>
                                <w:rPr>
                                  <w:spacing w:val="-3"/>
                                  <w:sz w:val="21"/>
                                </w:rPr>
                                <w:t xml:space="preserve"> </w:t>
                              </w:r>
                              <w:r>
                                <w:rPr>
                                  <w:sz w:val="21"/>
                                </w:rPr>
                                <w:t>editor,</w:t>
                              </w:r>
                              <w:r>
                                <w:rPr>
                                  <w:spacing w:val="-3"/>
                                  <w:sz w:val="21"/>
                                </w:rPr>
                                <w:t xml:space="preserve"> </w:t>
                              </w:r>
                              <w:r>
                                <w:rPr>
                                  <w:sz w:val="21"/>
                                </w:rPr>
                                <w:t>select</w:t>
                              </w:r>
                              <w:r>
                                <w:rPr>
                                  <w:spacing w:val="-3"/>
                                  <w:sz w:val="21"/>
                                </w:rPr>
                                <w:t xml:space="preserve"> </w:t>
                              </w:r>
                              <w:r>
                                <w:rPr>
                                  <w:b/>
                                  <w:sz w:val="21"/>
                                </w:rPr>
                                <w:t>#</w:t>
                              </w:r>
                              <w:r>
                                <w:rPr>
                                  <w:b/>
                                  <w:spacing w:val="-3"/>
                                  <w:sz w:val="21"/>
                                </w:rPr>
                                <w:t xml:space="preserve"> </w:t>
                              </w:r>
                              <w:r>
                                <w:rPr>
                                  <w:b/>
                                  <w:sz w:val="21"/>
                                </w:rPr>
                                <w:t>Requirement</w:t>
                              </w:r>
                              <w:r>
                                <w:rPr>
                                  <w:b/>
                                  <w:spacing w:val="-3"/>
                                  <w:sz w:val="21"/>
                                </w:rPr>
                                <w:t xml:space="preserve"> </w:t>
                              </w:r>
                              <w:r>
                                <w:rPr>
                                  <w:b/>
                                  <w:sz w:val="21"/>
                                </w:rPr>
                                <w:t>2</w:t>
                              </w:r>
                              <w:r>
                                <w:rPr>
                                  <w:sz w:val="21"/>
                                </w:rPr>
                                <w:t>,</w:t>
                              </w:r>
                              <w:r>
                                <w:rPr>
                                  <w:spacing w:val="-3"/>
                                  <w:sz w:val="21"/>
                                </w:rPr>
                                <w:t xml:space="preserve"> </w:t>
                              </w:r>
                              <w:r>
                                <w:rPr>
                                  <w:sz w:val="21"/>
                                </w:rPr>
                                <w:t>and</w:t>
                              </w:r>
                              <w:r>
                                <w:rPr>
                                  <w:spacing w:val="-3"/>
                                  <w:sz w:val="21"/>
                                </w:rPr>
                                <w:t xml:space="preserve"> </w:t>
                              </w:r>
                              <w:r>
                                <w:rPr>
                                  <w:sz w:val="21"/>
                                </w:rPr>
                                <w:t>then</w:t>
                              </w:r>
                              <w:r>
                                <w:rPr>
                                  <w:spacing w:val="-3"/>
                                  <w:sz w:val="21"/>
                                </w:rPr>
                                <w:t xml:space="preserve"> </w:t>
                              </w:r>
                              <w:r>
                                <w:rPr>
                                  <w:sz w:val="21"/>
                                </w:rPr>
                                <w:t>enter</w:t>
                              </w:r>
                              <w:r>
                                <w:rPr>
                                  <w:spacing w:val="40"/>
                                  <w:sz w:val="21"/>
                                </w:rPr>
                                <w:t xml:space="preserve"> </w:t>
                              </w:r>
                              <w:r>
                                <w:rPr>
                                  <w:rFonts w:ascii="Times New Roman"/>
                                  <w:color w:val="008000"/>
                                  <w:position w:val="1"/>
                                  <w:sz w:val="21"/>
                                </w:rPr>
                                <w:t>T</w:t>
                              </w:r>
                              <w:r>
                                <w:rPr>
                                  <w:rFonts w:ascii="Times New Roman"/>
                                  <w:color w:val="008000"/>
                                  <w:spacing w:val="76"/>
                                  <w:position w:val="1"/>
                                  <w:sz w:val="21"/>
                                </w:rPr>
                                <w:t xml:space="preserve"> </w:t>
                              </w:r>
                              <w:r>
                                <w:rPr>
                                  <w:color w:val="008000"/>
                                  <w:sz w:val="21"/>
                                </w:rPr>
                                <w:t>#</w:t>
                              </w:r>
                              <w:r>
                                <w:rPr>
                                  <w:color w:val="008000"/>
                                  <w:spacing w:val="-3"/>
                                  <w:sz w:val="21"/>
                                </w:rPr>
                                <w:t xml:space="preserve"> </w:t>
                              </w:r>
                              <w:r>
                                <w:rPr>
                                  <w:color w:val="008000"/>
                                  <w:sz w:val="21"/>
                                </w:rPr>
                                <w:t>Enable</w:t>
                              </w:r>
                              <w:r>
                                <w:rPr>
                                  <w:color w:val="008000"/>
                                  <w:spacing w:val="-3"/>
                                  <w:sz w:val="21"/>
                                </w:rPr>
                                <w:t xml:space="preserve"> </w:t>
                              </w:r>
                              <w:r>
                                <w:rPr>
                                  <w:color w:val="008000"/>
                                  <w:sz w:val="21"/>
                                </w:rPr>
                                <w:t>a</w:t>
                              </w:r>
                              <w:r>
                                <w:rPr>
                                  <w:color w:val="008000"/>
                                  <w:spacing w:val="-3"/>
                                  <w:sz w:val="21"/>
                                </w:rPr>
                                <w:t xml:space="preserve"> </w:t>
                              </w:r>
                              <w:r>
                                <w:rPr>
                                  <w:color w:val="008000"/>
                                  <w:sz w:val="21"/>
                                </w:rPr>
                                <w:t xml:space="preserve">Data </w:t>
                              </w:r>
                              <w:r>
                                <w:rPr>
                                  <w:color w:val="008000"/>
                                  <w:spacing w:val="-2"/>
                                  <w:sz w:val="21"/>
                                </w:rPr>
                                <w:t>Connector</w:t>
                              </w:r>
                              <w:r>
                                <w:rPr>
                                  <w:spacing w:val="-2"/>
                                  <w:sz w:val="21"/>
                                </w:rPr>
                                <w:t>.</w:t>
                              </w:r>
                            </w:p>
                          </w:txbxContent>
                        </wps:txbx>
                        <wps:bodyPr wrap="square" lIns="0" tIns="0" rIns="0" bIns="0" rtlCol="0">
                          <a:noAutofit/>
                        </wps:bodyPr>
                      </wps:wsp>
                      <wps:wsp>
                        <wps:cNvPr id="285" name="Textbox 285"/>
                        <wps:cNvSpPr txBox="1"/>
                        <wps:spPr>
                          <a:xfrm>
                            <a:off x="1028700" y="3342259"/>
                            <a:ext cx="4993005" cy="358775"/>
                          </a:xfrm>
                          <a:prstGeom prst="rect">
                            <a:avLst/>
                          </a:prstGeom>
                        </wps:spPr>
                        <wps:txbx>
                          <w:txbxContent>
                            <w:p w14:paraId="583AB6E0" w14:textId="77777777" w:rsidR="007B0E82" w:rsidRDefault="0081290C">
                              <w:pPr>
                                <w:spacing w:line="244" w:lineRule="auto"/>
                                <w:rPr>
                                  <w:sz w:val="21"/>
                                </w:rPr>
                              </w:pPr>
                              <w:r>
                                <w:rPr>
                                  <w:sz w:val="21"/>
                                </w:rPr>
                                <w:t>In</w:t>
                              </w:r>
                              <w:r>
                                <w:rPr>
                                  <w:spacing w:val="-4"/>
                                  <w:sz w:val="21"/>
                                </w:rPr>
                                <w:t xml:space="preserve"> </w:t>
                              </w:r>
                              <w:r>
                                <w:rPr>
                                  <w:sz w:val="21"/>
                                </w:rPr>
                                <w:t>the</w:t>
                              </w:r>
                              <w:r>
                                <w:rPr>
                                  <w:spacing w:val="-4"/>
                                  <w:sz w:val="21"/>
                                </w:rPr>
                                <w:t xml:space="preserve"> </w:t>
                              </w:r>
                              <w:r>
                                <w:rPr>
                                  <w:sz w:val="21"/>
                                </w:rPr>
                                <w:t>Learner</w:t>
                              </w:r>
                              <w:r>
                                <w:rPr>
                                  <w:spacing w:val="-4"/>
                                  <w:sz w:val="21"/>
                                </w:rPr>
                                <w:t xml:space="preserve"> </w:t>
                              </w:r>
                              <w:r>
                                <w:rPr>
                                  <w:sz w:val="21"/>
                                </w:rPr>
                                <w:t>Preview</w:t>
                              </w:r>
                              <w:r>
                                <w:rPr>
                                  <w:spacing w:val="-4"/>
                                  <w:sz w:val="21"/>
                                </w:rPr>
                                <w:t xml:space="preserve"> </w:t>
                              </w:r>
                              <w:r>
                                <w:rPr>
                                  <w:sz w:val="21"/>
                                </w:rPr>
                                <w:t>window,</w:t>
                              </w:r>
                              <w:r>
                                <w:rPr>
                                  <w:spacing w:val="-4"/>
                                  <w:sz w:val="21"/>
                                </w:rPr>
                                <w:t xml:space="preserve"> </w:t>
                              </w:r>
                              <w:r>
                                <w:rPr>
                                  <w:sz w:val="21"/>
                                </w:rPr>
                                <w:t>select</w:t>
                              </w:r>
                              <w:r>
                                <w:rPr>
                                  <w:spacing w:val="-4"/>
                                  <w:sz w:val="21"/>
                                </w:rPr>
                                <w:t xml:space="preserve"> </w:t>
                              </w:r>
                              <w:r>
                                <w:rPr>
                                  <w:b/>
                                  <w:sz w:val="21"/>
                                </w:rPr>
                                <w:t>Next</w:t>
                              </w:r>
                              <w:r>
                                <w:rPr>
                                  <w:sz w:val="21"/>
                                </w:rPr>
                                <w:t>,</w:t>
                              </w:r>
                              <w:r>
                                <w:rPr>
                                  <w:spacing w:val="-4"/>
                                  <w:sz w:val="21"/>
                                </w:rPr>
                                <w:t xml:space="preserve"> </w:t>
                              </w:r>
                              <w:r>
                                <w:rPr>
                                  <w:sz w:val="21"/>
                                </w:rPr>
                                <w:t>and</w:t>
                              </w:r>
                              <w:r>
                                <w:rPr>
                                  <w:spacing w:val="-4"/>
                                  <w:sz w:val="21"/>
                                </w:rPr>
                                <w:t xml:space="preserve"> </w:t>
                              </w:r>
                              <w:r>
                                <w:rPr>
                                  <w:sz w:val="21"/>
                                </w:rPr>
                                <w:t>then</w:t>
                              </w:r>
                              <w:r>
                                <w:rPr>
                                  <w:spacing w:val="-4"/>
                                  <w:sz w:val="21"/>
                                </w:rPr>
                                <w:t xml:space="preserve"> </w:t>
                              </w:r>
                              <w:r>
                                <w:rPr>
                                  <w:sz w:val="21"/>
                                </w:rPr>
                                <w:t>notice</w:t>
                              </w:r>
                              <w:r>
                                <w:rPr>
                                  <w:spacing w:val="-4"/>
                                  <w:sz w:val="21"/>
                                </w:rPr>
                                <w:t xml:space="preserve"> </w:t>
                              </w:r>
                              <w:r>
                                <w:rPr>
                                  <w:sz w:val="21"/>
                                </w:rPr>
                                <w:t>that</w:t>
                              </w:r>
                              <w:r>
                                <w:rPr>
                                  <w:spacing w:val="-4"/>
                                  <w:sz w:val="21"/>
                                </w:rPr>
                                <w:t xml:space="preserve"> </w:t>
                              </w:r>
                              <w:r>
                                <w:rPr>
                                  <w:sz w:val="21"/>
                                </w:rPr>
                                <w:t>Requirement</w:t>
                              </w:r>
                              <w:r>
                                <w:rPr>
                                  <w:spacing w:val="-4"/>
                                  <w:sz w:val="21"/>
                                </w:rPr>
                                <w:t xml:space="preserve"> </w:t>
                              </w:r>
                              <w:r>
                                <w:rPr>
                                  <w:sz w:val="21"/>
                                </w:rPr>
                                <w:t>2</w:t>
                              </w:r>
                              <w:r>
                                <w:rPr>
                                  <w:spacing w:val="-4"/>
                                  <w:sz w:val="21"/>
                                </w:rPr>
                                <w:t xml:space="preserve"> </w:t>
                              </w:r>
                              <w:r>
                                <w:rPr>
                                  <w:sz w:val="21"/>
                                </w:rPr>
                                <w:t xml:space="preserve">now displays </w:t>
                              </w:r>
                              <w:r>
                                <w:rPr>
                                  <w:b/>
                                  <w:sz w:val="21"/>
                                </w:rPr>
                                <w:t>Enable a Data Connector</w:t>
                              </w:r>
                              <w:r>
                                <w:rPr>
                                  <w:sz w:val="21"/>
                                </w:rPr>
                                <w:t>.</w:t>
                              </w:r>
                            </w:p>
                          </w:txbxContent>
                        </wps:txbx>
                        <wps:bodyPr wrap="square" lIns="0" tIns="0" rIns="0" bIns="0" rtlCol="0">
                          <a:noAutofit/>
                        </wps:bodyPr>
                      </wps:wsp>
                    </wpg:wgp>
                  </a:graphicData>
                </a:graphic>
              </wp:anchor>
            </w:drawing>
          </mc:Choice>
          <mc:Fallback>
            <w:pict>
              <v:group w14:anchorId="06360956" id="Group 269" o:spid="_x0000_s1078" style="position:absolute;margin-left:42.75pt;margin-top:42.75pt;width:516pt;height:707pt;z-index:-17801728;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">
                <v:shape id="Graphic 270" o:spid="_x0000_s1079"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" path="m6553199,r,8978502l,8978502,,,6553199,xe" stroked="f">
                  <v:path arrowok="t"/>
                </v:shape>
                <v:shape id="Graphic 271" o:spid="_x0000_s1080" style="position:absolute;left:5905;width:57721;height:73628;visibility:visible;mso-wrap-style:square;v-text-anchor:top" coordsize="5772150,736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" path="m5772149,7362824l,7362824,,,5772149,r,7362824xe" fillcolor="#efefef" stroked="f">
                  <v:path arrowok="t"/>
                </v:shape>
                <v:shape id="Graphic 272" o:spid="_x0000_s1081" style="position:absolute;left:4000;top:7629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" path="m26970,47605r-6316,l17617,46996,,26936,,20631,20654,r6316,l47625,23812r-1,3124l26970,47605xe" fillcolor="black" stroked="f">
                  <v:path arrowok="t"/>
                </v:shape>
                <v:shape id="Graphic 273" o:spid="_x0000_s1082" style="position:absolute;left:26336;top:75676;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" path="m,l171449,r,171449l,171449,,xe" filled="f" strokecolor="green" strokeweight=".26456mm">
                  <v:path arrowok="t"/>
                </v:shape>
                <v:shape id="Graphic 274" o:spid="_x0000_s1083" style="position:absolute;left:10572;top:13900;width:46577;height:59067;visibility:visible;mso-wrap-style:square;v-text-anchor:top" coordsize="4657725,590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" path="m4468368,2545080r-163068,l4305300,5744210,,5744210r,162560l4468368,5906770r,-162560l4468368,2545080xem4657344,l4495800,r,1753870l,1753870r,162560l4657344,1916430r,-162560l4657344,xe" fillcolor="#d3d3d3" stroked="f">
                  <v:path arrowok="t"/>
                </v:shape>
                <v:shape id="Graphic 275" o:spid="_x0000_s1084"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" path="m26970,47605r-6316,l17617,46996,,26955,,20631,20654,r6316,l47625,23812r-1,3143l26970,47605xe" fillcolor="black" stroked="f">
                  <v:path arrowok="t"/>
                </v:shape>
                <v:shape id="Graphic 276" o:spid="_x0000_s1085" style="position:absolute;left:24907;top:490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" path="m,l171449,r,171449l,171449,,xe" filled="f" strokecolor="green" strokeweight=".26456mm">
                  <v:path arrowok="t"/>
                </v:shape>
                <v:shape id="Image 277" o:spid="_x0000_s1086" type="#_x0000_t75" style="position:absolute;left:10286;top:13620;width:45244;height:1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">
                  <v:imagedata r:id="rId96" o:title=""/>
                </v:shape>
                <v:shape id="Graphic 278" o:spid="_x0000_s1087" style="position:absolute;left:8667;top:866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" path="m26970,47624r-6316,l17617,47015,,26955,,20631,20654,r6316,l47625,23812r-1,3143l26970,47624xe" fillcolor="black" stroked="f">
                  <v:path arrowok="t"/>
                </v:shape>
                <v:shape id="Image 279" o:spid="_x0000_s1088" type="#_x0000_t75" style="position:absolute;left:10286;top:39052;width:43339;height:3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">
                  <v:imagedata r:id="rId97" o:title=""/>
                </v:shape>
                <v:shape id="Graphic 280" o:spid="_x0000_s1089" style="position:absolute;left:48720;top:8048;width:1619;height:1715;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" path="m,l161924,r,171449l,171449,,xe" filled="f" strokecolor="green" strokeweight=".26456mm">
                  <v:path arrowok="t"/>
                </v:shape>
                <v:shape id="Graphic 281" o:spid="_x0000_s1090" style="position:absolute;left:8667;top:340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" path="m26970,47605r-6316,l17617,47015,,26955,,20631,20654,r6316,l47625,23812r-1,3143l26970,47605xe" fillcolor="black" stroked="f">
                  <v:path arrowok="t"/>
                </v:shape>
                <v:shape id="Textbox 282" o:spid="_x0000_s1091" type="#_x0000_t202" style="position:absolute;left:6667;top:942;width:3978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1DB1472C" w14:textId="77777777" w:rsidR="007B0E82" w:rsidRDefault="0081290C">
                        <w:pPr>
                          <w:spacing w:line="287" w:lineRule="exact"/>
                          <w:rPr>
                            <w:rFonts w:ascii="Segoe UI Semibold" w:hAnsi="Segoe UI Semibold"/>
                            <w:b/>
                            <w:sz w:val="21"/>
                          </w:rPr>
                        </w:pPr>
                        <w:r>
                          <w:rPr>
                            <w:rFonts w:ascii="Segoe UI Symbol" w:hAnsi="Segoe UI Symbol"/>
                            <w:spacing w:val="-2"/>
                            <w:w w:val="125"/>
                            <w:position w:val="-5"/>
                            <w:sz w:val="27"/>
                          </w:rPr>
                          <w:t></w:t>
                        </w:r>
                        <w:r>
                          <w:rPr>
                            <w:rFonts w:ascii="Segoe UI Symbol" w:hAnsi="Segoe UI Symbol"/>
                            <w:spacing w:val="-11"/>
                            <w:w w:val="125"/>
                            <w:position w:val="-5"/>
                            <w:sz w:val="27"/>
                          </w:rPr>
                          <w:t xml:space="preserve"> </w:t>
                        </w:r>
                        <w:r>
                          <w:rPr>
                            <w:rFonts w:ascii="Segoe UI Semibold" w:hAnsi="Segoe UI Semibold"/>
                            <w:b/>
                            <w:spacing w:val="-2"/>
                            <w:w w:val="105"/>
                            <w:sz w:val="21"/>
                          </w:rPr>
                          <w:t>Expand</w:t>
                        </w:r>
                        <w:r>
                          <w:rPr>
                            <w:rFonts w:ascii="Segoe UI Semibold" w:hAnsi="Segoe UI Semibold"/>
                            <w:b/>
                            <w:spacing w:val="-7"/>
                            <w:w w:val="105"/>
                            <w:sz w:val="21"/>
                          </w:rPr>
                          <w:t xml:space="preserve"> </w:t>
                        </w:r>
                        <w:r>
                          <w:rPr>
                            <w:rFonts w:ascii="Segoe UI Semibold" w:hAnsi="Segoe UI Semibold"/>
                            <w:b/>
                            <w:spacing w:val="-2"/>
                            <w:w w:val="105"/>
                            <w:sz w:val="21"/>
                          </w:rPr>
                          <w:t>this</w:t>
                        </w:r>
                        <w:r>
                          <w:rPr>
                            <w:rFonts w:ascii="Segoe UI Semibold" w:hAnsi="Segoe UI Semibold"/>
                            <w:b/>
                            <w:spacing w:val="-8"/>
                            <w:w w:val="105"/>
                            <w:sz w:val="21"/>
                          </w:rPr>
                          <w:t xml:space="preserve"> </w:t>
                        </w:r>
                        <w:r>
                          <w:rPr>
                            <w:rFonts w:ascii="Segoe UI Semibold" w:hAnsi="Segoe UI Semibold"/>
                            <w:b/>
                            <w:spacing w:val="-2"/>
                            <w:w w:val="105"/>
                            <w:sz w:val="21"/>
                          </w:rPr>
                          <w:t>hint</w:t>
                        </w:r>
                        <w:r>
                          <w:rPr>
                            <w:rFonts w:ascii="Segoe UI Semibold" w:hAnsi="Segoe UI Semibold"/>
                            <w:b/>
                            <w:spacing w:val="-8"/>
                            <w:w w:val="105"/>
                            <w:sz w:val="21"/>
                          </w:rPr>
                          <w:t xml:space="preserve"> </w:t>
                        </w:r>
                        <w:r>
                          <w:rPr>
                            <w:rFonts w:ascii="Segoe UI Semibold" w:hAnsi="Segoe UI Semibold"/>
                            <w:b/>
                            <w:spacing w:val="-2"/>
                            <w:w w:val="105"/>
                            <w:sz w:val="21"/>
                          </w:rPr>
                          <w:t>for</w:t>
                        </w:r>
                        <w:r>
                          <w:rPr>
                            <w:rFonts w:ascii="Segoe UI Semibold" w:hAnsi="Segoe UI Semibold"/>
                            <w:b/>
                            <w:spacing w:val="-8"/>
                            <w:w w:val="105"/>
                            <w:sz w:val="21"/>
                          </w:rPr>
                          <w:t xml:space="preserve"> </w:t>
                        </w:r>
                        <w:r>
                          <w:rPr>
                            <w:rFonts w:ascii="Segoe UI Semibold" w:hAnsi="Segoe UI Semibold"/>
                            <w:b/>
                            <w:spacing w:val="-2"/>
                            <w:w w:val="105"/>
                            <w:sz w:val="21"/>
                          </w:rPr>
                          <w:t>guidance</w:t>
                        </w:r>
                        <w:r>
                          <w:rPr>
                            <w:rFonts w:ascii="Segoe UI Semibold" w:hAnsi="Segoe UI Semibold"/>
                            <w:b/>
                            <w:spacing w:val="-7"/>
                            <w:w w:val="105"/>
                            <w:sz w:val="21"/>
                          </w:rPr>
                          <w:t xml:space="preserve"> </w:t>
                        </w:r>
                        <w:r>
                          <w:rPr>
                            <w:rFonts w:ascii="Segoe UI Semibold" w:hAnsi="Segoe UI Semibold"/>
                            <w:b/>
                            <w:spacing w:val="-2"/>
                            <w:w w:val="105"/>
                            <w:sz w:val="21"/>
                          </w:rPr>
                          <w:t>on</w:t>
                        </w:r>
                        <w:r>
                          <w:rPr>
                            <w:rFonts w:ascii="Segoe UI Semibold" w:hAnsi="Segoe UI Semibold"/>
                            <w:b/>
                            <w:spacing w:val="-8"/>
                            <w:w w:val="105"/>
                            <w:sz w:val="21"/>
                          </w:rPr>
                          <w:t xml:space="preserve"> </w:t>
                        </w:r>
                        <w:r>
                          <w:rPr>
                            <w:rFonts w:ascii="Segoe UI Semibold" w:hAnsi="Segoe UI Semibold"/>
                            <w:b/>
                            <w:spacing w:val="-2"/>
                            <w:w w:val="105"/>
                            <w:sz w:val="21"/>
                          </w:rPr>
                          <w:t>creating</w:t>
                        </w:r>
                        <w:r>
                          <w:rPr>
                            <w:rFonts w:ascii="Segoe UI Semibold" w:hAnsi="Segoe UI Semibold"/>
                            <w:b/>
                            <w:spacing w:val="-8"/>
                            <w:w w:val="105"/>
                            <w:sz w:val="21"/>
                          </w:rPr>
                          <w:t xml:space="preserve"> </w:t>
                        </w:r>
                        <w:r>
                          <w:rPr>
                            <w:rFonts w:ascii="Segoe UI Semibold" w:hAnsi="Segoe UI Semibold"/>
                            <w:b/>
                            <w:spacing w:val="-2"/>
                            <w:w w:val="105"/>
                            <w:sz w:val="21"/>
                          </w:rPr>
                          <w:t>a</w:t>
                        </w:r>
                        <w:r>
                          <w:rPr>
                            <w:rFonts w:ascii="Segoe UI Semibold" w:hAnsi="Segoe UI Semibold"/>
                            <w:b/>
                            <w:spacing w:val="-8"/>
                            <w:w w:val="105"/>
                            <w:sz w:val="21"/>
                          </w:rPr>
                          <w:t xml:space="preserve"> </w:t>
                        </w:r>
                        <w:r>
                          <w:rPr>
                            <w:rFonts w:ascii="Segoe UI Semibold" w:hAnsi="Segoe UI Semibold"/>
                            <w:b/>
                            <w:spacing w:val="-2"/>
                            <w:w w:val="105"/>
                            <w:sz w:val="21"/>
                          </w:rPr>
                          <w:t>new</w:t>
                        </w:r>
                        <w:r>
                          <w:rPr>
                            <w:rFonts w:ascii="Segoe UI Semibold" w:hAnsi="Segoe UI Semibold"/>
                            <w:b/>
                            <w:spacing w:val="-7"/>
                            <w:w w:val="105"/>
                            <w:sz w:val="21"/>
                          </w:rPr>
                          <w:t xml:space="preserve"> </w:t>
                        </w:r>
                        <w:r>
                          <w:rPr>
                            <w:rFonts w:ascii="Segoe UI Semibold" w:hAnsi="Segoe UI Semibold"/>
                            <w:b/>
                            <w:spacing w:val="-13"/>
                            <w:sz w:val="21"/>
                          </w:rPr>
                          <w:t>Requirement.</w:t>
                        </w:r>
                      </w:p>
                    </w:txbxContent>
                  </v:textbox>
                </v:shape>
                <v:shape id="Textbox 283" o:spid="_x0000_s1092" type="#_x0000_t202" style="position:absolute;left:61531;top:1543;width:1270;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7D482BB6" w14:textId="77777777" w:rsidR="007B0E82" w:rsidRDefault="0081290C">
                        <w:pPr>
                          <w:spacing w:before="43" w:line="65" w:lineRule="exact"/>
                          <w:rPr>
                            <w:rFonts w:ascii="Arial" w:hAnsi="Arial"/>
                            <w:sz w:val="11"/>
                          </w:rPr>
                        </w:pPr>
                        <w:r>
                          <w:rPr>
                            <w:rFonts w:ascii="Arial" w:hAnsi="Arial"/>
                            <w:spacing w:val="-10"/>
                            <w:w w:val="180"/>
                            <w:sz w:val="11"/>
                          </w:rPr>
                          <w:t></w:t>
                        </w:r>
                      </w:p>
                    </w:txbxContent>
                  </v:textbox>
                </v:shape>
                <v:shape id="Textbox 284" o:spid="_x0000_s1093" type="#_x0000_t202" style="position:absolute;left:10287;top:4847;width:49841;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2C36FBBE" w14:textId="77777777" w:rsidR="007B0E82" w:rsidRDefault="0081290C">
                        <w:pPr>
                          <w:rPr>
                            <w:sz w:val="21"/>
                          </w:rPr>
                        </w:pPr>
                        <w:r>
                          <w:rPr>
                            <w:sz w:val="21"/>
                          </w:rPr>
                          <w:t>In</w:t>
                        </w:r>
                        <w:r>
                          <w:rPr>
                            <w:spacing w:val="-1"/>
                            <w:sz w:val="21"/>
                          </w:rPr>
                          <w:t xml:space="preserve"> </w:t>
                        </w:r>
                        <w:r>
                          <w:rPr>
                            <w:sz w:val="21"/>
                          </w:rPr>
                          <w:t>the</w:t>
                        </w:r>
                        <w:r>
                          <w:rPr>
                            <w:spacing w:val="-1"/>
                            <w:sz w:val="21"/>
                          </w:rPr>
                          <w:t xml:space="preserve"> </w:t>
                        </w:r>
                        <w:r>
                          <w:rPr>
                            <w:b/>
                            <w:sz w:val="21"/>
                          </w:rPr>
                          <w:t>Find</w:t>
                        </w:r>
                        <w:r>
                          <w:rPr>
                            <w:b/>
                            <w:spacing w:val="-1"/>
                            <w:sz w:val="21"/>
                          </w:rPr>
                          <w:t xml:space="preserve"> </w:t>
                        </w:r>
                        <w:r>
                          <w:rPr>
                            <w:sz w:val="21"/>
                          </w:rPr>
                          <w:t>dialog,</w:t>
                        </w:r>
                        <w:r>
                          <w:rPr>
                            <w:spacing w:val="-1"/>
                            <w:sz w:val="21"/>
                          </w:rPr>
                          <w:t xml:space="preserve"> </w:t>
                        </w:r>
                        <w:r>
                          <w:rPr>
                            <w:sz w:val="21"/>
                          </w:rPr>
                          <w:t>enter</w:t>
                        </w:r>
                        <w:r>
                          <w:rPr>
                            <w:spacing w:val="72"/>
                            <w:sz w:val="21"/>
                          </w:rPr>
                          <w:t xml:space="preserve"> </w:t>
                        </w:r>
                        <w:r>
                          <w:rPr>
                            <w:rFonts w:ascii="Times New Roman"/>
                            <w:color w:val="008000"/>
                            <w:position w:val="1"/>
                            <w:sz w:val="21"/>
                          </w:rPr>
                          <w:t>T</w:t>
                        </w:r>
                        <w:r>
                          <w:rPr>
                            <w:rFonts w:ascii="Times New Roman"/>
                            <w:color w:val="008000"/>
                            <w:spacing w:val="55"/>
                            <w:w w:val="150"/>
                            <w:position w:val="1"/>
                            <w:sz w:val="21"/>
                          </w:rPr>
                          <w:t xml:space="preserve"> </w:t>
                        </w:r>
                        <w:r>
                          <w:rPr>
                            <w:color w:val="008000"/>
                            <w:sz w:val="21"/>
                          </w:rPr>
                          <w:t>#</w:t>
                        </w:r>
                        <w:r>
                          <w:rPr>
                            <w:color w:val="008000"/>
                            <w:spacing w:val="-1"/>
                            <w:sz w:val="21"/>
                          </w:rPr>
                          <w:t xml:space="preserve"> </w:t>
                        </w:r>
                        <w:r>
                          <w:rPr>
                            <w:color w:val="008000"/>
                            <w:sz w:val="21"/>
                          </w:rPr>
                          <w:t>Requirement</w:t>
                        </w:r>
                        <w:r>
                          <w:rPr>
                            <w:color w:val="008000"/>
                            <w:spacing w:val="-1"/>
                            <w:sz w:val="21"/>
                          </w:rPr>
                          <w:t xml:space="preserve"> </w:t>
                        </w:r>
                        <w:r>
                          <w:rPr>
                            <w:color w:val="008000"/>
                            <w:spacing w:val="-5"/>
                            <w:sz w:val="21"/>
                          </w:rPr>
                          <w:t>2</w:t>
                        </w:r>
                        <w:r>
                          <w:rPr>
                            <w:spacing w:val="-5"/>
                            <w:sz w:val="21"/>
                          </w:rPr>
                          <w:t>.</w:t>
                        </w:r>
                      </w:p>
                      <w:p w14:paraId="54647ECA" w14:textId="77777777" w:rsidR="007B0E82" w:rsidRDefault="0081290C">
                        <w:pPr>
                          <w:spacing w:before="210" w:line="244" w:lineRule="auto"/>
                          <w:rPr>
                            <w:sz w:val="21"/>
                          </w:rPr>
                        </w:pPr>
                        <w:r>
                          <w:rPr>
                            <w:sz w:val="21"/>
                          </w:rPr>
                          <w:t>In</w:t>
                        </w:r>
                        <w:r>
                          <w:rPr>
                            <w:spacing w:val="-3"/>
                            <w:sz w:val="21"/>
                          </w:rPr>
                          <w:t xml:space="preserve"> </w:t>
                        </w:r>
                        <w:r>
                          <w:rPr>
                            <w:sz w:val="21"/>
                          </w:rPr>
                          <w:t>the</w:t>
                        </w:r>
                        <w:r>
                          <w:rPr>
                            <w:spacing w:val="-3"/>
                            <w:sz w:val="21"/>
                          </w:rPr>
                          <w:t xml:space="preserve"> </w:t>
                        </w:r>
                        <w:r>
                          <w:rPr>
                            <w:sz w:val="21"/>
                          </w:rPr>
                          <w:t>Markdown</w:t>
                        </w:r>
                        <w:r>
                          <w:rPr>
                            <w:spacing w:val="-3"/>
                            <w:sz w:val="21"/>
                          </w:rPr>
                          <w:t xml:space="preserve"> </w:t>
                        </w:r>
                        <w:r>
                          <w:rPr>
                            <w:sz w:val="21"/>
                          </w:rPr>
                          <w:t>editor,</w:t>
                        </w:r>
                        <w:r>
                          <w:rPr>
                            <w:spacing w:val="-3"/>
                            <w:sz w:val="21"/>
                          </w:rPr>
                          <w:t xml:space="preserve"> </w:t>
                        </w:r>
                        <w:r>
                          <w:rPr>
                            <w:sz w:val="21"/>
                          </w:rPr>
                          <w:t>select</w:t>
                        </w:r>
                        <w:r>
                          <w:rPr>
                            <w:spacing w:val="-3"/>
                            <w:sz w:val="21"/>
                          </w:rPr>
                          <w:t xml:space="preserve"> </w:t>
                        </w:r>
                        <w:r>
                          <w:rPr>
                            <w:b/>
                            <w:sz w:val="21"/>
                          </w:rPr>
                          <w:t>#</w:t>
                        </w:r>
                        <w:r>
                          <w:rPr>
                            <w:b/>
                            <w:spacing w:val="-3"/>
                            <w:sz w:val="21"/>
                          </w:rPr>
                          <w:t xml:space="preserve"> </w:t>
                        </w:r>
                        <w:r>
                          <w:rPr>
                            <w:b/>
                            <w:sz w:val="21"/>
                          </w:rPr>
                          <w:t>Requirement</w:t>
                        </w:r>
                        <w:r>
                          <w:rPr>
                            <w:b/>
                            <w:spacing w:val="-3"/>
                            <w:sz w:val="21"/>
                          </w:rPr>
                          <w:t xml:space="preserve"> </w:t>
                        </w:r>
                        <w:r>
                          <w:rPr>
                            <w:b/>
                            <w:sz w:val="21"/>
                          </w:rPr>
                          <w:t>2</w:t>
                        </w:r>
                        <w:r>
                          <w:rPr>
                            <w:sz w:val="21"/>
                          </w:rPr>
                          <w:t>,</w:t>
                        </w:r>
                        <w:r>
                          <w:rPr>
                            <w:spacing w:val="-3"/>
                            <w:sz w:val="21"/>
                          </w:rPr>
                          <w:t xml:space="preserve"> </w:t>
                        </w:r>
                        <w:r>
                          <w:rPr>
                            <w:sz w:val="21"/>
                          </w:rPr>
                          <w:t>and</w:t>
                        </w:r>
                        <w:r>
                          <w:rPr>
                            <w:spacing w:val="-3"/>
                            <w:sz w:val="21"/>
                          </w:rPr>
                          <w:t xml:space="preserve"> </w:t>
                        </w:r>
                        <w:r>
                          <w:rPr>
                            <w:sz w:val="21"/>
                          </w:rPr>
                          <w:t>then</w:t>
                        </w:r>
                        <w:r>
                          <w:rPr>
                            <w:spacing w:val="-3"/>
                            <w:sz w:val="21"/>
                          </w:rPr>
                          <w:t xml:space="preserve"> </w:t>
                        </w:r>
                        <w:r>
                          <w:rPr>
                            <w:sz w:val="21"/>
                          </w:rPr>
                          <w:t>enter</w:t>
                        </w:r>
                        <w:r>
                          <w:rPr>
                            <w:spacing w:val="40"/>
                            <w:sz w:val="21"/>
                          </w:rPr>
                          <w:t xml:space="preserve"> </w:t>
                        </w:r>
                        <w:r>
                          <w:rPr>
                            <w:rFonts w:ascii="Times New Roman"/>
                            <w:color w:val="008000"/>
                            <w:position w:val="1"/>
                            <w:sz w:val="21"/>
                          </w:rPr>
                          <w:t>T</w:t>
                        </w:r>
                        <w:r>
                          <w:rPr>
                            <w:rFonts w:ascii="Times New Roman"/>
                            <w:color w:val="008000"/>
                            <w:spacing w:val="76"/>
                            <w:position w:val="1"/>
                            <w:sz w:val="21"/>
                          </w:rPr>
                          <w:t xml:space="preserve"> </w:t>
                        </w:r>
                        <w:r>
                          <w:rPr>
                            <w:color w:val="008000"/>
                            <w:sz w:val="21"/>
                          </w:rPr>
                          <w:t>#</w:t>
                        </w:r>
                        <w:r>
                          <w:rPr>
                            <w:color w:val="008000"/>
                            <w:spacing w:val="-3"/>
                            <w:sz w:val="21"/>
                          </w:rPr>
                          <w:t xml:space="preserve"> </w:t>
                        </w:r>
                        <w:r>
                          <w:rPr>
                            <w:color w:val="008000"/>
                            <w:sz w:val="21"/>
                          </w:rPr>
                          <w:t>Enable</w:t>
                        </w:r>
                        <w:r>
                          <w:rPr>
                            <w:color w:val="008000"/>
                            <w:spacing w:val="-3"/>
                            <w:sz w:val="21"/>
                          </w:rPr>
                          <w:t xml:space="preserve"> </w:t>
                        </w:r>
                        <w:r>
                          <w:rPr>
                            <w:color w:val="008000"/>
                            <w:sz w:val="21"/>
                          </w:rPr>
                          <w:t>a</w:t>
                        </w:r>
                        <w:r>
                          <w:rPr>
                            <w:color w:val="008000"/>
                            <w:spacing w:val="-3"/>
                            <w:sz w:val="21"/>
                          </w:rPr>
                          <w:t xml:space="preserve"> </w:t>
                        </w:r>
                        <w:r>
                          <w:rPr>
                            <w:color w:val="008000"/>
                            <w:sz w:val="21"/>
                          </w:rPr>
                          <w:t xml:space="preserve">Data </w:t>
                        </w:r>
                        <w:r>
                          <w:rPr>
                            <w:color w:val="008000"/>
                            <w:spacing w:val="-2"/>
                            <w:sz w:val="21"/>
                          </w:rPr>
                          <w:t>Connector</w:t>
                        </w:r>
                        <w:r>
                          <w:rPr>
                            <w:spacing w:val="-2"/>
                            <w:sz w:val="21"/>
                          </w:rPr>
                          <w:t>.</w:t>
                        </w:r>
                      </w:p>
                    </w:txbxContent>
                  </v:textbox>
                </v:shape>
                <v:shape id="Textbox 285" o:spid="_x0000_s1094" type="#_x0000_t202" style="position:absolute;left:10287;top:33422;width:49930;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14:paraId="583AB6E0" w14:textId="77777777" w:rsidR="007B0E82" w:rsidRDefault="0081290C">
                        <w:pPr>
                          <w:spacing w:line="244" w:lineRule="auto"/>
                          <w:rPr>
                            <w:sz w:val="21"/>
                          </w:rPr>
                        </w:pPr>
                        <w:r>
                          <w:rPr>
                            <w:sz w:val="21"/>
                          </w:rPr>
                          <w:t>In</w:t>
                        </w:r>
                        <w:r>
                          <w:rPr>
                            <w:spacing w:val="-4"/>
                            <w:sz w:val="21"/>
                          </w:rPr>
                          <w:t xml:space="preserve"> </w:t>
                        </w:r>
                        <w:r>
                          <w:rPr>
                            <w:sz w:val="21"/>
                          </w:rPr>
                          <w:t>the</w:t>
                        </w:r>
                        <w:r>
                          <w:rPr>
                            <w:spacing w:val="-4"/>
                            <w:sz w:val="21"/>
                          </w:rPr>
                          <w:t xml:space="preserve"> </w:t>
                        </w:r>
                        <w:r>
                          <w:rPr>
                            <w:sz w:val="21"/>
                          </w:rPr>
                          <w:t>Learner</w:t>
                        </w:r>
                        <w:r>
                          <w:rPr>
                            <w:spacing w:val="-4"/>
                            <w:sz w:val="21"/>
                          </w:rPr>
                          <w:t xml:space="preserve"> </w:t>
                        </w:r>
                        <w:r>
                          <w:rPr>
                            <w:sz w:val="21"/>
                          </w:rPr>
                          <w:t>Preview</w:t>
                        </w:r>
                        <w:r>
                          <w:rPr>
                            <w:spacing w:val="-4"/>
                            <w:sz w:val="21"/>
                          </w:rPr>
                          <w:t xml:space="preserve"> </w:t>
                        </w:r>
                        <w:r>
                          <w:rPr>
                            <w:sz w:val="21"/>
                          </w:rPr>
                          <w:t>window,</w:t>
                        </w:r>
                        <w:r>
                          <w:rPr>
                            <w:spacing w:val="-4"/>
                            <w:sz w:val="21"/>
                          </w:rPr>
                          <w:t xml:space="preserve"> </w:t>
                        </w:r>
                        <w:r>
                          <w:rPr>
                            <w:sz w:val="21"/>
                          </w:rPr>
                          <w:t>select</w:t>
                        </w:r>
                        <w:r>
                          <w:rPr>
                            <w:spacing w:val="-4"/>
                            <w:sz w:val="21"/>
                          </w:rPr>
                          <w:t xml:space="preserve"> </w:t>
                        </w:r>
                        <w:r>
                          <w:rPr>
                            <w:b/>
                            <w:sz w:val="21"/>
                          </w:rPr>
                          <w:t>Next</w:t>
                        </w:r>
                        <w:r>
                          <w:rPr>
                            <w:sz w:val="21"/>
                          </w:rPr>
                          <w:t>,</w:t>
                        </w:r>
                        <w:r>
                          <w:rPr>
                            <w:spacing w:val="-4"/>
                            <w:sz w:val="21"/>
                          </w:rPr>
                          <w:t xml:space="preserve"> </w:t>
                        </w:r>
                        <w:r>
                          <w:rPr>
                            <w:sz w:val="21"/>
                          </w:rPr>
                          <w:t>and</w:t>
                        </w:r>
                        <w:r>
                          <w:rPr>
                            <w:spacing w:val="-4"/>
                            <w:sz w:val="21"/>
                          </w:rPr>
                          <w:t xml:space="preserve"> </w:t>
                        </w:r>
                        <w:r>
                          <w:rPr>
                            <w:sz w:val="21"/>
                          </w:rPr>
                          <w:t>then</w:t>
                        </w:r>
                        <w:r>
                          <w:rPr>
                            <w:spacing w:val="-4"/>
                            <w:sz w:val="21"/>
                          </w:rPr>
                          <w:t xml:space="preserve"> </w:t>
                        </w:r>
                        <w:r>
                          <w:rPr>
                            <w:sz w:val="21"/>
                          </w:rPr>
                          <w:t>notice</w:t>
                        </w:r>
                        <w:r>
                          <w:rPr>
                            <w:spacing w:val="-4"/>
                            <w:sz w:val="21"/>
                          </w:rPr>
                          <w:t xml:space="preserve"> </w:t>
                        </w:r>
                        <w:r>
                          <w:rPr>
                            <w:sz w:val="21"/>
                          </w:rPr>
                          <w:t>that</w:t>
                        </w:r>
                        <w:r>
                          <w:rPr>
                            <w:spacing w:val="-4"/>
                            <w:sz w:val="21"/>
                          </w:rPr>
                          <w:t xml:space="preserve"> </w:t>
                        </w:r>
                        <w:r>
                          <w:rPr>
                            <w:sz w:val="21"/>
                          </w:rPr>
                          <w:t>Requirement</w:t>
                        </w:r>
                        <w:r>
                          <w:rPr>
                            <w:spacing w:val="-4"/>
                            <w:sz w:val="21"/>
                          </w:rPr>
                          <w:t xml:space="preserve"> </w:t>
                        </w:r>
                        <w:r>
                          <w:rPr>
                            <w:sz w:val="21"/>
                          </w:rPr>
                          <w:t>2</w:t>
                        </w:r>
                        <w:r>
                          <w:rPr>
                            <w:spacing w:val="-4"/>
                            <w:sz w:val="21"/>
                          </w:rPr>
                          <w:t xml:space="preserve"> </w:t>
                        </w:r>
                        <w:r>
                          <w:rPr>
                            <w:sz w:val="21"/>
                          </w:rPr>
                          <w:t xml:space="preserve">now displays </w:t>
                        </w:r>
                        <w:r>
                          <w:rPr>
                            <w:b/>
                            <w:sz w:val="21"/>
                          </w:rPr>
                          <w:t>Enable a Data Connector</w:t>
                        </w:r>
                        <w:r>
                          <w:rPr>
                            <w:sz w:val="21"/>
                          </w:rPr>
                          <w:t>.</w:t>
                        </w:r>
                      </w:p>
                    </w:txbxContent>
                  </v:textbox>
                </v:shape>
                <w10:wrap anchorx="page" anchory="page"/>
              </v:group>
            </w:pict>
          </mc:Fallback>
        </mc:AlternateContent>
      </w:r>
    </w:p>
    <w:p w14:paraId="4E74D8C2" w14:textId="77777777" w:rsidR="007B0E82" w:rsidRDefault="007B0E82">
      <w:pPr>
        <w:pStyle w:val="BodyText"/>
      </w:pPr>
    </w:p>
    <w:p w14:paraId="73AC741F" w14:textId="77777777" w:rsidR="007B0E82" w:rsidRDefault="007B0E82">
      <w:pPr>
        <w:pStyle w:val="BodyText"/>
      </w:pPr>
    </w:p>
    <w:p w14:paraId="39EFCDD0" w14:textId="77777777" w:rsidR="007B0E82" w:rsidRDefault="007B0E82">
      <w:pPr>
        <w:pStyle w:val="BodyText"/>
      </w:pPr>
    </w:p>
    <w:p w14:paraId="3FB7647A" w14:textId="77777777" w:rsidR="007B0E82" w:rsidRDefault="007B0E82">
      <w:pPr>
        <w:pStyle w:val="BodyText"/>
      </w:pPr>
    </w:p>
    <w:p w14:paraId="799673D5" w14:textId="77777777" w:rsidR="007B0E82" w:rsidRDefault="007B0E82">
      <w:pPr>
        <w:pStyle w:val="BodyText"/>
      </w:pPr>
    </w:p>
    <w:p w14:paraId="1BE6B894" w14:textId="77777777" w:rsidR="007B0E82" w:rsidRDefault="007B0E82">
      <w:pPr>
        <w:pStyle w:val="BodyText"/>
      </w:pPr>
    </w:p>
    <w:p w14:paraId="7D43C587" w14:textId="77777777" w:rsidR="007B0E82" w:rsidRDefault="007B0E82">
      <w:pPr>
        <w:pStyle w:val="BodyText"/>
      </w:pPr>
    </w:p>
    <w:p w14:paraId="2BFDBBFD" w14:textId="77777777" w:rsidR="007B0E82" w:rsidRDefault="007B0E82">
      <w:pPr>
        <w:pStyle w:val="BodyText"/>
      </w:pPr>
    </w:p>
    <w:p w14:paraId="40219AC6" w14:textId="77777777" w:rsidR="007B0E82" w:rsidRDefault="007B0E82">
      <w:pPr>
        <w:pStyle w:val="BodyText"/>
      </w:pPr>
    </w:p>
    <w:p w14:paraId="643B6ACE" w14:textId="77777777" w:rsidR="007B0E82" w:rsidRDefault="007B0E82">
      <w:pPr>
        <w:pStyle w:val="BodyText"/>
      </w:pPr>
    </w:p>
    <w:p w14:paraId="567D489C" w14:textId="77777777" w:rsidR="007B0E82" w:rsidRDefault="007B0E82">
      <w:pPr>
        <w:pStyle w:val="BodyText"/>
      </w:pPr>
    </w:p>
    <w:p w14:paraId="1F577878" w14:textId="77777777" w:rsidR="007B0E82" w:rsidRDefault="007B0E82">
      <w:pPr>
        <w:pStyle w:val="BodyText"/>
      </w:pPr>
    </w:p>
    <w:p w14:paraId="79B5475E" w14:textId="77777777" w:rsidR="007B0E82" w:rsidRDefault="007B0E82">
      <w:pPr>
        <w:pStyle w:val="BodyText"/>
      </w:pPr>
    </w:p>
    <w:p w14:paraId="3A7FCEB2" w14:textId="77777777" w:rsidR="007B0E82" w:rsidRDefault="007B0E82">
      <w:pPr>
        <w:pStyle w:val="BodyText"/>
      </w:pPr>
    </w:p>
    <w:p w14:paraId="54294BB8" w14:textId="77777777" w:rsidR="007B0E82" w:rsidRDefault="007B0E82">
      <w:pPr>
        <w:pStyle w:val="BodyText"/>
      </w:pPr>
    </w:p>
    <w:p w14:paraId="4F4AAF81" w14:textId="77777777" w:rsidR="007B0E82" w:rsidRDefault="007B0E82">
      <w:pPr>
        <w:pStyle w:val="BodyText"/>
      </w:pPr>
    </w:p>
    <w:p w14:paraId="7F3BC3A6" w14:textId="77777777" w:rsidR="007B0E82" w:rsidRDefault="007B0E82">
      <w:pPr>
        <w:pStyle w:val="BodyText"/>
      </w:pPr>
    </w:p>
    <w:p w14:paraId="32CDA4B3" w14:textId="77777777" w:rsidR="007B0E82" w:rsidRDefault="007B0E82">
      <w:pPr>
        <w:pStyle w:val="BodyText"/>
      </w:pPr>
    </w:p>
    <w:p w14:paraId="1634485D" w14:textId="77777777" w:rsidR="007B0E82" w:rsidRDefault="007B0E82">
      <w:pPr>
        <w:pStyle w:val="BodyText"/>
      </w:pPr>
    </w:p>
    <w:p w14:paraId="6EC8C963" w14:textId="77777777" w:rsidR="007B0E82" w:rsidRDefault="007B0E82">
      <w:pPr>
        <w:pStyle w:val="BodyText"/>
      </w:pPr>
    </w:p>
    <w:p w14:paraId="27E2BE3F" w14:textId="77777777" w:rsidR="007B0E82" w:rsidRDefault="007B0E82">
      <w:pPr>
        <w:pStyle w:val="BodyText"/>
      </w:pPr>
    </w:p>
    <w:p w14:paraId="40A9444A" w14:textId="77777777" w:rsidR="007B0E82" w:rsidRDefault="007B0E82">
      <w:pPr>
        <w:pStyle w:val="BodyText"/>
      </w:pPr>
    </w:p>
    <w:p w14:paraId="38AD96B6" w14:textId="77777777" w:rsidR="007B0E82" w:rsidRDefault="007B0E82">
      <w:pPr>
        <w:pStyle w:val="BodyText"/>
      </w:pPr>
    </w:p>
    <w:p w14:paraId="767B970F" w14:textId="77777777" w:rsidR="007B0E82" w:rsidRDefault="007B0E82">
      <w:pPr>
        <w:pStyle w:val="BodyText"/>
      </w:pPr>
    </w:p>
    <w:p w14:paraId="7E5F1D92" w14:textId="77777777" w:rsidR="007B0E82" w:rsidRDefault="007B0E82">
      <w:pPr>
        <w:pStyle w:val="BodyText"/>
      </w:pPr>
    </w:p>
    <w:p w14:paraId="21FE6573" w14:textId="77777777" w:rsidR="007B0E82" w:rsidRDefault="007B0E82">
      <w:pPr>
        <w:pStyle w:val="BodyText"/>
      </w:pPr>
    </w:p>
    <w:p w14:paraId="3786A68C" w14:textId="77777777" w:rsidR="007B0E82" w:rsidRDefault="007B0E82">
      <w:pPr>
        <w:pStyle w:val="BodyText"/>
      </w:pPr>
    </w:p>
    <w:p w14:paraId="43B0246C" w14:textId="77777777" w:rsidR="007B0E82" w:rsidRDefault="007B0E82">
      <w:pPr>
        <w:pStyle w:val="BodyText"/>
      </w:pPr>
    </w:p>
    <w:p w14:paraId="57721BB9" w14:textId="77777777" w:rsidR="007B0E82" w:rsidRDefault="007B0E82">
      <w:pPr>
        <w:pStyle w:val="BodyText"/>
      </w:pPr>
    </w:p>
    <w:p w14:paraId="4F9E75E7" w14:textId="77777777" w:rsidR="007B0E82" w:rsidRDefault="007B0E82">
      <w:pPr>
        <w:pStyle w:val="BodyText"/>
      </w:pPr>
    </w:p>
    <w:p w14:paraId="0D1DF5C3" w14:textId="77777777" w:rsidR="007B0E82" w:rsidRDefault="007B0E82">
      <w:pPr>
        <w:pStyle w:val="BodyText"/>
      </w:pPr>
    </w:p>
    <w:p w14:paraId="516A0152" w14:textId="77777777" w:rsidR="007B0E82" w:rsidRDefault="007B0E82">
      <w:pPr>
        <w:pStyle w:val="BodyText"/>
      </w:pPr>
    </w:p>
    <w:p w14:paraId="6AC18B91" w14:textId="77777777" w:rsidR="007B0E82" w:rsidRDefault="007B0E82">
      <w:pPr>
        <w:pStyle w:val="BodyText"/>
      </w:pPr>
    </w:p>
    <w:p w14:paraId="1E141F48" w14:textId="77777777" w:rsidR="007B0E82" w:rsidRDefault="007B0E82">
      <w:pPr>
        <w:pStyle w:val="BodyText"/>
      </w:pPr>
    </w:p>
    <w:p w14:paraId="0500CC53" w14:textId="77777777" w:rsidR="007B0E82" w:rsidRDefault="007B0E82">
      <w:pPr>
        <w:pStyle w:val="BodyText"/>
      </w:pPr>
    </w:p>
    <w:p w14:paraId="0AAB445A" w14:textId="77777777" w:rsidR="007B0E82" w:rsidRDefault="007B0E82">
      <w:pPr>
        <w:pStyle w:val="BodyText"/>
      </w:pPr>
    </w:p>
    <w:p w14:paraId="6769ED03" w14:textId="77777777" w:rsidR="007B0E82" w:rsidRDefault="007B0E82">
      <w:pPr>
        <w:pStyle w:val="BodyText"/>
      </w:pPr>
    </w:p>
    <w:p w14:paraId="65B66E65" w14:textId="77777777" w:rsidR="007B0E82" w:rsidRDefault="007B0E82">
      <w:pPr>
        <w:pStyle w:val="BodyText"/>
      </w:pPr>
    </w:p>
    <w:p w14:paraId="22B5FE85" w14:textId="77777777" w:rsidR="007B0E82" w:rsidRDefault="007B0E82">
      <w:pPr>
        <w:pStyle w:val="BodyText"/>
      </w:pPr>
    </w:p>
    <w:p w14:paraId="3AF20863" w14:textId="77777777" w:rsidR="007B0E82" w:rsidRDefault="007B0E82">
      <w:pPr>
        <w:pStyle w:val="BodyText"/>
      </w:pPr>
    </w:p>
    <w:p w14:paraId="72389029" w14:textId="77777777" w:rsidR="007B0E82" w:rsidRDefault="007B0E82">
      <w:pPr>
        <w:pStyle w:val="BodyText"/>
        <w:spacing w:before="268"/>
      </w:pPr>
    </w:p>
    <w:p w14:paraId="7EFF58B2" w14:textId="77777777" w:rsidR="007B0E82" w:rsidRDefault="0081290C">
      <w:pPr>
        <w:pStyle w:val="BodyText"/>
        <w:ind w:left="1022"/>
      </w:pPr>
      <w:r>
        <w:t>Create</w:t>
      </w:r>
      <w:r>
        <w:rPr>
          <w:spacing w:val="-1"/>
        </w:rPr>
        <w:t xml:space="preserve"> </w:t>
      </w:r>
      <w:r>
        <w:t>a</w:t>
      </w:r>
      <w:r>
        <w:rPr>
          <w:spacing w:val="-1"/>
        </w:rPr>
        <w:t xml:space="preserve"> </w:t>
      </w:r>
      <w:r>
        <w:t>third Requirement</w:t>
      </w:r>
      <w:r>
        <w:rPr>
          <w:spacing w:val="-1"/>
        </w:rPr>
        <w:t xml:space="preserve"> </w:t>
      </w:r>
      <w:r>
        <w:t>named</w:t>
      </w:r>
      <w:r>
        <w:rPr>
          <w:spacing w:val="73"/>
        </w:rPr>
        <w:t xml:space="preserve"> </w:t>
      </w:r>
      <w:r>
        <w:rPr>
          <w:rFonts w:ascii="Times New Roman"/>
          <w:color w:val="008000"/>
          <w:position w:val="1"/>
        </w:rPr>
        <w:t>T</w:t>
      </w:r>
      <w:r>
        <w:rPr>
          <w:rFonts w:ascii="Times New Roman"/>
          <w:color w:val="008000"/>
          <w:spacing w:val="54"/>
          <w:w w:val="150"/>
          <w:position w:val="1"/>
        </w:rPr>
        <w:t xml:space="preserve"> </w:t>
      </w:r>
      <w:r>
        <w:rPr>
          <w:color w:val="008000"/>
        </w:rPr>
        <w:t>#</w:t>
      </w:r>
      <w:r>
        <w:rPr>
          <w:color w:val="008000"/>
          <w:spacing w:val="-1"/>
        </w:rPr>
        <w:t xml:space="preserve"> </w:t>
      </w:r>
      <w:r>
        <w:rPr>
          <w:color w:val="008000"/>
        </w:rPr>
        <w:t>Enable Threat</w:t>
      </w:r>
      <w:r>
        <w:rPr>
          <w:color w:val="008000"/>
          <w:spacing w:val="-1"/>
        </w:rPr>
        <w:t xml:space="preserve"> </w:t>
      </w:r>
      <w:r>
        <w:rPr>
          <w:color w:val="008000"/>
          <w:spacing w:val="-2"/>
        </w:rPr>
        <w:t>Intelligence</w:t>
      </w:r>
      <w:r>
        <w:rPr>
          <w:spacing w:val="-2"/>
        </w:rPr>
        <w:t>.</w:t>
      </w:r>
    </w:p>
    <w:p w14:paraId="24FAA2C5" w14:textId="77777777" w:rsidR="007B0E82" w:rsidRDefault="007B0E82">
      <w:pPr>
        <w:pStyle w:val="BodyText"/>
        <w:sectPr w:rsidR="007B0E82">
          <w:pgSz w:w="12240" w:h="15840"/>
          <w:pgMar w:top="760" w:right="720" w:bottom="460" w:left="720" w:header="284" w:footer="275" w:gutter="0"/>
          <w:cols w:space="720"/>
        </w:sectPr>
      </w:pPr>
    </w:p>
    <w:p w14:paraId="3E432E04" w14:textId="77777777" w:rsidR="007B0E82" w:rsidRDefault="0081290C">
      <w:pPr>
        <w:pStyle w:val="BodyText"/>
      </w:pPr>
      <w:r>
        <w:rPr>
          <w:noProof/>
        </w:rPr>
        <w:lastRenderedPageBreak/>
        <mc:AlternateContent>
          <mc:Choice Requires="wps">
            <w:drawing>
              <wp:anchor distT="0" distB="0" distL="0" distR="0" simplePos="0" relativeHeight="485515264" behindDoc="1" locked="0" layoutInCell="1" allowOverlap="1" wp14:anchorId="3B65580B" wp14:editId="39EF6E2C">
                <wp:simplePos x="0" y="0"/>
                <wp:positionH relativeFrom="page">
                  <wp:posOffset>542925</wp:posOffset>
                </wp:positionH>
                <wp:positionV relativeFrom="page">
                  <wp:posOffset>542924</wp:posOffset>
                </wp:positionV>
                <wp:extent cx="6692900" cy="8978900"/>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7CF8247" id="Graphic 286" o:spid="_x0000_s1026" style="position:absolute;margin-left:42.75pt;margin-top:42.75pt;width:527pt;height:707pt;z-index:-1780121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15776" behindDoc="1" locked="0" layoutInCell="1" allowOverlap="1" wp14:anchorId="31624F19" wp14:editId="23814601">
                <wp:simplePos x="0" y="0"/>
                <wp:positionH relativeFrom="page">
                  <wp:posOffset>542925</wp:posOffset>
                </wp:positionH>
                <wp:positionV relativeFrom="page">
                  <wp:posOffset>542916</wp:posOffset>
                </wp:positionV>
                <wp:extent cx="6553200" cy="8978900"/>
                <wp:effectExtent l="0" t="0" r="0" b="0"/>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288" name="Graphic 288"/>
                        <wps:cNvSpPr/>
                        <wps:spPr>
                          <a:xfrm>
                            <a:off x="0" y="16"/>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289" name="Graphic 289"/>
                        <wps:cNvSpPr/>
                        <wps:spPr>
                          <a:xfrm>
                            <a:off x="590549" y="0"/>
                            <a:ext cx="5772150" cy="5295900"/>
                          </a:xfrm>
                          <a:custGeom>
                            <a:avLst/>
                            <a:gdLst/>
                            <a:ahLst/>
                            <a:cxnLst/>
                            <a:rect l="l" t="t" r="r" b="b"/>
                            <a:pathLst>
                              <a:path w="5772150" h="5295900">
                                <a:moveTo>
                                  <a:pt x="5772149" y="5295899"/>
                                </a:moveTo>
                                <a:lnTo>
                                  <a:pt x="0" y="5295899"/>
                                </a:lnTo>
                                <a:lnTo>
                                  <a:pt x="0" y="0"/>
                                </a:lnTo>
                                <a:lnTo>
                                  <a:pt x="5772149" y="0"/>
                                </a:lnTo>
                                <a:lnTo>
                                  <a:pt x="5772149" y="5295899"/>
                                </a:lnTo>
                                <a:close/>
                              </a:path>
                            </a:pathLst>
                          </a:custGeom>
                          <a:solidFill>
                            <a:srgbClr val="EFEFEF"/>
                          </a:solidFill>
                        </wps:spPr>
                        <wps:bodyPr wrap="square" lIns="0" tIns="0" rIns="0" bIns="0" rtlCol="0">
                          <a:prstTxWarp prst="textNoShape">
                            <a:avLst/>
                          </a:prstTxWarp>
                          <a:noAutofit/>
                        </wps:bodyPr>
                      </wps:wsp>
                      <wps:wsp>
                        <wps:cNvPr id="290" name="Graphic 290"/>
                        <wps:cNvSpPr/>
                        <wps:spPr>
                          <a:xfrm>
                            <a:off x="400049" y="5562599"/>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291" name="Graphic 291"/>
                        <wps:cNvSpPr/>
                        <wps:spPr>
                          <a:xfrm>
                            <a:off x="1057262" y="1886593"/>
                            <a:ext cx="4447540" cy="3343910"/>
                          </a:xfrm>
                          <a:custGeom>
                            <a:avLst/>
                            <a:gdLst/>
                            <a:ahLst/>
                            <a:cxnLst/>
                            <a:rect l="l" t="t" r="r" b="b"/>
                            <a:pathLst>
                              <a:path w="4447540" h="3343910">
                                <a:moveTo>
                                  <a:pt x="4447032" y="0"/>
                                </a:moveTo>
                                <a:lnTo>
                                  <a:pt x="4286250" y="0"/>
                                </a:lnTo>
                                <a:lnTo>
                                  <a:pt x="4286250" y="3181350"/>
                                </a:lnTo>
                                <a:lnTo>
                                  <a:pt x="0" y="3181350"/>
                                </a:lnTo>
                                <a:lnTo>
                                  <a:pt x="0" y="3343910"/>
                                </a:lnTo>
                                <a:lnTo>
                                  <a:pt x="4447032" y="3343910"/>
                                </a:lnTo>
                                <a:lnTo>
                                  <a:pt x="4447032" y="3181350"/>
                                </a:lnTo>
                                <a:lnTo>
                                  <a:pt x="4447032" y="0"/>
                                </a:lnTo>
                                <a:close/>
                              </a:path>
                            </a:pathLst>
                          </a:custGeom>
                          <a:solidFill>
                            <a:srgbClr val="D3D3D3"/>
                          </a:solidFill>
                        </wps:spPr>
                        <wps:bodyPr wrap="square" lIns="0" tIns="0" rIns="0" bIns="0" rtlCol="0">
                          <a:prstTxWarp prst="textNoShape">
                            <a:avLst/>
                          </a:prstTxWarp>
                          <a:noAutofit/>
                        </wps:bodyPr>
                      </wps:wsp>
                      <wps:wsp>
                        <wps:cNvPr id="292" name="Graphic 292"/>
                        <wps:cNvSpPr/>
                        <wps:spPr>
                          <a:xfrm>
                            <a:off x="866774" y="552449"/>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2490787" y="490537"/>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294" name="Graphic 294"/>
                        <wps:cNvSpPr/>
                        <wps:spPr>
                          <a:xfrm>
                            <a:off x="866774" y="866774"/>
                            <a:ext cx="47625" cy="47625"/>
                          </a:xfrm>
                          <a:custGeom>
                            <a:avLst/>
                            <a:gdLst/>
                            <a:ahLst/>
                            <a:cxnLst/>
                            <a:rect l="l" t="t" r="r" b="b"/>
                            <a:pathLst>
                              <a:path w="47625" h="47625">
                                <a:moveTo>
                                  <a:pt x="26970" y="47605"/>
                                </a:moveTo>
                                <a:lnTo>
                                  <a:pt x="20654" y="47605"/>
                                </a:lnTo>
                                <a:lnTo>
                                  <a:pt x="17617" y="46977"/>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5" name="Image 295"/>
                          <pic:cNvPicPr/>
                        </pic:nvPicPr>
                        <pic:blipFill>
                          <a:blip r:embed="rId98" cstate="print"/>
                          <a:stretch>
                            <a:fillRect/>
                          </a:stretch>
                        </pic:blipFill>
                        <pic:spPr>
                          <a:xfrm>
                            <a:off x="1028699" y="1857374"/>
                            <a:ext cx="4314824" cy="3209924"/>
                          </a:xfrm>
                          <a:prstGeom prst="rect">
                            <a:avLst/>
                          </a:prstGeom>
                        </pic:spPr>
                      </pic:pic>
                      <wps:wsp>
                        <wps:cNvPr id="296" name="Graphic 296"/>
                        <wps:cNvSpPr/>
                        <wps:spPr>
                          <a:xfrm>
                            <a:off x="4872037" y="804862"/>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297" name="Graphic 297"/>
                        <wps:cNvSpPr/>
                        <wps:spPr>
                          <a:xfrm>
                            <a:off x="866774" y="1362074"/>
                            <a:ext cx="47625" cy="47625"/>
                          </a:xfrm>
                          <a:custGeom>
                            <a:avLst/>
                            <a:gdLst/>
                            <a:ahLst/>
                            <a:cxnLst/>
                            <a:rect l="l" t="t" r="r" b="b"/>
                            <a:pathLst>
                              <a:path w="47625" h="47625">
                                <a:moveTo>
                                  <a:pt x="26970" y="47605"/>
                                </a:moveTo>
                                <a:lnTo>
                                  <a:pt x="20654" y="47605"/>
                                </a:lnTo>
                                <a:lnTo>
                                  <a:pt x="17617" y="47015"/>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298" name="Textbox 298"/>
                        <wps:cNvSpPr txBox="1"/>
                        <wps:spPr>
                          <a:xfrm>
                            <a:off x="666749" y="94235"/>
                            <a:ext cx="3978275" cy="182245"/>
                          </a:xfrm>
                          <a:prstGeom prst="rect">
                            <a:avLst/>
                          </a:prstGeom>
                        </wps:spPr>
                        <wps:txbx>
                          <w:txbxContent>
                            <w:p w14:paraId="48FFC0FF" w14:textId="77777777" w:rsidR="007B0E82" w:rsidRDefault="0081290C">
                              <w:pPr>
                                <w:spacing w:line="287" w:lineRule="exact"/>
                                <w:rPr>
                                  <w:rFonts w:ascii="Segoe UI Semibold" w:hAnsi="Segoe UI Semibold"/>
                                  <w:b/>
                                  <w:sz w:val="21"/>
                                </w:rPr>
                              </w:pPr>
                              <w:r>
                                <w:rPr>
                                  <w:rFonts w:ascii="Segoe UI Symbol" w:hAnsi="Segoe UI Symbol"/>
                                  <w:spacing w:val="-2"/>
                                  <w:w w:val="125"/>
                                  <w:position w:val="-5"/>
                                  <w:sz w:val="27"/>
                                </w:rPr>
                                <w:t></w:t>
                              </w:r>
                              <w:r>
                                <w:rPr>
                                  <w:rFonts w:ascii="Segoe UI Symbol" w:hAnsi="Segoe UI Symbol"/>
                                  <w:spacing w:val="-11"/>
                                  <w:w w:val="125"/>
                                  <w:position w:val="-5"/>
                                  <w:sz w:val="27"/>
                                </w:rPr>
                                <w:t xml:space="preserve"> </w:t>
                              </w:r>
                              <w:r>
                                <w:rPr>
                                  <w:rFonts w:ascii="Segoe UI Semibold" w:hAnsi="Segoe UI Semibold"/>
                                  <w:b/>
                                  <w:spacing w:val="-2"/>
                                  <w:w w:val="105"/>
                                  <w:sz w:val="21"/>
                                </w:rPr>
                                <w:t>Expand</w:t>
                              </w:r>
                              <w:r>
                                <w:rPr>
                                  <w:rFonts w:ascii="Segoe UI Semibold" w:hAnsi="Segoe UI Semibold"/>
                                  <w:b/>
                                  <w:spacing w:val="-7"/>
                                  <w:w w:val="105"/>
                                  <w:sz w:val="21"/>
                                </w:rPr>
                                <w:t xml:space="preserve"> </w:t>
                              </w:r>
                              <w:r>
                                <w:rPr>
                                  <w:rFonts w:ascii="Segoe UI Semibold" w:hAnsi="Segoe UI Semibold"/>
                                  <w:b/>
                                  <w:spacing w:val="-2"/>
                                  <w:w w:val="105"/>
                                  <w:sz w:val="21"/>
                                </w:rPr>
                                <w:t>this</w:t>
                              </w:r>
                              <w:r>
                                <w:rPr>
                                  <w:rFonts w:ascii="Segoe UI Semibold" w:hAnsi="Segoe UI Semibold"/>
                                  <w:b/>
                                  <w:spacing w:val="-8"/>
                                  <w:w w:val="105"/>
                                  <w:sz w:val="21"/>
                                </w:rPr>
                                <w:t xml:space="preserve"> </w:t>
                              </w:r>
                              <w:r>
                                <w:rPr>
                                  <w:rFonts w:ascii="Segoe UI Semibold" w:hAnsi="Segoe UI Semibold"/>
                                  <w:b/>
                                  <w:spacing w:val="-2"/>
                                  <w:w w:val="105"/>
                                  <w:sz w:val="21"/>
                                </w:rPr>
                                <w:t>hint</w:t>
                              </w:r>
                              <w:r>
                                <w:rPr>
                                  <w:rFonts w:ascii="Segoe UI Semibold" w:hAnsi="Segoe UI Semibold"/>
                                  <w:b/>
                                  <w:spacing w:val="-8"/>
                                  <w:w w:val="105"/>
                                  <w:sz w:val="21"/>
                                </w:rPr>
                                <w:t xml:space="preserve"> </w:t>
                              </w:r>
                              <w:r>
                                <w:rPr>
                                  <w:rFonts w:ascii="Segoe UI Semibold" w:hAnsi="Segoe UI Semibold"/>
                                  <w:b/>
                                  <w:spacing w:val="-2"/>
                                  <w:w w:val="105"/>
                                  <w:sz w:val="21"/>
                                </w:rPr>
                                <w:t>for</w:t>
                              </w:r>
                              <w:r>
                                <w:rPr>
                                  <w:rFonts w:ascii="Segoe UI Semibold" w:hAnsi="Segoe UI Semibold"/>
                                  <w:b/>
                                  <w:spacing w:val="-8"/>
                                  <w:w w:val="105"/>
                                  <w:sz w:val="21"/>
                                </w:rPr>
                                <w:t xml:space="preserve"> </w:t>
                              </w:r>
                              <w:r>
                                <w:rPr>
                                  <w:rFonts w:ascii="Segoe UI Semibold" w:hAnsi="Segoe UI Semibold"/>
                                  <w:b/>
                                  <w:spacing w:val="-2"/>
                                  <w:w w:val="105"/>
                                  <w:sz w:val="21"/>
                                </w:rPr>
                                <w:t>guidance</w:t>
                              </w:r>
                              <w:r>
                                <w:rPr>
                                  <w:rFonts w:ascii="Segoe UI Semibold" w:hAnsi="Segoe UI Semibold"/>
                                  <w:b/>
                                  <w:spacing w:val="-7"/>
                                  <w:w w:val="105"/>
                                  <w:sz w:val="21"/>
                                </w:rPr>
                                <w:t xml:space="preserve"> </w:t>
                              </w:r>
                              <w:r>
                                <w:rPr>
                                  <w:rFonts w:ascii="Segoe UI Semibold" w:hAnsi="Segoe UI Semibold"/>
                                  <w:b/>
                                  <w:spacing w:val="-2"/>
                                  <w:w w:val="105"/>
                                  <w:sz w:val="21"/>
                                </w:rPr>
                                <w:t>on</w:t>
                              </w:r>
                              <w:r>
                                <w:rPr>
                                  <w:rFonts w:ascii="Segoe UI Semibold" w:hAnsi="Segoe UI Semibold"/>
                                  <w:b/>
                                  <w:spacing w:val="-8"/>
                                  <w:w w:val="105"/>
                                  <w:sz w:val="21"/>
                                </w:rPr>
                                <w:t xml:space="preserve"> </w:t>
                              </w:r>
                              <w:r>
                                <w:rPr>
                                  <w:rFonts w:ascii="Segoe UI Semibold" w:hAnsi="Segoe UI Semibold"/>
                                  <w:b/>
                                  <w:spacing w:val="-2"/>
                                  <w:w w:val="105"/>
                                  <w:sz w:val="21"/>
                                </w:rPr>
                                <w:t>creating</w:t>
                              </w:r>
                              <w:r>
                                <w:rPr>
                                  <w:rFonts w:ascii="Segoe UI Semibold" w:hAnsi="Segoe UI Semibold"/>
                                  <w:b/>
                                  <w:spacing w:val="-8"/>
                                  <w:w w:val="105"/>
                                  <w:sz w:val="21"/>
                                </w:rPr>
                                <w:t xml:space="preserve"> </w:t>
                              </w:r>
                              <w:r>
                                <w:rPr>
                                  <w:rFonts w:ascii="Segoe UI Semibold" w:hAnsi="Segoe UI Semibold"/>
                                  <w:b/>
                                  <w:spacing w:val="-2"/>
                                  <w:w w:val="105"/>
                                  <w:sz w:val="21"/>
                                </w:rPr>
                                <w:t>a</w:t>
                              </w:r>
                              <w:r>
                                <w:rPr>
                                  <w:rFonts w:ascii="Segoe UI Semibold" w:hAnsi="Segoe UI Semibold"/>
                                  <w:b/>
                                  <w:spacing w:val="-8"/>
                                  <w:w w:val="105"/>
                                  <w:sz w:val="21"/>
                                </w:rPr>
                                <w:t xml:space="preserve"> </w:t>
                              </w:r>
                              <w:r>
                                <w:rPr>
                                  <w:rFonts w:ascii="Segoe UI Semibold" w:hAnsi="Segoe UI Semibold"/>
                                  <w:b/>
                                  <w:spacing w:val="-2"/>
                                  <w:w w:val="105"/>
                                  <w:sz w:val="21"/>
                                </w:rPr>
                                <w:t>new</w:t>
                              </w:r>
                              <w:r>
                                <w:rPr>
                                  <w:rFonts w:ascii="Segoe UI Semibold" w:hAnsi="Segoe UI Semibold"/>
                                  <w:b/>
                                  <w:spacing w:val="-7"/>
                                  <w:w w:val="105"/>
                                  <w:sz w:val="21"/>
                                </w:rPr>
                                <w:t xml:space="preserve"> </w:t>
                              </w:r>
                              <w:r>
                                <w:rPr>
                                  <w:rFonts w:ascii="Segoe UI Semibold" w:hAnsi="Segoe UI Semibold"/>
                                  <w:b/>
                                  <w:spacing w:val="-13"/>
                                  <w:sz w:val="21"/>
                                </w:rPr>
                                <w:t>Requirement.</w:t>
                              </w:r>
                            </w:p>
                          </w:txbxContent>
                        </wps:txbx>
                        <wps:bodyPr wrap="square" lIns="0" tIns="0" rIns="0" bIns="0" rtlCol="0">
                          <a:noAutofit/>
                        </wps:bodyPr>
                      </wps:wsp>
                      <wps:wsp>
                        <wps:cNvPr id="299" name="Textbox 299"/>
                        <wps:cNvSpPr txBox="1"/>
                        <wps:spPr>
                          <a:xfrm>
                            <a:off x="6153149" y="154343"/>
                            <a:ext cx="127000" cy="69215"/>
                          </a:xfrm>
                          <a:prstGeom prst="rect">
                            <a:avLst/>
                          </a:prstGeom>
                        </wps:spPr>
                        <wps:txbx>
                          <w:txbxContent>
                            <w:p w14:paraId="70A5807E" w14:textId="77777777" w:rsidR="007B0E82" w:rsidRDefault="0081290C">
                              <w:pPr>
                                <w:spacing w:before="43" w:line="65" w:lineRule="exact"/>
                                <w:rPr>
                                  <w:rFonts w:ascii="Arial" w:hAnsi="Arial"/>
                                  <w:sz w:val="11"/>
                                </w:rPr>
                              </w:pPr>
                              <w:r>
                                <w:rPr>
                                  <w:rFonts w:ascii="Arial" w:hAnsi="Arial"/>
                                  <w:spacing w:val="-10"/>
                                  <w:w w:val="180"/>
                                  <w:sz w:val="11"/>
                                </w:rPr>
                                <w:t></w:t>
                              </w:r>
                            </w:p>
                          </w:txbxContent>
                        </wps:txbx>
                        <wps:bodyPr wrap="square" lIns="0" tIns="0" rIns="0" bIns="0" rtlCol="0">
                          <a:noAutofit/>
                        </wps:bodyPr>
                      </wps:wsp>
                      <wps:wsp>
                        <wps:cNvPr id="300" name="Textbox 300"/>
                        <wps:cNvSpPr txBox="1"/>
                        <wps:spPr>
                          <a:xfrm>
                            <a:off x="1028700" y="484760"/>
                            <a:ext cx="4993005" cy="1168400"/>
                          </a:xfrm>
                          <a:prstGeom prst="rect">
                            <a:avLst/>
                          </a:prstGeom>
                        </wps:spPr>
                        <wps:txbx>
                          <w:txbxContent>
                            <w:p w14:paraId="50C71AC7" w14:textId="77777777" w:rsidR="007B0E82" w:rsidRDefault="0081290C">
                              <w:pPr>
                                <w:rPr>
                                  <w:sz w:val="21"/>
                                </w:rPr>
                              </w:pPr>
                              <w:r>
                                <w:rPr>
                                  <w:sz w:val="21"/>
                                </w:rPr>
                                <w:t>In</w:t>
                              </w:r>
                              <w:r>
                                <w:rPr>
                                  <w:spacing w:val="-1"/>
                                  <w:sz w:val="21"/>
                                </w:rPr>
                                <w:t xml:space="preserve"> </w:t>
                              </w:r>
                              <w:r>
                                <w:rPr>
                                  <w:sz w:val="21"/>
                                </w:rPr>
                                <w:t>the</w:t>
                              </w:r>
                              <w:r>
                                <w:rPr>
                                  <w:spacing w:val="-1"/>
                                  <w:sz w:val="21"/>
                                </w:rPr>
                                <w:t xml:space="preserve"> </w:t>
                              </w:r>
                              <w:r>
                                <w:rPr>
                                  <w:b/>
                                  <w:sz w:val="21"/>
                                </w:rPr>
                                <w:t>Find</w:t>
                              </w:r>
                              <w:r>
                                <w:rPr>
                                  <w:b/>
                                  <w:spacing w:val="-1"/>
                                  <w:sz w:val="21"/>
                                </w:rPr>
                                <w:t xml:space="preserve"> </w:t>
                              </w:r>
                              <w:r>
                                <w:rPr>
                                  <w:sz w:val="21"/>
                                </w:rPr>
                                <w:t>dialog,</w:t>
                              </w:r>
                              <w:r>
                                <w:rPr>
                                  <w:spacing w:val="-1"/>
                                  <w:sz w:val="21"/>
                                </w:rPr>
                                <w:t xml:space="preserve"> </w:t>
                              </w:r>
                              <w:r>
                                <w:rPr>
                                  <w:sz w:val="21"/>
                                </w:rPr>
                                <w:t>enter</w:t>
                              </w:r>
                              <w:r>
                                <w:rPr>
                                  <w:spacing w:val="72"/>
                                  <w:sz w:val="21"/>
                                </w:rPr>
                                <w:t xml:space="preserve"> </w:t>
                              </w:r>
                              <w:r>
                                <w:rPr>
                                  <w:rFonts w:ascii="Times New Roman"/>
                                  <w:color w:val="008000"/>
                                  <w:position w:val="1"/>
                                  <w:sz w:val="21"/>
                                </w:rPr>
                                <w:t>T</w:t>
                              </w:r>
                              <w:r>
                                <w:rPr>
                                  <w:rFonts w:ascii="Times New Roman"/>
                                  <w:color w:val="008000"/>
                                  <w:spacing w:val="55"/>
                                  <w:w w:val="150"/>
                                  <w:position w:val="1"/>
                                  <w:sz w:val="21"/>
                                </w:rPr>
                                <w:t xml:space="preserve"> </w:t>
                              </w:r>
                              <w:r>
                                <w:rPr>
                                  <w:color w:val="008000"/>
                                  <w:sz w:val="21"/>
                                </w:rPr>
                                <w:t>#</w:t>
                              </w:r>
                              <w:r>
                                <w:rPr>
                                  <w:color w:val="008000"/>
                                  <w:spacing w:val="-1"/>
                                  <w:sz w:val="21"/>
                                </w:rPr>
                                <w:t xml:space="preserve"> </w:t>
                              </w:r>
                              <w:r>
                                <w:rPr>
                                  <w:color w:val="008000"/>
                                  <w:sz w:val="21"/>
                                </w:rPr>
                                <w:t>Requirement</w:t>
                              </w:r>
                              <w:r>
                                <w:rPr>
                                  <w:color w:val="008000"/>
                                  <w:spacing w:val="-1"/>
                                  <w:sz w:val="21"/>
                                </w:rPr>
                                <w:t xml:space="preserve"> </w:t>
                              </w:r>
                              <w:r>
                                <w:rPr>
                                  <w:color w:val="008000"/>
                                  <w:spacing w:val="-5"/>
                                  <w:sz w:val="21"/>
                                </w:rPr>
                                <w:t>3</w:t>
                              </w:r>
                              <w:r>
                                <w:rPr>
                                  <w:spacing w:val="-5"/>
                                  <w:sz w:val="21"/>
                                </w:rPr>
                                <w:t>.</w:t>
                              </w:r>
                            </w:p>
                            <w:p w14:paraId="015B15F8" w14:textId="77777777" w:rsidR="007B0E82" w:rsidRDefault="0081290C">
                              <w:pPr>
                                <w:spacing w:before="215" w:line="244" w:lineRule="auto"/>
                                <w:rPr>
                                  <w:sz w:val="21"/>
                                </w:rPr>
                              </w:pPr>
                              <w:r>
                                <w:rPr>
                                  <w:sz w:val="21"/>
                                </w:rPr>
                                <w:t>In</w:t>
                              </w:r>
                              <w:r>
                                <w:rPr>
                                  <w:spacing w:val="-3"/>
                                  <w:sz w:val="21"/>
                                </w:rPr>
                                <w:t xml:space="preserve"> </w:t>
                              </w:r>
                              <w:r>
                                <w:rPr>
                                  <w:sz w:val="21"/>
                                </w:rPr>
                                <w:t>the</w:t>
                              </w:r>
                              <w:r>
                                <w:rPr>
                                  <w:spacing w:val="-3"/>
                                  <w:sz w:val="21"/>
                                </w:rPr>
                                <w:t xml:space="preserve"> </w:t>
                              </w:r>
                              <w:r>
                                <w:rPr>
                                  <w:sz w:val="21"/>
                                </w:rPr>
                                <w:t>Markdown</w:t>
                              </w:r>
                              <w:r>
                                <w:rPr>
                                  <w:spacing w:val="-3"/>
                                  <w:sz w:val="21"/>
                                </w:rPr>
                                <w:t xml:space="preserve"> </w:t>
                              </w:r>
                              <w:r>
                                <w:rPr>
                                  <w:sz w:val="21"/>
                                </w:rPr>
                                <w:t>editor,</w:t>
                              </w:r>
                              <w:r>
                                <w:rPr>
                                  <w:spacing w:val="-3"/>
                                  <w:sz w:val="21"/>
                                </w:rPr>
                                <w:t xml:space="preserve"> </w:t>
                              </w:r>
                              <w:r>
                                <w:rPr>
                                  <w:sz w:val="21"/>
                                </w:rPr>
                                <w:t>select</w:t>
                              </w:r>
                              <w:r>
                                <w:rPr>
                                  <w:spacing w:val="-3"/>
                                  <w:sz w:val="21"/>
                                </w:rPr>
                                <w:t xml:space="preserve"> </w:t>
                              </w:r>
                              <w:r>
                                <w:rPr>
                                  <w:b/>
                                  <w:sz w:val="21"/>
                                </w:rPr>
                                <w:t>#</w:t>
                              </w:r>
                              <w:r>
                                <w:rPr>
                                  <w:b/>
                                  <w:spacing w:val="-3"/>
                                  <w:sz w:val="21"/>
                                </w:rPr>
                                <w:t xml:space="preserve"> </w:t>
                              </w:r>
                              <w:r>
                                <w:rPr>
                                  <w:b/>
                                  <w:sz w:val="21"/>
                                </w:rPr>
                                <w:t>Requirement</w:t>
                              </w:r>
                              <w:r>
                                <w:rPr>
                                  <w:b/>
                                  <w:spacing w:val="-3"/>
                                  <w:sz w:val="21"/>
                                </w:rPr>
                                <w:t xml:space="preserve"> </w:t>
                              </w:r>
                              <w:r>
                                <w:rPr>
                                  <w:b/>
                                  <w:sz w:val="21"/>
                                </w:rPr>
                                <w:t>3</w:t>
                              </w:r>
                              <w:r>
                                <w:rPr>
                                  <w:sz w:val="21"/>
                                </w:rPr>
                                <w:t>,</w:t>
                              </w:r>
                              <w:r>
                                <w:rPr>
                                  <w:spacing w:val="-3"/>
                                  <w:sz w:val="21"/>
                                </w:rPr>
                                <w:t xml:space="preserve"> </w:t>
                              </w:r>
                              <w:r>
                                <w:rPr>
                                  <w:sz w:val="21"/>
                                </w:rPr>
                                <w:t>and</w:t>
                              </w:r>
                              <w:r>
                                <w:rPr>
                                  <w:spacing w:val="-3"/>
                                  <w:sz w:val="21"/>
                                </w:rPr>
                                <w:t xml:space="preserve"> </w:t>
                              </w:r>
                              <w:r>
                                <w:rPr>
                                  <w:sz w:val="21"/>
                                </w:rPr>
                                <w:t>then</w:t>
                              </w:r>
                              <w:r>
                                <w:rPr>
                                  <w:spacing w:val="-3"/>
                                  <w:sz w:val="21"/>
                                </w:rPr>
                                <w:t xml:space="preserve"> </w:t>
                              </w:r>
                              <w:r>
                                <w:rPr>
                                  <w:sz w:val="21"/>
                                </w:rPr>
                                <w:t>enter</w:t>
                              </w:r>
                              <w:r>
                                <w:rPr>
                                  <w:spacing w:val="40"/>
                                  <w:sz w:val="21"/>
                                </w:rPr>
                                <w:t xml:space="preserve"> </w:t>
                              </w:r>
                              <w:r>
                                <w:rPr>
                                  <w:rFonts w:ascii="Times New Roman"/>
                                  <w:color w:val="008000"/>
                                  <w:position w:val="1"/>
                                  <w:sz w:val="21"/>
                                </w:rPr>
                                <w:t>T</w:t>
                              </w:r>
                              <w:r>
                                <w:rPr>
                                  <w:rFonts w:ascii="Times New Roman"/>
                                  <w:color w:val="008000"/>
                                  <w:spacing w:val="76"/>
                                  <w:position w:val="1"/>
                                  <w:sz w:val="21"/>
                                </w:rPr>
                                <w:t xml:space="preserve"> </w:t>
                              </w:r>
                              <w:r>
                                <w:rPr>
                                  <w:color w:val="008000"/>
                                  <w:sz w:val="21"/>
                                </w:rPr>
                                <w:t>#</w:t>
                              </w:r>
                              <w:r>
                                <w:rPr>
                                  <w:color w:val="008000"/>
                                  <w:spacing w:val="-3"/>
                                  <w:sz w:val="21"/>
                                </w:rPr>
                                <w:t xml:space="preserve"> </w:t>
                              </w:r>
                              <w:r>
                                <w:rPr>
                                  <w:color w:val="008000"/>
                                  <w:sz w:val="21"/>
                                </w:rPr>
                                <w:t>Enable</w:t>
                              </w:r>
                              <w:r>
                                <w:rPr>
                                  <w:color w:val="008000"/>
                                  <w:spacing w:val="-3"/>
                                  <w:sz w:val="21"/>
                                </w:rPr>
                                <w:t xml:space="preserve"> </w:t>
                              </w:r>
                              <w:r>
                                <w:rPr>
                                  <w:color w:val="008000"/>
                                  <w:sz w:val="21"/>
                                </w:rPr>
                                <w:t xml:space="preserve">Threat </w:t>
                              </w:r>
                              <w:r>
                                <w:rPr>
                                  <w:color w:val="008000"/>
                                  <w:spacing w:val="-2"/>
                                  <w:sz w:val="21"/>
                                </w:rPr>
                                <w:t>Intelligence</w:t>
                              </w:r>
                              <w:r>
                                <w:rPr>
                                  <w:spacing w:val="-2"/>
                                  <w:sz w:val="21"/>
                                </w:rPr>
                                <w:t>.</w:t>
                              </w:r>
                            </w:p>
                            <w:p w14:paraId="1E667E1F" w14:textId="77777777" w:rsidR="007B0E82" w:rsidRDefault="0081290C">
                              <w:pPr>
                                <w:spacing w:before="205" w:line="244" w:lineRule="auto"/>
                                <w:rPr>
                                  <w:sz w:val="21"/>
                                </w:rPr>
                              </w:pPr>
                              <w:r>
                                <w:rPr>
                                  <w:sz w:val="21"/>
                                </w:rPr>
                                <w:t>In</w:t>
                              </w:r>
                              <w:r>
                                <w:rPr>
                                  <w:spacing w:val="-4"/>
                                  <w:sz w:val="21"/>
                                </w:rPr>
                                <w:t xml:space="preserve"> </w:t>
                              </w:r>
                              <w:r>
                                <w:rPr>
                                  <w:sz w:val="21"/>
                                </w:rPr>
                                <w:t>the</w:t>
                              </w:r>
                              <w:r>
                                <w:rPr>
                                  <w:spacing w:val="-4"/>
                                  <w:sz w:val="21"/>
                                </w:rPr>
                                <w:t xml:space="preserve"> </w:t>
                              </w:r>
                              <w:r>
                                <w:rPr>
                                  <w:sz w:val="21"/>
                                </w:rPr>
                                <w:t>Learner</w:t>
                              </w:r>
                              <w:r>
                                <w:rPr>
                                  <w:spacing w:val="-4"/>
                                  <w:sz w:val="21"/>
                                </w:rPr>
                                <w:t xml:space="preserve"> </w:t>
                              </w:r>
                              <w:r>
                                <w:rPr>
                                  <w:sz w:val="21"/>
                                </w:rPr>
                                <w:t>Preview</w:t>
                              </w:r>
                              <w:r>
                                <w:rPr>
                                  <w:spacing w:val="-4"/>
                                  <w:sz w:val="21"/>
                                </w:rPr>
                                <w:t xml:space="preserve"> </w:t>
                              </w:r>
                              <w:r>
                                <w:rPr>
                                  <w:sz w:val="21"/>
                                </w:rPr>
                                <w:t>window,</w:t>
                              </w:r>
                              <w:r>
                                <w:rPr>
                                  <w:spacing w:val="-4"/>
                                  <w:sz w:val="21"/>
                                </w:rPr>
                                <w:t xml:space="preserve"> </w:t>
                              </w:r>
                              <w:r>
                                <w:rPr>
                                  <w:sz w:val="21"/>
                                </w:rPr>
                                <w:t>select</w:t>
                              </w:r>
                              <w:r>
                                <w:rPr>
                                  <w:spacing w:val="-4"/>
                                  <w:sz w:val="21"/>
                                </w:rPr>
                                <w:t xml:space="preserve"> </w:t>
                              </w:r>
                              <w:r>
                                <w:rPr>
                                  <w:b/>
                                  <w:sz w:val="21"/>
                                </w:rPr>
                                <w:t>Next</w:t>
                              </w:r>
                              <w:r>
                                <w:rPr>
                                  <w:sz w:val="21"/>
                                </w:rPr>
                                <w:t>,</w:t>
                              </w:r>
                              <w:r>
                                <w:rPr>
                                  <w:spacing w:val="-4"/>
                                  <w:sz w:val="21"/>
                                </w:rPr>
                                <w:t xml:space="preserve"> </w:t>
                              </w:r>
                              <w:r>
                                <w:rPr>
                                  <w:sz w:val="21"/>
                                </w:rPr>
                                <w:t>and</w:t>
                              </w:r>
                              <w:r>
                                <w:rPr>
                                  <w:spacing w:val="-4"/>
                                  <w:sz w:val="21"/>
                                </w:rPr>
                                <w:t xml:space="preserve"> </w:t>
                              </w:r>
                              <w:r>
                                <w:rPr>
                                  <w:sz w:val="21"/>
                                </w:rPr>
                                <w:t>then</w:t>
                              </w:r>
                              <w:r>
                                <w:rPr>
                                  <w:spacing w:val="-4"/>
                                  <w:sz w:val="21"/>
                                </w:rPr>
                                <w:t xml:space="preserve"> </w:t>
                              </w:r>
                              <w:r>
                                <w:rPr>
                                  <w:sz w:val="21"/>
                                </w:rPr>
                                <w:t>notice</w:t>
                              </w:r>
                              <w:r>
                                <w:rPr>
                                  <w:spacing w:val="-4"/>
                                  <w:sz w:val="21"/>
                                </w:rPr>
                                <w:t xml:space="preserve"> </w:t>
                              </w:r>
                              <w:r>
                                <w:rPr>
                                  <w:sz w:val="21"/>
                                </w:rPr>
                                <w:t>that</w:t>
                              </w:r>
                              <w:r>
                                <w:rPr>
                                  <w:spacing w:val="-4"/>
                                  <w:sz w:val="21"/>
                                </w:rPr>
                                <w:t xml:space="preserve"> </w:t>
                              </w:r>
                              <w:r>
                                <w:rPr>
                                  <w:sz w:val="21"/>
                                </w:rPr>
                                <w:t>Requirement</w:t>
                              </w:r>
                              <w:r>
                                <w:rPr>
                                  <w:spacing w:val="-4"/>
                                  <w:sz w:val="21"/>
                                </w:rPr>
                                <w:t xml:space="preserve"> </w:t>
                              </w:r>
                              <w:r>
                                <w:rPr>
                                  <w:sz w:val="21"/>
                                </w:rPr>
                                <w:t>3</w:t>
                              </w:r>
                              <w:r>
                                <w:rPr>
                                  <w:spacing w:val="-4"/>
                                  <w:sz w:val="21"/>
                                </w:rPr>
                                <w:t xml:space="preserve"> </w:t>
                              </w:r>
                              <w:r>
                                <w:rPr>
                                  <w:sz w:val="21"/>
                                </w:rPr>
                                <w:t xml:space="preserve">now displays </w:t>
                              </w:r>
                              <w:r>
                                <w:rPr>
                                  <w:b/>
                                  <w:sz w:val="21"/>
                                </w:rPr>
                                <w:t>Enable Threat Intelligence</w:t>
                              </w:r>
                              <w:r>
                                <w:rPr>
                                  <w:sz w:val="21"/>
                                </w:rPr>
                                <w:t>.</w:t>
                              </w:r>
                            </w:p>
                          </w:txbxContent>
                        </wps:txbx>
                        <wps:bodyPr wrap="square" lIns="0" tIns="0" rIns="0" bIns="0" rtlCol="0">
                          <a:noAutofit/>
                        </wps:bodyPr>
                      </wps:wsp>
                    </wpg:wgp>
                  </a:graphicData>
                </a:graphic>
              </wp:anchor>
            </w:drawing>
          </mc:Choice>
          <mc:Fallback>
            <w:pict>
              <v:group w14:anchorId="31624F19" id="Group 287" o:spid="_x0000_s1095" style="position:absolute;margin-left:42.75pt;margin-top:42.75pt;width:516pt;height:707pt;z-index:-17800704;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">
                <v:shape id="Graphic 288" o:spid="_x0000_s1096"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" path="m6553199,r,8978502l,8978502,,,6553199,xe" stroked="f">
                  <v:path arrowok="t"/>
                </v:shape>
                <v:shape id="Graphic 289" o:spid="_x0000_s1097" style="position:absolute;left:5905;width:57721;height:52959;visibility:visible;mso-wrap-style:square;v-text-anchor:top" coordsize="5772150,529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" path="m5772149,5295899l,5295899,,,5772149,r,5295899xe" fillcolor="#efefef" stroked="f">
                  <v:path arrowok="t"/>
                </v:shape>
                <v:shape id="Graphic 290" o:spid="_x0000_s1098" style="position:absolute;left:4000;top:55625;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" path="m26970,47605r-6316,l17617,46996,,26955,,20650,20654,r6316,l47625,23812r-1,3143l26970,47605xe" fillcolor="black" stroked="f">
                  <v:path arrowok="t"/>
                </v:shape>
                <v:shape id="Graphic 291" o:spid="_x0000_s1099" style="position:absolute;left:10572;top:18865;width:44476;height:33440;visibility:visible;mso-wrap-style:square;v-text-anchor:top" coordsize="4447540,334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" path="m4447032,l4286250,r,3181350l,3181350r,162560l4447032,3343910r,-162560l4447032,xe" fillcolor="#d3d3d3" stroked="f">
                  <v:path arrowok="t"/>
                </v:shape>
                <v:shape id="Graphic 292" o:spid="_x0000_s1100"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" path="m26970,47605r-6316,l17617,46996,,26955,,20631,20654,r6316,l47625,23812r-1,3143l26970,47605xe" fillcolor="black" stroked="f">
                  <v:path arrowok="t"/>
                </v:shape>
                <v:shape id="Graphic 293" o:spid="_x0000_s1101" style="position:absolute;left:24907;top:490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" path="m,l171449,r,171449l,171449,,xe" filled="f" strokecolor="green" strokeweight=".26456mm">
                  <v:path arrowok="t"/>
                </v:shape>
                <v:shape id="Graphic 294" o:spid="_x0000_s1102" style="position:absolute;left:8667;top:866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" path="m26970,47605r-6316,l17617,46977,,26955,,20650,20654,r6316,l47625,23812r-1,3143l26970,47605xe" fillcolor="black" stroked="f">
                  <v:path arrowok="t"/>
                </v:shape>
                <v:shape id="Image 295" o:spid="_x0000_s1103" type="#_x0000_t75" style="position:absolute;left:10286;top:18573;width:43149;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">
                  <v:imagedata r:id="rId99" o:title=""/>
                </v:shape>
                <v:shape id="Graphic 296" o:spid="_x0000_s1104" style="position:absolute;left:48720;top:8048;width:1619;height:1715;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" path="m,l161924,r,171449l,171449,,xe" filled="f" strokecolor="green" strokeweight=".26456mm">
                  <v:path arrowok="t"/>
                </v:shape>
                <v:shape id="Graphic 297" o:spid="_x0000_s1105" style="position:absolute;left:8667;top:1362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" path="m26970,47605r-6316,l17617,47015,,26955,,20631,20654,r6316,l47625,23812r-1,3143l26970,47605xe" fillcolor="black" stroked="f">
                  <v:path arrowok="t"/>
                </v:shape>
                <v:shape id="Textbox 298" o:spid="_x0000_s1106" type="#_x0000_t202" style="position:absolute;left:6667;top:942;width:3978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48FFC0FF" w14:textId="77777777" w:rsidR="007B0E82" w:rsidRDefault="0081290C">
                        <w:pPr>
                          <w:spacing w:line="287" w:lineRule="exact"/>
                          <w:rPr>
                            <w:rFonts w:ascii="Segoe UI Semibold" w:hAnsi="Segoe UI Semibold"/>
                            <w:b/>
                            <w:sz w:val="21"/>
                          </w:rPr>
                        </w:pPr>
                        <w:r>
                          <w:rPr>
                            <w:rFonts w:ascii="Segoe UI Symbol" w:hAnsi="Segoe UI Symbol"/>
                            <w:spacing w:val="-2"/>
                            <w:w w:val="125"/>
                            <w:position w:val="-5"/>
                            <w:sz w:val="27"/>
                          </w:rPr>
                          <w:t></w:t>
                        </w:r>
                        <w:r>
                          <w:rPr>
                            <w:rFonts w:ascii="Segoe UI Symbol" w:hAnsi="Segoe UI Symbol"/>
                            <w:spacing w:val="-11"/>
                            <w:w w:val="125"/>
                            <w:position w:val="-5"/>
                            <w:sz w:val="27"/>
                          </w:rPr>
                          <w:t xml:space="preserve"> </w:t>
                        </w:r>
                        <w:r>
                          <w:rPr>
                            <w:rFonts w:ascii="Segoe UI Semibold" w:hAnsi="Segoe UI Semibold"/>
                            <w:b/>
                            <w:spacing w:val="-2"/>
                            <w:w w:val="105"/>
                            <w:sz w:val="21"/>
                          </w:rPr>
                          <w:t>Expand</w:t>
                        </w:r>
                        <w:r>
                          <w:rPr>
                            <w:rFonts w:ascii="Segoe UI Semibold" w:hAnsi="Segoe UI Semibold"/>
                            <w:b/>
                            <w:spacing w:val="-7"/>
                            <w:w w:val="105"/>
                            <w:sz w:val="21"/>
                          </w:rPr>
                          <w:t xml:space="preserve"> </w:t>
                        </w:r>
                        <w:r>
                          <w:rPr>
                            <w:rFonts w:ascii="Segoe UI Semibold" w:hAnsi="Segoe UI Semibold"/>
                            <w:b/>
                            <w:spacing w:val="-2"/>
                            <w:w w:val="105"/>
                            <w:sz w:val="21"/>
                          </w:rPr>
                          <w:t>this</w:t>
                        </w:r>
                        <w:r>
                          <w:rPr>
                            <w:rFonts w:ascii="Segoe UI Semibold" w:hAnsi="Segoe UI Semibold"/>
                            <w:b/>
                            <w:spacing w:val="-8"/>
                            <w:w w:val="105"/>
                            <w:sz w:val="21"/>
                          </w:rPr>
                          <w:t xml:space="preserve"> </w:t>
                        </w:r>
                        <w:r>
                          <w:rPr>
                            <w:rFonts w:ascii="Segoe UI Semibold" w:hAnsi="Segoe UI Semibold"/>
                            <w:b/>
                            <w:spacing w:val="-2"/>
                            <w:w w:val="105"/>
                            <w:sz w:val="21"/>
                          </w:rPr>
                          <w:t>hint</w:t>
                        </w:r>
                        <w:r>
                          <w:rPr>
                            <w:rFonts w:ascii="Segoe UI Semibold" w:hAnsi="Segoe UI Semibold"/>
                            <w:b/>
                            <w:spacing w:val="-8"/>
                            <w:w w:val="105"/>
                            <w:sz w:val="21"/>
                          </w:rPr>
                          <w:t xml:space="preserve"> </w:t>
                        </w:r>
                        <w:r>
                          <w:rPr>
                            <w:rFonts w:ascii="Segoe UI Semibold" w:hAnsi="Segoe UI Semibold"/>
                            <w:b/>
                            <w:spacing w:val="-2"/>
                            <w:w w:val="105"/>
                            <w:sz w:val="21"/>
                          </w:rPr>
                          <w:t>for</w:t>
                        </w:r>
                        <w:r>
                          <w:rPr>
                            <w:rFonts w:ascii="Segoe UI Semibold" w:hAnsi="Segoe UI Semibold"/>
                            <w:b/>
                            <w:spacing w:val="-8"/>
                            <w:w w:val="105"/>
                            <w:sz w:val="21"/>
                          </w:rPr>
                          <w:t xml:space="preserve"> </w:t>
                        </w:r>
                        <w:r>
                          <w:rPr>
                            <w:rFonts w:ascii="Segoe UI Semibold" w:hAnsi="Segoe UI Semibold"/>
                            <w:b/>
                            <w:spacing w:val="-2"/>
                            <w:w w:val="105"/>
                            <w:sz w:val="21"/>
                          </w:rPr>
                          <w:t>guidance</w:t>
                        </w:r>
                        <w:r>
                          <w:rPr>
                            <w:rFonts w:ascii="Segoe UI Semibold" w:hAnsi="Segoe UI Semibold"/>
                            <w:b/>
                            <w:spacing w:val="-7"/>
                            <w:w w:val="105"/>
                            <w:sz w:val="21"/>
                          </w:rPr>
                          <w:t xml:space="preserve"> </w:t>
                        </w:r>
                        <w:r>
                          <w:rPr>
                            <w:rFonts w:ascii="Segoe UI Semibold" w:hAnsi="Segoe UI Semibold"/>
                            <w:b/>
                            <w:spacing w:val="-2"/>
                            <w:w w:val="105"/>
                            <w:sz w:val="21"/>
                          </w:rPr>
                          <w:t>on</w:t>
                        </w:r>
                        <w:r>
                          <w:rPr>
                            <w:rFonts w:ascii="Segoe UI Semibold" w:hAnsi="Segoe UI Semibold"/>
                            <w:b/>
                            <w:spacing w:val="-8"/>
                            <w:w w:val="105"/>
                            <w:sz w:val="21"/>
                          </w:rPr>
                          <w:t xml:space="preserve"> </w:t>
                        </w:r>
                        <w:r>
                          <w:rPr>
                            <w:rFonts w:ascii="Segoe UI Semibold" w:hAnsi="Segoe UI Semibold"/>
                            <w:b/>
                            <w:spacing w:val="-2"/>
                            <w:w w:val="105"/>
                            <w:sz w:val="21"/>
                          </w:rPr>
                          <w:t>creating</w:t>
                        </w:r>
                        <w:r>
                          <w:rPr>
                            <w:rFonts w:ascii="Segoe UI Semibold" w:hAnsi="Segoe UI Semibold"/>
                            <w:b/>
                            <w:spacing w:val="-8"/>
                            <w:w w:val="105"/>
                            <w:sz w:val="21"/>
                          </w:rPr>
                          <w:t xml:space="preserve"> </w:t>
                        </w:r>
                        <w:r>
                          <w:rPr>
                            <w:rFonts w:ascii="Segoe UI Semibold" w:hAnsi="Segoe UI Semibold"/>
                            <w:b/>
                            <w:spacing w:val="-2"/>
                            <w:w w:val="105"/>
                            <w:sz w:val="21"/>
                          </w:rPr>
                          <w:t>a</w:t>
                        </w:r>
                        <w:r>
                          <w:rPr>
                            <w:rFonts w:ascii="Segoe UI Semibold" w:hAnsi="Segoe UI Semibold"/>
                            <w:b/>
                            <w:spacing w:val="-8"/>
                            <w:w w:val="105"/>
                            <w:sz w:val="21"/>
                          </w:rPr>
                          <w:t xml:space="preserve"> </w:t>
                        </w:r>
                        <w:r>
                          <w:rPr>
                            <w:rFonts w:ascii="Segoe UI Semibold" w:hAnsi="Segoe UI Semibold"/>
                            <w:b/>
                            <w:spacing w:val="-2"/>
                            <w:w w:val="105"/>
                            <w:sz w:val="21"/>
                          </w:rPr>
                          <w:t>new</w:t>
                        </w:r>
                        <w:r>
                          <w:rPr>
                            <w:rFonts w:ascii="Segoe UI Semibold" w:hAnsi="Segoe UI Semibold"/>
                            <w:b/>
                            <w:spacing w:val="-7"/>
                            <w:w w:val="105"/>
                            <w:sz w:val="21"/>
                          </w:rPr>
                          <w:t xml:space="preserve"> </w:t>
                        </w:r>
                        <w:r>
                          <w:rPr>
                            <w:rFonts w:ascii="Segoe UI Semibold" w:hAnsi="Segoe UI Semibold"/>
                            <w:b/>
                            <w:spacing w:val="-13"/>
                            <w:sz w:val="21"/>
                          </w:rPr>
                          <w:t>Requirement.</w:t>
                        </w:r>
                      </w:p>
                    </w:txbxContent>
                  </v:textbox>
                </v:shape>
                <v:shape id="Textbox 299" o:spid="_x0000_s1107" type="#_x0000_t202" style="position:absolute;left:61531;top:1543;width:1270;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14:paraId="70A5807E" w14:textId="77777777" w:rsidR="007B0E82" w:rsidRDefault="0081290C">
                        <w:pPr>
                          <w:spacing w:before="43" w:line="65" w:lineRule="exact"/>
                          <w:rPr>
                            <w:rFonts w:ascii="Arial" w:hAnsi="Arial"/>
                            <w:sz w:val="11"/>
                          </w:rPr>
                        </w:pPr>
                        <w:r>
                          <w:rPr>
                            <w:rFonts w:ascii="Arial" w:hAnsi="Arial"/>
                            <w:spacing w:val="-10"/>
                            <w:w w:val="180"/>
                            <w:sz w:val="11"/>
                          </w:rPr>
                          <w:t></w:t>
                        </w:r>
                      </w:p>
                    </w:txbxContent>
                  </v:textbox>
                </v:shape>
                <v:shape id="Textbox 300" o:spid="_x0000_s1108" type="#_x0000_t202" style="position:absolute;left:10287;top:4847;width:49930;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14:paraId="50C71AC7" w14:textId="77777777" w:rsidR="007B0E82" w:rsidRDefault="0081290C">
                        <w:pPr>
                          <w:rPr>
                            <w:sz w:val="21"/>
                          </w:rPr>
                        </w:pPr>
                        <w:r>
                          <w:rPr>
                            <w:sz w:val="21"/>
                          </w:rPr>
                          <w:t>In</w:t>
                        </w:r>
                        <w:r>
                          <w:rPr>
                            <w:spacing w:val="-1"/>
                            <w:sz w:val="21"/>
                          </w:rPr>
                          <w:t xml:space="preserve"> </w:t>
                        </w:r>
                        <w:r>
                          <w:rPr>
                            <w:sz w:val="21"/>
                          </w:rPr>
                          <w:t>the</w:t>
                        </w:r>
                        <w:r>
                          <w:rPr>
                            <w:spacing w:val="-1"/>
                            <w:sz w:val="21"/>
                          </w:rPr>
                          <w:t xml:space="preserve"> </w:t>
                        </w:r>
                        <w:r>
                          <w:rPr>
                            <w:b/>
                            <w:sz w:val="21"/>
                          </w:rPr>
                          <w:t>Find</w:t>
                        </w:r>
                        <w:r>
                          <w:rPr>
                            <w:b/>
                            <w:spacing w:val="-1"/>
                            <w:sz w:val="21"/>
                          </w:rPr>
                          <w:t xml:space="preserve"> </w:t>
                        </w:r>
                        <w:r>
                          <w:rPr>
                            <w:sz w:val="21"/>
                          </w:rPr>
                          <w:t>dialog,</w:t>
                        </w:r>
                        <w:r>
                          <w:rPr>
                            <w:spacing w:val="-1"/>
                            <w:sz w:val="21"/>
                          </w:rPr>
                          <w:t xml:space="preserve"> </w:t>
                        </w:r>
                        <w:r>
                          <w:rPr>
                            <w:sz w:val="21"/>
                          </w:rPr>
                          <w:t>enter</w:t>
                        </w:r>
                        <w:r>
                          <w:rPr>
                            <w:spacing w:val="72"/>
                            <w:sz w:val="21"/>
                          </w:rPr>
                          <w:t xml:space="preserve"> </w:t>
                        </w:r>
                        <w:r>
                          <w:rPr>
                            <w:rFonts w:ascii="Times New Roman"/>
                            <w:color w:val="008000"/>
                            <w:position w:val="1"/>
                            <w:sz w:val="21"/>
                          </w:rPr>
                          <w:t>T</w:t>
                        </w:r>
                        <w:r>
                          <w:rPr>
                            <w:rFonts w:ascii="Times New Roman"/>
                            <w:color w:val="008000"/>
                            <w:spacing w:val="55"/>
                            <w:w w:val="150"/>
                            <w:position w:val="1"/>
                            <w:sz w:val="21"/>
                          </w:rPr>
                          <w:t xml:space="preserve"> </w:t>
                        </w:r>
                        <w:r>
                          <w:rPr>
                            <w:color w:val="008000"/>
                            <w:sz w:val="21"/>
                          </w:rPr>
                          <w:t>#</w:t>
                        </w:r>
                        <w:r>
                          <w:rPr>
                            <w:color w:val="008000"/>
                            <w:spacing w:val="-1"/>
                            <w:sz w:val="21"/>
                          </w:rPr>
                          <w:t xml:space="preserve"> </w:t>
                        </w:r>
                        <w:r>
                          <w:rPr>
                            <w:color w:val="008000"/>
                            <w:sz w:val="21"/>
                          </w:rPr>
                          <w:t>Requirement</w:t>
                        </w:r>
                        <w:r>
                          <w:rPr>
                            <w:color w:val="008000"/>
                            <w:spacing w:val="-1"/>
                            <w:sz w:val="21"/>
                          </w:rPr>
                          <w:t xml:space="preserve"> </w:t>
                        </w:r>
                        <w:r>
                          <w:rPr>
                            <w:color w:val="008000"/>
                            <w:spacing w:val="-5"/>
                            <w:sz w:val="21"/>
                          </w:rPr>
                          <w:t>3</w:t>
                        </w:r>
                        <w:r>
                          <w:rPr>
                            <w:spacing w:val="-5"/>
                            <w:sz w:val="21"/>
                          </w:rPr>
                          <w:t>.</w:t>
                        </w:r>
                      </w:p>
                      <w:p w14:paraId="015B15F8" w14:textId="77777777" w:rsidR="007B0E82" w:rsidRDefault="0081290C">
                        <w:pPr>
                          <w:spacing w:before="215" w:line="244" w:lineRule="auto"/>
                          <w:rPr>
                            <w:sz w:val="21"/>
                          </w:rPr>
                        </w:pPr>
                        <w:r>
                          <w:rPr>
                            <w:sz w:val="21"/>
                          </w:rPr>
                          <w:t>In</w:t>
                        </w:r>
                        <w:r>
                          <w:rPr>
                            <w:spacing w:val="-3"/>
                            <w:sz w:val="21"/>
                          </w:rPr>
                          <w:t xml:space="preserve"> </w:t>
                        </w:r>
                        <w:r>
                          <w:rPr>
                            <w:sz w:val="21"/>
                          </w:rPr>
                          <w:t>the</w:t>
                        </w:r>
                        <w:r>
                          <w:rPr>
                            <w:spacing w:val="-3"/>
                            <w:sz w:val="21"/>
                          </w:rPr>
                          <w:t xml:space="preserve"> </w:t>
                        </w:r>
                        <w:r>
                          <w:rPr>
                            <w:sz w:val="21"/>
                          </w:rPr>
                          <w:t>Markdown</w:t>
                        </w:r>
                        <w:r>
                          <w:rPr>
                            <w:spacing w:val="-3"/>
                            <w:sz w:val="21"/>
                          </w:rPr>
                          <w:t xml:space="preserve"> </w:t>
                        </w:r>
                        <w:r>
                          <w:rPr>
                            <w:sz w:val="21"/>
                          </w:rPr>
                          <w:t>editor,</w:t>
                        </w:r>
                        <w:r>
                          <w:rPr>
                            <w:spacing w:val="-3"/>
                            <w:sz w:val="21"/>
                          </w:rPr>
                          <w:t xml:space="preserve"> </w:t>
                        </w:r>
                        <w:r>
                          <w:rPr>
                            <w:sz w:val="21"/>
                          </w:rPr>
                          <w:t>select</w:t>
                        </w:r>
                        <w:r>
                          <w:rPr>
                            <w:spacing w:val="-3"/>
                            <w:sz w:val="21"/>
                          </w:rPr>
                          <w:t xml:space="preserve"> </w:t>
                        </w:r>
                        <w:r>
                          <w:rPr>
                            <w:b/>
                            <w:sz w:val="21"/>
                          </w:rPr>
                          <w:t>#</w:t>
                        </w:r>
                        <w:r>
                          <w:rPr>
                            <w:b/>
                            <w:spacing w:val="-3"/>
                            <w:sz w:val="21"/>
                          </w:rPr>
                          <w:t xml:space="preserve"> </w:t>
                        </w:r>
                        <w:r>
                          <w:rPr>
                            <w:b/>
                            <w:sz w:val="21"/>
                          </w:rPr>
                          <w:t>Requirement</w:t>
                        </w:r>
                        <w:r>
                          <w:rPr>
                            <w:b/>
                            <w:spacing w:val="-3"/>
                            <w:sz w:val="21"/>
                          </w:rPr>
                          <w:t xml:space="preserve"> </w:t>
                        </w:r>
                        <w:r>
                          <w:rPr>
                            <w:b/>
                            <w:sz w:val="21"/>
                          </w:rPr>
                          <w:t>3</w:t>
                        </w:r>
                        <w:r>
                          <w:rPr>
                            <w:sz w:val="21"/>
                          </w:rPr>
                          <w:t>,</w:t>
                        </w:r>
                        <w:r>
                          <w:rPr>
                            <w:spacing w:val="-3"/>
                            <w:sz w:val="21"/>
                          </w:rPr>
                          <w:t xml:space="preserve"> </w:t>
                        </w:r>
                        <w:r>
                          <w:rPr>
                            <w:sz w:val="21"/>
                          </w:rPr>
                          <w:t>and</w:t>
                        </w:r>
                        <w:r>
                          <w:rPr>
                            <w:spacing w:val="-3"/>
                            <w:sz w:val="21"/>
                          </w:rPr>
                          <w:t xml:space="preserve"> </w:t>
                        </w:r>
                        <w:r>
                          <w:rPr>
                            <w:sz w:val="21"/>
                          </w:rPr>
                          <w:t>then</w:t>
                        </w:r>
                        <w:r>
                          <w:rPr>
                            <w:spacing w:val="-3"/>
                            <w:sz w:val="21"/>
                          </w:rPr>
                          <w:t xml:space="preserve"> </w:t>
                        </w:r>
                        <w:r>
                          <w:rPr>
                            <w:sz w:val="21"/>
                          </w:rPr>
                          <w:t>enter</w:t>
                        </w:r>
                        <w:r>
                          <w:rPr>
                            <w:spacing w:val="40"/>
                            <w:sz w:val="21"/>
                          </w:rPr>
                          <w:t xml:space="preserve"> </w:t>
                        </w:r>
                        <w:r>
                          <w:rPr>
                            <w:rFonts w:ascii="Times New Roman"/>
                            <w:color w:val="008000"/>
                            <w:position w:val="1"/>
                            <w:sz w:val="21"/>
                          </w:rPr>
                          <w:t>T</w:t>
                        </w:r>
                        <w:r>
                          <w:rPr>
                            <w:rFonts w:ascii="Times New Roman"/>
                            <w:color w:val="008000"/>
                            <w:spacing w:val="76"/>
                            <w:position w:val="1"/>
                            <w:sz w:val="21"/>
                          </w:rPr>
                          <w:t xml:space="preserve"> </w:t>
                        </w:r>
                        <w:r>
                          <w:rPr>
                            <w:color w:val="008000"/>
                            <w:sz w:val="21"/>
                          </w:rPr>
                          <w:t>#</w:t>
                        </w:r>
                        <w:r>
                          <w:rPr>
                            <w:color w:val="008000"/>
                            <w:spacing w:val="-3"/>
                            <w:sz w:val="21"/>
                          </w:rPr>
                          <w:t xml:space="preserve"> </w:t>
                        </w:r>
                        <w:r>
                          <w:rPr>
                            <w:color w:val="008000"/>
                            <w:sz w:val="21"/>
                          </w:rPr>
                          <w:t>Enable</w:t>
                        </w:r>
                        <w:r>
                          <w:rPr>
                            <w:color w:val="008000"/>
                            <w:spacing w:val="-3"/>
                            <w:sz w:val="21"/>
                          </w:rPr>
                          <w:t xml:space="preserve"> </w:t>
                        </w:r>
                        <w:r>
                          <w:rPr>
                            <w:color w:val="008000"/>
                            <w:sz w:val="21"/>
                          </w:rPr>
                          <w:t xml:space="preserve">Threat </w:t>
                        </w:r>
                        <w:r>
                          <w:rPr>
                            <w:color w:val="008000"/>
                            <w:spacing w:val="-2"/>
                            <w:sz w:val="21"/>
                          </w:rPr>
                          <w:t>Intelligence</w:t>
                        </w:r>
                        <w:r>
                          <w:rPr>
                            <w:spacing w:val="-2"/>
                            <w:sz w:val="21"/>
                          </w:rPr>
                          <w:t>.</w:t>
                        </w:r>
                      </w:p>
                      <w:p w14:paraId="1E667E1F" w14:textId="77777777" w:rsidR="007B0E82" w:rsidRDefault="0081290C">
                        <w:pPr>
                          <w:spacing w:before="205" w:line="244" w:lineRule="auto"/>
                          <w:rPr>
                            <w:sz w:val="21"/>
                          </w:rPr>
                        </w:pPr>
                        <w:r>
                          <w:rPr>
                            <w:sz w:val="21"/>
                          </w:rPr>
                          <w:t>In</w:t>
                        </w:r>
                        <w:r>
                          <w:rPr>
                            <w:spacing w:val="-4"/>
                            <w:sz w:val="21"/>
                          </w:rPr>
                          <w:t xml:space="preserve"> </w:t>
                        </w:r>
                        <w:r>
                          <w:rPr>
                            <w:sz w:val="21"/>
                          </w:rPr>
                          <w:t>the</w:t>
                        </w:r>
                        <w:r>
                          <w:rPr>
                            <w:spacing w:val="-4"/>
                            <w:sz w:val="21"/>
                          </w:rPr>
                          <w:t xml:space="preserve"> </w:t>
                        </w:r>
                        <w:r>
                          <w:rPr>
                            <w:sz w:val="21"/>
                          </w:rPr>
                          <w:t>Learner</w:t>
                        </w:r>
                        <w:r>
                          <w:rPr>
                            <w:spacing w:val="-4"/>
                            <w:sz w:val="21"/>
                          </w:rPr>
                          <w:t xml:space="preserve"> </w:t>
                        </w:r>
                        <w:r>
                          <w:rPr>
                            <w:sz w:val="21"/>
                          </w:rPr>
                          <w:t>Preview</w:t>
                        </w:r>
                        <w:r>
                          <w:rPr>
                            <w:spacing w:val="-4"/>
                            <w:sz w:val="21"/>
                          </w:rPr>
                          <w:t xml:space="preserve"> </w:t>
                        </w:r>
                        <w:r>
                          <w:rPr>
                            <w:sz w:val="21"/>
                          </w:rPr>
                          <w:t>window,</w:t>
                        </w:r>
                        <w:r>
                          <w:rPr>
                            <w:spacing w:val="-4"/>
                            <w:sz w:val="21"/>
                          </w:rPr>
                          <w:t xml:space="preserve"> </w:t>
                        </w:r>
                        <w:r>
                          <w:rPr>
                            <w:sz w:val="21"/>
                          </w:rPr>
                          <w:t>select</w:t>
                        </w:r>
                        <w:r>
                          <w:rPr>
                            <w:spacing w:val="-4"/>
                            <w:sz w:val="21"/>
                          </w:rPr>
                          <w:t xml:space="preserve"> </w:t>
                        </w:r>
                        <w:r>
                          <w:rPr>
                            <w:b/>
                            <w:sz w:val="21"/>
                          </w:rPr>
                          <w:t>Next</w:t>
                        </w:r>
                        <w:r>
                          <w:rPr>
                            <w:sz w:val="21"/>
                          </w:rPr>
                          <w:t>,</w:t>
                        </w:r>
                        <w:r>
                          <w:rPr>
                            <w:spacing w:val="-4"/>
                            <w:sz w:val="21"/>
                          </w:rPr>
                          <w:t xml:space="preserve"> </w:t>
                        </w:r>
                        <w:r>
                          <w:rPr>
                            <w:sz w:val="21"/>
                          </w:rPr>
                          <w:t>and</w:t>
                        </w:r>
                        <w:r>
                          <w:rPr>
                            <w:spacing w:val="-4"/>
                            <w:sz w:val="21"/>
                          </w:rPr>
                          <w:t xml:space="preserve"> </w:t>
                        </w:r>
                        <w:r>
                          <w:rPr>
                            <w:sz w:val="21"/>
                          </w:rPr>
                          <w:t>then</w:t>
                        </w:r>
                        <w:r>
                          <w:rPr>
                            <w:spacing w:val="-4"/>
                            <w:sz w:val="21"/>
                          </w:rPr>
                          <w:t xml:space="preserve"> </w:t>
                        </w:r>
                        <w:r>
                          <w:rPr>
                            <w:sz w:val="21"/>
                          </w:rPr>
                          <w:t>notice</w:t>
                        </w:r>
                        <w:r>
                          <w:rPr>
                            <w:spacing w:val="-4"/>
                            <w:sz w:val="21"/>
                          </w:rPr>
                          <w:t xml:space="preserve"> </w:t>
                        </w:r>
                        <w:r>
                          <w:rPr>
                            <w:sz w:val="21"/>
                          </w:rPr>
                          <w:t>that</w:t>
                        </w:r>
                        <w:r>
                          <w:rPr>
                            <w:spacing w:val="-4"/>
                            <w:sz w:val="21"/>
                          </w:rPr>
                          <w:t xml:space="preserve"> </w:t>
                        </w:r>
                        <w:r>
                          <w:rPr>
                            <w:sz w:val="21"/>
                          </w:rPr>
                          <w:t>Requirement</w:t>
                        </w:r>
                        <w:r>
                          <w:rPr>
                            <w:spacing w:val="-4"/>
                            <w:sz w:val="21"/>
                          </w:rPr>
                          <w:t xml:space="preserve"> </w:t>
                        </w:r>
                        <w:r>
                          <w:rPr>
                            <w:sz w:val="21"/>
                          </w:rPr>
                          <w:t>3</w:t>
                        </w:r>
                        <w:r>
                          <w:rPr>
                            <w:spacing w:val="-4"/>
                            <w:sz w:val="21"/>
                          </w:rPr>
                          <w:t xml:space="preserve"> </w:t>
                        </w:r>
                        <w:r>
                          <w:rPr>
                            <w:sz w:val="21"/>
                          </w:rPr>
                          <w:t xml:space="preserve">now displays </w:t>
                        </w:r>
                        <w:r>
                          <w:rPr>
                            <w:b/>
                            <w:sz w:val="21"/>
                          </w:rPr>
                          <w:t>Enable Threat Intelligence</w:t>
                        </w:r>
                        <w:r>
                          <w:rPr>
                            <w:sz w:val="21"/>
                          </w:rPr>
                          <w:t>.</w:t>
                        </w:r>
                      </w:p>
                    </w:txbxContent>
                  </v:textbox>
                </v:shape>
                <w10:wrap anchorx="page" anchory="page"/>
              </v:group>
            </w:pict>
          </mc:Fallback>
        </mc:AlternateContent>
      </w:r>
    </w:p>
    <w:p w14:paraId="3249301D" w14:textId="77777777" w:rsidR="007B0E82" w:rsidRDefault="007B0E82">
      <w:pPr>
        <w:pStyle w:val="BodyText"/>
      </w:pPr>
    </w:p>
    <w:p w14:paraId="3CC78826" w14:textId="77777777" w:rsidR="007B0E82" w:rsidRDefault="007B0E82">
      <w:pPr>
        <w:pStyle w:val="BodyText"/>
      </w:pPr>
    </w:p>
    <w:p w14:paraId="4DBEFBCF" w14:textId="77777777" w:rsidR="007B0E82" w:rsidRDefault="007B0E82">
      <w:pPr>
        <w:pStyle w:val="BodyText"/>
      </w:pPr>
    </w:p>
    <w:p w14:paraId="32CF2485" w14:textId="77777777" w:rsidR="007B0E82" w:rsidRDefault="007B0E82">
      <w:pPr>
        <w:pStyle w:val="BodyText"/>
      </w:pPr>
    </w:p>
    <w:p w14:paraId="4FB8C082" w14:textId="77777777" w:rsidR="007B0E82" w:rsidRDefault="007B0E82">
      <w:pPr>
        <w:pStyle w:val="BodyText"/>
      </w:pPr>
    </w:p>
    <w:p w14:paraId="7DBE0BEC" w14:textId="77777777" w:rsidR="007B0E82" w:rsidRDefault="007B0E82">
      <w:pPr>
        <w:pStyle w:val="BodyText"/>
      </w:pPr>
    </w:p>
    <w:p w14:paraId="7EDC4E9F" w14:textId="77777777" w:rsidR="007B0E82" w:rsidRDefault="007B0E82">
      <w:pPr>
        <w:pStyle w:val="BodyText"/>
      </w:pPr>
    </w:p>
    <w:p w14:paraId="64C12D8F" w14:textId="77777777" w:rsidR="007B0E82" w:rsidRDefault="007B0E82">
      <w:pPr>
        <w:pStyle w:val="BodyText"/>
      </w:pPr>
    </w:p>
    <w:p w14:paraId="61FDB445" w14:textId="77777777" w:rsidR="007B0E82" w:rsidRDefault="007B0E82">
      <w:pPr>
        <w:pStyle w:val="BodyText"/>
      </w:pPr>
    </w:p>
    <w:p w14:paraId="5CF9956E" w14:textId="77777777" w:rsidR="007B0E82" w:rsidRDefault="007B0E82">
      <w:pPr>
        <w:pStyle w:val="BodyText"/>
      </w:pPr>
    </w:p>
    <w:p w14:paraId="6DE6790C" w14:textId="77777777" w:rsidR="007B0E82" w:rsidRDefault="007B0E82">
      <w:pPr>
        <w:pStyle w:val="BodyText"/>
      </w:pPr>
    </w:p>
    <w:p w14:paraId="3DBEA444" w14:textId="77777777" w:rsidR="007B0E82" w:rsidRDefault="007B0E82">
      <w:pPr>
        <w:pStyle w:val="BodyText"/>
      </w:pPr>
    </w:p>
    <w:p w14:paraId="55B0958D" w14:textId="77777777" w:rsidR="007B0E82" w:rsidRDefault="007B0E82">
      <w:pPr>
        <w:pStyle w:val="BodyText"/>
      </w:pPr>
    </w:p>
    <w:p w14:paraId="72661BAF" w14:textId="77777777" w:rsidR="007B0E82" w:rsidRDefault="007B0E82">
      <w:pPr>
        <w:pStyle w:val="BodyText"/>
      </w:pPr>
    </w:p>
    <w:p w14:paraId="52410421" w14:textId="77777777" w:rsidR="007B0E82" w:rsidRDefault="007B0E82">
      <w:pPr>
        <w:pStyle w:val="BodyText"/>
      </w:pPr>
    </w:p>
    <w:p w14:paraId="2348540F" w14:textId="77777777" w:rsidR="007B0E82" w:rsidRDefault="007B0E82">
      <w:pPr>
        <w:pStyle w:val="BodyText"/>
      </w:pPr>
    </w:p>
    <w:p w14:paraId="28CD96C5" w14:textId="77777777" w:rsidR="007B0E82" w:rsidRDefault="007B0E82">
      <w:pPr>
        <w:pStyle w:val="BodyText"/>
      </w:pPr>
    </w:p>
    <w:p w14:paraId="721DDCCE" w14:textId="77777777" w:rsidR="007B0E82" w:rsidRDefault="007B0E82">
      <w:pPr>
        <w:pStyle w:val="BodyText"/>
      </w:pPr>
    </w:p>
    <w:p w14:paraId="7EACB17C" w14:textId="77777777" w:rsidR="007B0E82" w:rsidRDefault="007B0E82">
      <w:pPr>
        <w:pStyle w:val="BodyText"/>
      </w:pPr>
    </w:p>
    <w:p w14:paraId="4221DC8E" w14:textId="77777777" w:rsidR="007B0E82" w:rsidRDefault="007B0E82">
      <w:pPr>
        <w:pStyle w:val="BodyText"/>
      </w:pPr>
    </w:p>
    <w:p w14:paraId="28170CD4" w14:textId="77777777" w:rsidR="007B0E82" w:rsidRDefault="007B0E82">
      <w:pPr>
        <w:pStyle w:val="BodyText"/>
      </w:pPr>
    </w:p>
    <w:p w14:paraId="1753E14F" w14:textId="77777777" w:rsidR="007B0E82" w:rsidRDefault="007B0E82">
      <w:pPr>
        <w:pStyle w:val="BodyText"/>
      </w:pPr>
    </w:p>
    <w:p w14:paraId="07F74156" w14:textId="77777777" w:rsidR="007B0E82" w:rsidRDefault="007B0E82">
      <w:pPr>
        <w:pStyle w:val="BodyText"/>
      </w:pPr>
    </w:p>
    <w:p w14:paraId="3392251C" w14:textId="77777777" w:rsidR="007B0E82" w:rsidRDefault="007B0E82">
      <w:pPr>
        <w:pStyle w:val="BodyText"/>
      </w:pPr>
    </w:p>
    <w:p w14:paraId="08A664BD" w14:textId="77777777" w:rsidR="007B0E82" w:rsidRDefault="007B0E82">
      <w:pPr>
        <w:pStyle w:val="BodyText"/>
      </w:pPr>
    </w:p>
    <w:p w14:paraId="727357A9" w14:textId="77777777" w:rsidR="007B0E82" w:rsidRDefault="007B0E82">
      <w:pPr>
        <w:pStyle w:val="BodyText"/>
      </w:pPr>
    </w:p>
    <w:p w14:paraId="4DF6E6A7" w14:textId="77777777" w:rsidR="007B0E82" w:rsidRDefault="007B0E82">
      <w:pPr>
        <w:pStyle w:val="BodyText"/>
      </w:pPr>
    </w:p>
    <w:p w14:paraId="13FB830A" w14:textId="77777777" w:rsidR="007B0E82" w:rsidRDefault="007B0E82">
      <w:pPr>
        <w:pStyle w:val="BodyText"/>
      </w:pPr>
    </w:p>
    <w:p w14:paraId="32DEDF77" w14:textId="77777777" w:rsidR="007B0E82" w:rsidRDefault="007B0E82">
      <w:pPr>
        <w:pStyle w:val="BodyText"/>
      </w:pPr>
    </w:p>
    <w:p w14:paraId="2B2FA0FD" w14:textId="77777777" w:rsidR="007B0E82" w:rsidRDefault="007B0E82">
      <w:pPr>
        <w:pStyle w:val="BodyText"/>
        <w:spacing w:before="86"/>
      </w:pPr>
    </w:p>
    <w:p w14:paraId="5D3FCBB2" w14:textId="77777777" w:rsidR="007B0E82" w:rsidRDefault="0081290C">
      <w:pPr>
        <w:pStyle w:val="BodyText"/>
        <w:ind w:left="1022"/>
      </w:pPr>
      <w:r>
        <w:t>Remove</w:t>
      </w:r>
      <w:r>
        <w:rPr>
          <w:spacing w:val="-2"/>
        </w:rPr>
        <w:t xml:space="preserve"> </w:t>
      </w:r>
      <w:r>
        <w:t>the</w:t>
      </w:r>
      <w:r>
        <w:rPr>
          <w:spacing w:val="-2"/>
        </w:rPr>
        <w:t xml:space="preserve"> </w:t>
      </w:r>
      <w:r>
        <w:t>remaining</w:t>
      </w:r>
      <w:r>
        <w:rPr>
          <w:spacing w:val="-2"/>
        </w:rPr>
        <w:t xml:space="preserve"> </w:t>
      </w:r>
      <w:r>
        <w:t>Requirement</w:t>
      </w:r>
      <w:r>
        <w:rPr>
          <w:spacing w:val="-2"/>
        </w:rPr>
        <w:t xml:space="preserve"> </w:t>
      </w:r>
      <w:r>
        <w:t>sections</w:t>
      </w:r>
      <w:r>
        <w:rPr>
          <w:spacing w:val="-2"/>
        </w:rPr>
        <w:t xml:space="preserve"> </w:t>
      </w:r>
      <w:r>
        <w:t>from</w:t>
      </w:r>
      <w:r>
        <w:rPr>
          <w:spacing w:val="-2"/>
        </w:rPr>
        <w:t xml:space="preserve"> </w:t>
      </w:r>
      <w:r>
        <w:t>the</w:t>
      </w:r>
      <w:r>
        <w:rPr>
          <w:spacing w:val="-2"/>
        </w:rPr>
        <w:t xml:space="preserve"> template.</w:t>
      </w:r>
    </w:p>
    <w:p w14:paraId="737657EF" w14:textId="77777777" w:rsidR="007B0E82" w:rsidRDefault="007B0E82">
      <w:pPr>
        <w:pStyle w:val="BodyText"/>
        <w:sectPr w:rsidR="007B0E82">
          <w:pgSz w:w="12240" w:h="15840"/>
          <w:pgMar w:top="760" w:right="720" w:bottom="460" w:left="720" w:header="284" w:footer="275" w:gutter="0"/>
          <w:cols w:space="720"/>
        </w:sectPr>
      </w:pPr>
    </w:p>
    <w:p w14:paraId="1E1857B9"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516288" behindDoc="1" locked="0" layoutInCell="1" allowOverlap="1" wp14:anchorId="316758A0" wp14:editId="64BFB7CE">
                <wp:simplePos x="0" y="0"/>
                <wp:positionH relativeFrom="page">
                  <wp:posOffset>542925</wp:posOffset>
                </wp:positionH>
                <wp:positionV relativeFrom="page">
                  <wp:posOffset>542925</wp:posOffset>
                </wp:positionV>
                <wp:extent cx="6692900" cy="8978900"/>
                <wp:effectExtent l="0" t="0" r="0" b="0"/>
                <wp:wrapNone/>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9BBF6CE" id="Graphic 301" o:spid="_x0000_s1026" style="position:absolute;margin-left:42.75pt;margin-top:42.75pt;width:527pt;height:707pt;z-index:-1780019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s">
            <w:drawing>
              <wp:anchor distT="0" distB="0" distL="0" distR="0" simplePos="0" relativeHeight="15781376" behindDoc="0" locked="0" layoutInCell="1" allowOverlap="1" wp14:anchorId="29FB5731" wp14:editId="2A4CC838">
                <wp:simplePos x="0" y="0"/>
                <wp:positionH relativeFrom="page">
                  <wp:posOffset>542925</wp:posOffset>
                </wp:positionH>
                <wp:positionV relativeFrom="page">
                  <wp:posOffset>542934</wp:posOffset>
                </wp:positionV>
                <wp:extent cx="590550" cy="8978900"/>
                <wp:effectExtent l="0" t="0" r="0" b="0"/>
                <wp:wrapNone/>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CB373E0" id="Graphic 302" o:spid="_x0000_s1026" style="position:absolute;margin-left:42.75pt;margin-top:42.75pt;width:46.5pt;height:707pt;z-index:15781376;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517312" behindDoc="1" locked="0" layoutInCell="1" allowOverlap="1" wp14:anchorId="5EA9E8E1" wp14:editId="3757E617">
                <wp:simplePos x="0" y="0"/>
                <wp:positionH relativeFrom="page">
                  <wp:posOffset>1571624</wp:posOffset>
                </wp:positionH>
                <wp:positionV relativeFrom="page">
                  <wp:posOffset>542934</wp:posOffset>
                </wp:positionV>
                <wp:extent cx="5524500" cy="8978900"/>
                <wp:effectExtent l="0" t="0" r="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500" cy="8978900"/>
                          <a:chOff x="0" y="0"/>
                          <a:chExt cx="5524500" cy="8978900"/>
                        </a:xfrm>
                      </wpg:grpSpPr>
                      <wps:wsp>
                        <wps:cNvPr id="304" name="Graphic 304"/>
                        <wps:cNvSpPr/>
                        <wps:spPr>
                          <a:xfrm>
                            <a:off x="5333999"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wps:wsp>
                        <wps:cNvPr id="305" name="Graphic 305"/>
                        <wps:cNvSpPr/>
                        <wps:spPr>
                          <a:xfrm>
                            <a:off x="28562" y="1572885"/>
                            <a:ext cx="5305425" cy="7405370"/>
                          </a:xfrm>
                          <a:custGeom>
                            <a:avLst/>
                            <a:gdLst/>
                            <a:ahLst/>
                            <a:cxnLst/>
                            <a:rect l="l" t="t" r="r" b="b"/>
                            <a:pathLst>
                              <a:path w="5305425" h="7405370">
                                <a:moveTo>
                                  <a:pt x="4437888" y="6028690"/>
                                </a:moveTo>
                                <a:lnTo>
                                  <a:pt x="4276725" y="6028690"/>
                                </a:lnTo>
                                <a:lnTo>
                                  <a:pt x="4276725" y="7362190"/>
                                </a:lnTo>
                                <a:lnTo>
                                  <a:pt x="0" y="7362190"/>
                                </a:lnTo>
                                <a:lnTo>
                                  <a:pt x="0" y="7405370"/>
                                </a:lnTo>
                                <a:lnTo>
                                  <a:pt x="4437888" y="7405370"/>
                                </a:lnTo>
                                <a:lnTo>
                                  <a:pt x="4437888" y="7362190"/>
                                </a:lnTo>
                                <a:lnTo>
                                  <a:pt x="4437888" y="6028690"/>
                                </a:lnTo>
                                <a:close/>
                              </a:path>
                              <a:path w="5305425" h="7405370">
                                <a:moveTo>
                                  <a:pt x="5305425" y="4017010"/>
                                </a:moveTo>
                                <a:lnTo>
                                  <a:pt x="5210175" y="4017010"/>
                                </a:lnTo>
                                <a:lnTo>
                                  <a:pt x="5210175" y="5419090"/>
                                </a:lnTo>
                                <a:lnTo>
                                  <a:pt x="0" y="5419090"/>
                                </a:lnTo>
                                <a:lnTo>
                                  <a:pt x="0" y="5580380"/>
                                </a:lnTo>
                                <a:lnTo>
                                  <a:pt x="5305425" y="5580380"/>
                                </a:lnTo>
                                <a:lnTo>
                                  <a:pt x="5305425" y="5419090"/>
                                </a:lnTo>
                                <a:lnTo>
                                  <a:pt x="5305425" y="4017010"/>
                                </a:lnTo>
                                <a:close/>
                              </a:path>
                              <a:path w="5305425" h="7405370">
                                <a:moveTo>
                                  <a:pt x="5305425" y="0"/>
                                </a:moveTo>
                                <a:lnTo>
                                  <a:pt x="5210175" y="0"/>
                                </a:lnTo>
                                <a:lnTo>
                                  <a:pt x="5210175" y="3408680"/>
                                </a:lnTo>
                                <a:lnTo>
                                  <a:pt x="0" y="3408680"/>
                                </a:lnTo>
                                <a:lnTo>
                                  <a:pt x="0" y="3571240"/>
                                </a:lnTo>
                                <a:lnTo>
                                  <a:pt x="5305425" y="3571240"/>
                                </a:lnTo>
                                <a:lnTo>
                                  <a:pt x="5305425" y="3408680"/>
                                </a:lnTo>
                                <a:lnTo>
                                  <a:pt x="5305425" y="0"/>
                                </a:lnTo>
                                <a:close/>
                              </a:path>
                            </a:pathLst>
                          </a:custGeom>
                          <a:solidFill>
                            <a:srgbClr val="D3D3D3"/>
                          </a:solidFill>
                        </wps:spPr>
                        <wps:bodyPr wrap="square" lIns="0" tIns="0" rIns="0" bIns="0" rtlCol="0">
                          <a:prstTxWarp prst="textNoShape">
                            <a:avLst/>
                          </a:prstTxWarp>
                          <a:noAutofit/>
                        </wps:bodyPr>
                      </wps:wsp>
                      <wps:wsp>
                        <wps:cNvPr id="306" name="Graphic 306"/>
                        <wps:cNvSpPr/>
                        <wps:spPr>
                          <a:xfrm>
                            <a:off x="1462087" y="490519"/>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307" name="Image 307"/>
                          <pic:cNvPicPr/>
                        </pic:nvPicPr>
                        <pic:blipFill>
                          <a:blip r:embed="rId100" cstate="print"/>
                          <a:stretch>
                            <a:fillRect/>
                          </a:stretch>
                        </pic:blipFill>
                        <pic:spPr>
                          <a:xfrm>
                            <a:off x="0" y="1543031"/>
                            <a:ext cx="5238749" cy="3438524"/>
                          </a:xfrm>
                          <a:prstGeom prst="rect">
                            <a:avLst/>
                          </a:prstGeom>
                        </pic:spPr>
                      </pic:pic>
                      <pic:pic xmlns:pic="http://schemas.openxmlformats.org/drawingml/2006/picture">
                        <pic:nvPicPr>
                          <pic:cNvPr id="308" name="Image 308"/>
                          <pic:cNvPicPr/>
                        </pic:nvPicPr>
                        <pic:blipFill>
                          <a:blip r:embed="rId101" cstate="print"/>
                          <a:stretch>
                            <a:fillRect/>
                          </a:stretch>
                        </pic:blipFill>
                        <pic:spPr>
                          <a:xfrm>
                            <a:off x="0" y="5562581"/>
                            <a:ext cx="5238749" cy="1428749"/>
                          </a:xfrm>
                          <a:prstGeom prst="rect">
                            <a:avLst/>
                          </a:prstGeom>
                        </pic:spPr>
                      </pic:pic>
                      <pic:pic xmlns:pic="http://schemas.openxmlformats.org/drawingml/2006/picture">
                        <pic:nvPicPr>
                          <pic:cNvPr id="309" name="Image 309"/>
                          <pic:cNvPicPr/>
                        </pic:nvPicPr>
                        <pic:blipFill>
                          <a:blip r:embed="rId102" cstate="print"/>
                          <a:stretch>
                            <a:fillRect/>
                          </a:stretch>
                        </pic:blipFill>
                        <pic:spPr>
                          <a:xfrm>
                            <a:off x="0" y="7572356"/>
                            <a:ext cx="4305299" cy="1362074"/>
                          </a:xfrm>
                          <a:prstGeom prst="rect">
                            <a:avLst/>
                          </a:prstGeom>
                        </pic:spPr>
                      </pic:pic>
                    </wpg:wgp>
                  </a:graphicData>
                </a:graphic>
              </wp:anchor>
            </w:drawing>
          </mc:Choice>
          <mc:Fallback>
            <w:pict>
              <v:group w14:anchorId="54887FCF" id="Group 303" o:spid="_x0000_s1026" style="position:absolute;margin-left:123.75pt;margin-top:42.75pt;width:435pt;height:707pt;z-index:-17799168;mso-wrap-distance-left:0;mso-wrap-distance-right:0;mso-position-horizontal-relative:page;mso-position-vertical-relative:page" coordsize="55245,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">
                <v:shape id="Graphic 304" o:spid="_x0000_s1027" style="position:absolute;left:53339;width:1905;height:89789;visibility:visible;mso-wrap-style:square;v-text-anchor:top" coordsize="1905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" path="m,8978502r190500,l190500,,,,,8978502xe" stroked="f">
                  <v:path arrowok="t"/>
                </v:shape>
                <v:shape id="Graphic 305" o:spid="_x0000_s1028" style="position:absolute;left:285;top:15728;width:53054;height:74054;visibility:visible;mso-wrap-style:square;v-text-anchor:top" coordsize="5305425,740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" path="m4437888,6028690r-161163,l4276725,7362190,,7362190r,43180l4437888,7405370r,-43180l4437888,6028690xem5305425,4017010r-95250,l5210175,5419090,,5419090r,161290l5305425,5580380r,-161290l5305425,4017010xem5305425,r-95250,l5210175,3408680,,3408680r,162560l5305425,3571240r,-162560l5305425,xe" fillcolor="#d3d3d3" stroked="f">
                  <v:path arrowok="t"/>
                </v:shape>
                <v:shape id="Graphic 306" o:spid="_x0000_s1029" style="position:absolute;left:14620;top:490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" path="m,l171449,r,171449l,171449,,xe" filled="f" strokecolor="green" strokeweight=".26456mm">
                  <v:path arrowok="t"/>
                </v:shape>
                <v:shape id="Image 307" o:spid="_x0000_s1030" type="#_x0000_t75" style="position:absolute;top:15430;width:5238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">
                  <v:imagedata r:id="rId103" o:title=""/>
                </v:shape>
                <v:shape id="Image 308" o:spid="_x0000_s1031" type="#_x0000_t75" style="position:absolute;top:55625;width:52387;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">
                  <v:imagedata r:id="rId104" o:title=""/>
                </v:shape>
                <v:shape id="Image 309" o:spid="_x0000_s1032" type="#_x0000_t75" style="position:absolute;top:75723;width:43052;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">
                  <v:imagedata r:id="rId105" o:title=""/>
                </v:shape>
                <w10:wrap anchorx="page" anchory="page"/>
              </v:group>
            </w:pict>
          </mc:Fallback>
        </mc:AlternateContent>
      </w:r>
      <w:r>
        <w:rPr>
          <w:rFonts w:ascii="Segoe UI Symbol" w:hAnsi="Segoe UI Symbol"/>
          <w:position w:val="-4"/>
          <w:sz w:val="27"/>
        </w:rPr>
        <w:t></w:t>
      </w:r>
      <w:r>
        <w:rPr>
          <w:rFonts w:ascii="Segoe UI Symbol" w:hAnsi="Segoe UI Symbol"/>
          <w:spacing w:val="33"/>
          <w:position w:val="-4"/>
          <w:sz w:val="27"/>
        </w:rPr>
        <w:t xml:space="preserve"> </w:t>
      </w:r>
      <w:r>
        <w:rPr>
          <w:rFonts w:ascii="Segoe UI Semibold" w:hAnsi="Segoe UI Semibold"/>
          <w:b/>
          <w:position w:val="1"/>
        </w:rPr>
        <w:t>Expand</w:t>
      </w:r>
      <w:r>
        <w:rPr>
          <w:rFonts w:ascii="Segoe UI Semibold" w:hAnsi="Segoe UI Semibold"/>
          <w:b/>
          <w:spacing w:val="11"/>
          <w:position w:val="1"/>
        </w:rPr>
        <w:t xml:space="preserve"> </w:t>
      </w:r>
      <w:r>
        <w:rPr>
          <w:rFonts w:ascii="Segoe UI Semibold" w:hAnsi="Segoe UI Semibold"/>
          <w:b/>
          <w:position w:val="1"/>
        </w:rPr>
        <w:t>this</w:t>
      </w:r>
      <w:r>
        <w:rPr>
          <w:rFonts w:ascii="Segoe UI Semibold" w:hAnsi="Segoe UI Semibold"/>
          <w:b/>
          <w:spacing w:val="12"/>
          <w:position w:val="1"/>
        </w:rPr>
        <w:t xml:space="preserve"> </w:t>
      </w:r>
      <w:r>
        <w:rPr>
          <w:rFonts w:ascii="Segoe UI Semibold" w:hAnsi="Segoe UI Semibold"/>
          <w:b/>
          <w:position w:val="1"/>
        </w:rPr>
        <w:t>hint</w:t>
      </w:r>
      <w:r>
        <w:rPr>
          <w:rFonts w:ascii="Segoe UI Semibold" w:hAnsi="Segoe UI Semibold"/>
          <w:b/>
          <w:spacing w:val="11"/>
          <w:position w:val="1"/>
        </w:rPr>
        <w:t xml:space="preserve"> </w:t>
      </w:r>
      <w:r>
        <w:rPr>
          <w:rFonts w:ascii="Segoe UI Semibold" w:hAnsi="Segoe UI Semibold"/>
          <w:b/>
          <w:position w:val="1"/>
        </w:rPr>
        <w:t>for</w:t>
      </w:r>
      <w:r>
        <w:rPr>
          <w:rFonts w:ascii="Segoe UI Semibold" w:hAnsi="Segoe UI Semibold"/>
          <w:b/>
          <w:spacing w:val="11"/>
          <w:position w:val="1"/>
        </w:rPr>
        <w:t xml:space="preserve"> </w:t>
      </w:r>
      <w:r>
        <w:rPr>
          <w:rFonts w:ascii="Segoe UI Semibold" w:hAnsi="Segoe UI Semibold"/>
          <w:b/>
          <w:position w:val="1"/>
        </w:rPr>
        <w:t>guidance</w:t>
      </w:r>
      <w:r>
        <w:rPr>
          <w:rFonts w:ascii="Segoe UI Semibold" w:hAnsi="Segoe UI Semibold"/>
          <w:b/>
          <w:spacing w:val="12"/>
          <w:position w:val="1"/>
        </w:rPr>
        <w:t xml:space="preserve"> </w:t>
      </w:r>
      <w:r>
        <w:rPr>
          <w:rFonts w:ascii="Segoe UI Semibold" w:hAnsi="Segoe UI Semibold"/>
          <w:b/>
          <w:position w:val="1"/>
        </w:rPr>
        <w:t>on</w:t>
      </w:r>
      <w:r>
        <w:rPr>
          <w:rFonts w:ascii="Segoe UI Semibold" w:hAnsi="Segoe UI Semibold"/>
          <w:b/>
          <w:spacing w:val="11"/>
          <w:position w:val="1"/>
        </w:rPr>
        <w:t xml:space="preserve"> </w:t>
      </w:r>
      <w:r>
        <w:rPr>
          <w:rFonts w:ascii="Segoe UI Semibold" w:hAnsi="Segoe UI Semibold"/>
          <w:b/>
          <w:position w:val="1"/>
        </w:rPr>
        <w:t>removing</w:t>
      </w:r>
      <w:r>
        <w:rPr>
          <w:rFonts w:ascii="Segoe UI Semibold" w:hAnsi="Segoe UI Semibold"/>
          <w:b/>
          <w:spacing w:val="11"/>
          <w:position w:val="1"/>
        </w:rPr>
        <w:t xml:space="preserve"> </w:t>
      </w:r>
      <w:r>
        <w:rPr>
          <w:rFonts w:ascii="Segoe UI Semibold" w:hAnsi="Segoe UI Semibold"/>
          <w:b/>
          <w:position w:val="1"/>
        </w:rPr>
        <w:t>the</w:t>
      </w:r>
      <w:r>
        <w:rPr>
          <w:rFonts w:ascii="Segoe UI Semibold" w:hAnsi="Segoe UI Semibold"/>
          <w:b/>
          <w:spacing w:val="12"/>
          <w:position w:val="1"/>
        </w:rPr>
        <w:t xml:space="preserve"> </w:t>
      </w:r>
      <w:r>
        <w:rPr>
          <w:rFonts w:ascii="Segoe UI Semibold" w:hAnsi="Segoe UI Semibold"/>
          <w:b/>
          <w:position w:val="1"/>
        </w:rPr>
        <w:t>remaining</w:t>
      </w:r>
      <w:r>
        <w:rPr>
          <w:rFonts w:ascii="Segoe UI Semibold" w:hAnsi="Segoe UI Semibold"/>
          <w:b/>
          <w:spacing w:val="11"/>
          <w:position w:val="1"/>
        </w:rPr>
        <w:t xml:space="preserve"> </w:t>
      </w:r>
      <w:r>
        <w:rPr>
          <w:rFonts w:ascii="Segoe UI Semibold" w:hAnsi="Segoe UI Semibold"/>
          <w:b/>
          <w:position w:val="1"/>
        </w:rPr>
        <w:t>Requirement</w:t>
      </w:r>
      <w:r>
        <w:rPr>
          <w:rFonts w:ascii="Segoe UI Semibold" w:hAnsi="Segoe UI Semibold"/>
          <w:b/>
          <w:spacing w:val="11"/>
          <w:position w:val="1"/>
        </w:rPr>
        <w:t xml:space="preserve"> </w:t>
      </w:r>
      <w:r>
        <w:rPr>
          <w:rFonts w:ascii="Segoe UI Semibold" w:hAnsi="Segoe UI Semibold"/>
          <w:b/>
          <w:spacing w:val="-2"/>
          <w:position w:val="1"/>
        </w:rPr>
        <w:t>sections.</w:t>
      </w:r>
      <w:r>
        <w:rPr>
          <w:rFonts w:ascii="Segoe UI Semibold" w:hAnsi="Segoe UI Semibold"/>
          <w:b/>
          <w:position w:val="1"/>
        </w:rPr>
        <w:tab/>
      </w:r>
      <w:r>
        <w:rPr>
          <w:rFonts w:ascii="Arial" w:hAnsi="Arial"/>
          <w:spacing w:val="-10"/>
          <w:w w:val="190"/>
          <w:sz w:val="11"/>
        </w:rPr>
        <w:t></w:t>
      </w:r>
    </w:p>
    <w:p w14:paraId="26EA1D44" w14:textId="77777777" w:rsidR="007B0E82" w:rsidRDefault="007B0E82">
      <w:pPr>
        <w:pStyle w:val="BodyText"/>
        <w:spacing w:before="14"/>
        <w:rPr>
          <w:rFonts w:ascii="Arial"/>
        </w:rPr>
      </w:pPr>
    </w:p>
    <w:p w14:paraId="7E7170FF" w14:textId="77777777" w:rsidR="007B0E82" w:rsidRDefault="0081290C">
      <w:pPr>
        <w:pStyle w:val="BodyText"/>
        <w:ind w:left="1754"/>
      </w:pPr>
      <w:r>
        <w:rPr>
          <w:noProof/>
        </w:rPr>
        <mc:AlternateContent>
          <mc:Choice Requires="wps">
            <w:drawing>
              <wp:anchor distT="0" distB="0" distL="0" distR="0" simplePos="0" relativeHeight="15782400" behindDoc="0" locked="0" layoutInCell="1" allowOverlap="1" wp14:anchorId="4222DED7" wp14:editId="4ECBB9D1">
                <wp:simplePos x="0" y="0"/>
                <wp:positionH relativeFrom="page">
                  <wp:posOffset>1409699</wp:posOffset>
                </wp:positionH>
                <wp:positionV relativeFrom="paragraph">
                  <wp:posOffset>67942</wp:posOffset>
                </wp:positionV>
                <wp:extent cx="47625" cy="47625"/>
                <wp:effectExtent l="0" t="0" r="0" b="0"/>
                <wp:wrapNone/>
                <wp:docPr id="310" name="Graphic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631C71" id="Graphic 310" o:spid="_x0000_s1026" style="position:absolute;margin-left:111pt;margin-top:5.35pt;width:3.75pt;height:3.75pt;z-index:1578240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" path="m26970,47605r-6316,l17617,46996,,26955,,20650,20654,r6316,l47625,23812r-1,3143l26970,47605xe" fillcolor="black" stroked="f">
                <v:path arrowok="t"/>
                <w10:wrap anchorx="page"/>
              </v:shape>
            </w:pict>
          </mc:Fallback>
        </mc:AlternateContent>
      </w:r>
      <w:r>
        <w:t>In</w:t>
      </w:r>
      <w:r>
        <w:rPr>
          <w:spacing w:val="-1"/>
        </w:rPr>
        <w:t xml:space="preserve"> </w:t>
      </w:r>
      <w:r>
        <w:t>the</w:t>
      </w:r>
      <w:r>
        <w:rPr>
          <w:spacing w:val="-1"/>
        </w:rPr>
        <w:t xml:space="preserve"> </w:t>
      </w:r>
      <w:r>
        <w:rPr>
          <w:b/>
        </w:rPr>
        <w:t>Find</w:t>
      </w:r>
      <w:r>
        <w:rPr>
          <w:b/>
          <w:spacing w:val="-1"/>
        </w:rPr>
        <w:t xml:space="preserve"> </w:t>
      </w:r>
      <w:r>
        <w:t>dialog,</w:t>
      </w:r>
      <w:r>
        <w:rPr>
          <w:spacing w:val="-1"/>
        </w:rPr>
        <w:t xml:space="preserve"> </w:t>
      </w:r>
      <w:r>
        <w:t>enter</w:t>
      </w:r>
      <w:r>
        <w:rPr>
          <w:spacing w:val="73"/>
        </w:rPr>
        <w:t xml:space="preserve"> </w:t>
      </w:r>
      <w:r>
        <w:rPr>
          <w:rFonts w:ascii="Times New Roman"/>
          <w:color w:val="008000"/>
          <w:position w:val="1"/>
        </w:rPr>
        <w:t>T</w:t>
      </w:r>
      <w:r>
        <w:rPr>
          <w:rFonts w:ascii="Times New Roman"/>
          <w:color w:val="008000"/>
          <w:spacing w:val="54"/>
          <w:w w:val="150"/>
          <w:position w:val="1"/>
        </w:rPr>
        <w:t xml:space="preserve"> </w:t>
      </w:r>
      <w:r>
        <w:rPr>
          <w:color w:val="008000"/>
        </w:rPr>
        <w:t>Begin</w:t>
      </w:r>
      <w:r>
        <w:rPr>
          <w:color w:val="008000"/>
          <w:spacing w:val="-1"/>
        </w:rPr>
        <w:t xml:space="preserve"> </w:t>
      </w:r>
      <w:r>
        <w:rPr>
          <w:color w:val="008000"/>
        </w:rPr>
        <w:t>Requirement 4</w:t>
      </w:r>
      <w:r>
        <w:rPr>
          <w:color w:val="008000"/>
          <w:spacing w:val="-1"/>
        </w:rPr>
        <w:t xml:space="preserve"> </w:t>
      </w:r>
      <w:r>
        <w:rPr>
          <w:color w:val="008000"/>
          <w:spacing w:val="-2"/>
        </w:rPr>
        <w:t>section</w:t>
      </w:r>
      <w:r>
        <w:rPr>
          <w:spacing w:val="-2"/>
        </w:rPr>
        <w:t>.</w:t>
      </w:r>
    </w:p>
    <w:p w14:paraId="6108E8C9" w14:textId="77777777" w:rsidR="007B0E82" w:rsidRDefault="0081290C">
      <w:pPr>
        <w:spacing w:before="216" w:line="244" w:lineRule="auto"/>
        <w:ind w:left="1754" w:right="1057"/>
        <w:rPr>
          <w:sz w:val="21"/>
        </w:rPr>
      </w:pPr>
      <w:r>
        <w:rPr>
          <w:noProof/>
          <w:sz w:val="21"/>
        </w:rPr>
        <mc:AlternateContent>
          <mc:Choice Requires="wps">
            <w:drawing>
              <wp:anchor distT="0" distB="0" distL="0" distR="0" simplePos="0" relativeHeight="15782912" behindDoc="0" locked="0" layoutInCell="1" allowOverlap="1" wp14:anchorId="78A46D5A" wp14:editId="5703FB26">
                <wp:simplePos x="0" y="0"/>
                <wp:positionH relativeFrom="page">
                  <wp:posOffset>1409699</wp:posOffset>
                </wp:positionH>
                <wp:positionV relativeFrom="paragraph">
                  <wp:posOffset>204902</wp:posOffset>
                </wp:positionV>
                <wp:extent cx="47625" cy="47625"/>
                <wp:effectExtent l="0" t="0" r="0" b="0"/>
                <wp:wrapNone/>
                <wp:docPr id="311" name="Graphic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77"/>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CBB85E" id="Graphic 311" o:spid="_x0000_s1026" style="position:absolute;margin-left:111pt;margin-top:16.15pt;width:3.75pt;height:3.75pt;z-index:1578291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" path="m26970,47605r-6316,l17617,46977,,26955,,20631,20654,r6316,l47625,23812r-1,3143l26970,47605xe" fillcolor="black" stroked="f">
                <v:path arrowok="t"/>
                <w10:wrap anchorx="page"/>
              </v:shape>
            </w:pict>
          </mc:Fallback>
        </mc:AlternateContent>
      </w:r>
      <w:r>
        <w:rPr>
          <w:sz w:val="21"/>
        </w:rPr>
        <w:t>In</w:t>
      </w:r>
      <w:r>
        <w:rPr>
          <w:spacing w:val="-3"/>
          <w:sz w:val="21"/>
        </w:rPr>
        <w:t xml:space="preserve"> </w:t>
      </w:r>
      <w:r>
        <w:rPr>
          <w:sz w:val="21"/>
        </w:rPr>
        <w:t>the</w:t>
      </w:r>
      <w:r>
        <w:rPr>
          <w:spacing w:val="-3"/>
          <w:sz w:val="21"/>
        </w:rPr>
        <w:t xml:space="preserve"> </w:t>
      </w:r>
      <w:r>
        <w:rPr>
          <w:sz w:val="21"/>
        </w:rPr>
        <w:t>Markdown</w:t>
      </w:r>
      <w:r>
        <w:rPr>
          <w:spacing w:val="-3"/>
          <w:sz w:val="21"/>
        </w:rPr>
        <w:t xml:space="preserve"> </w:t>
      </w:r>
      <w:r>
        <w:rPr>
          <w:sz w:val="21"/>
        </w:rPr>
        <w:t>editor</w:t>
      </w:r>
      <w:r>
        <w:rPr>
          <w:spacing w:val="-3"/>
          <w:sz w:val="21"/>
        </w:rPr>
        <w:t xml:space="preserve"> </w:t>
      </w:r>
      <w:r>
        <w:rPr>
          <w:sz w:val="21"/>
        </w:rPr>
        <w:t>select</w:t>
      </w:r>
      <w:r>
        <w:rPr>
          <w:spacing w:val="-3"/>
          <w:sz w:val="21"/>
        </w:rPr>
        <w:t xml:space="preserve"> </w:t>
      </w:r>
      <w:r>
        <w:rPr>
          <w:sz w:val="21"/>
        </w:rPr>
        <w:t>the</w:t>
      </w:r>
      <w:r>
        <w:rPr>
          <w:spacing w:val="-3"/>
          <w:sz w:val="21"/>
        </w:rPr>
        <w:t xml:space="preserve"> </w:t>
      </w:r>
      <w:r>
        <w:rPr>
          <w:sz w:val="21"/>
        </w:rPr>
        <w:t>line</w:t>
      </w:r>
      <w:r>
        <w:rPr>
          <w:spacing w:val="-3"/>
          <w:sz w:val="21"/>
        </w:rPr>
        <w:t xml:space="preserve"> </w:t>
      </w:r>
      <w:r>
        <w:rPr>
          <w:sz w:val="21"/>
        </w:rPr>
        <w:t>that</w:t>
      </w:r>
      <w:r>
        <w:rPr>
          <w:spacing w:val="-3"/>
          <w:sz w:val="21"/>
        </w:rPr>
        <w:t xml:space="preserve"> </w:t>
      </w:r>
      <w:r>
        <w:rPr>
          <w:sz w:val="21"/>
        </w:rPr>
        <w:t>says</w:t>
      </w:r>
      <w:r>
        <w:rPr>
          <w:spacing w:val="-3"/>
          <w:sz w:val="21"/>
        </w:rPr>
        <w:t xml:space="preserve"> </w:t>
      </w:r>
      <w:r>
        <w:rPr>
          <w:b/>
          <w:sz w:val="21"/>
        </w:rPr>
        <w:t>!--</w:t>
      </w:r>
      <w:r>
        <w:rPr>
          <w:b/>
          <w:spacing w:val="-4"/>
          <w:sz w:val="21"/>
        </w:rPr>
        <w:t xml:space="preserve"> </w:t>
      </w:r>
      <w:r>
        <w:rPr>
          <w:b/>
          <w:sz w:val="21"/>
        </w:rPr>
        <w:t>Begin</w:t>
      </w:r>
      <w:r>
        <w:rPr>
          <w:b/>
          <w:spacing w:val="-4"/>
          <w:sz w:val="21"/>
        </w:rPr>
        <w:t xml:space="preserve"> </w:t>
      </w:r>
      <w:r>
        <w:rPr>
          <w:b/>
          <w:sz w:val="21"/>
        </w:rPr>
        <w:t>Requirement</w:t>
      </w:r>
      <w:r>
        <w:rPr>
          <w:b/>
          <w:spacing w:val="-4"/>
          <w:sz w:val="21"/>
        </w:rPr>
        <w:t xml:space="preserve"> </w:t>
      </w:r>
      <w:r>
        <w:rPr>
          <w:b/>
          <w:sz w:val="21"/>
        </w:rPr>
        <w:t>4</w:t>
      </w:r>
      <w:r>
        <w:rPr>
          <w:b/>
          <w:spacing w:val="-4"/>
          <w:sz w:val="21"/>
        </w:rPr>
        <w:t xml:space="preserve"> </w:t>
      </w:r>
      <w:r>
        <w:rPr>
          <w:b/>
          <w:sz w:val="21"/>
        </w:rPr>
        <w:t>section</w:t>
      </w:r>
      <w:r>
        <w:rPr>
          <w:b/>
          <w:spacing w:val="-4"/>
          <w:sz w:val="21"/>
        </w:rPr>
        <w:t xml:space="preserve"> </w:t>
      </w:r>
      <w:r>
        <w:rPr>
          <w:b/>
          <w:sz w:val="21"/>
        </w:rPr>
        <w:t>--</w:t>
      </w:r>
      <w:r>
        <w:rPr>
          <w:sz w:val="21"/>
        </w:rPr>
        <w:t xml:space="preserve">, hold down shift, scroll down to </w:t>
      </w:r>
      <w:r>
        <w:rPr>
          <w:b/>
          <w:sz w:val="21"/>
        </w:rPr>
        <w:t>!--End Requirement 6 section--</w:t>
      </w:r>
      <w:r>
        <w:rPr>
          <w:sz w:val="21"/>
        </w:rPr>
        <w:t xml:space="preserve">, and then press </w:t>
      </w:r>
      <w:r>
        <w:rPr>
          <w:b/>
          <w:spacing w:val="-2"/>
          <w:sz w:val="21"/>
        </w:rPr>
        <w:t>Delete</w:t>
      </w:r>
      <w:r>
        <w:rPr>
          <w:spacing w:val="-2"/>
          <w:sz w:val="21"/>
        </w:rPr>
        <w:t>.</w:t>
      </w:r>
    </w:p>
    <w:p w14:paraId="2DD7547E" w14:textId="77777777" w:rsidR="007B0E82" w:rsidRDefault="007B0E82">
      <w:pPr>
        <w:pStyle w:val="BodyText"/>
      </w:pPr>
    </w:p>
    <w:p w14:paraId="38D127B6" w14:textId="77777777" w:rsidR="007B0E82" w:rsidRDefault="007B0E82">
      <w:pPr>
        <w:pStyle w:val="BodyText"/>
      </w:pPr>
    </w:p>
    <w:p w14:paraId="4AED44F6" w14:textId="77777777" w:rsidR="007B0E82" w:rsidRDefault="007B0E82">
      <w:pPr>
        <w:pStyle w:val="BodyText"/>
      </w:pPr>
    </w:p>
    <w:p w14:paraId="0B7B7506" w14:textId="77777777" w:rsidR="007B0E82" w:rsidRDefault="007B0E82">
      <w:pPr>
        <w:pStyle w:val="BodyText"/>
      </w:pPr>
    </w:p>
    <w:p w14:paraId="1A4530FD" w14:textId="77777777" w:rsidR="007B0E82" w:rsidRDefault="007B0E82">
      <w:pPr>
        <w:pStyle w:val="BodyText"/>
      </w:pPr>
    </w:p>
    <w:p w14:paraId="6B750A29" w14:textId="77777777" w:rsidR="007B0E82" w:rsidRDefault="007B0E82">
      <w:pPr>
        <w:pStyle w:val="BodyText"/>
      </w:pPr>
    </w:p>
    <w:p w14:paraId="0413C634" w14:textId="77777777" w:rsidR="007B0E82" w:rsidRDefault="007B0E82">
      <w:pPr>
        <w:pStyle w:val="BodyText"/>
      </w:pPr>
    </w:p>
    <w:p w14:paraId="05A75D62" w14:textId="77777777" w:rsidR="007B0E82" w:rsidRDefault="007B0E82">
      <w:pPr>
        <w:pStyle w:val="BodyText"/>
      </w:pPr>
    </w:p>
    <w:p w14:paraId="00B63DB1" w14:textId="77777777" w:rsidR="007B0E82" w:rsidRDefault="007B0E82">
      <w:pPr>
        <w:pStyle w:val="BodyText"/>
      </w:pPr>
    </w:p>
    <w:p w14:paraId="6A694E8B" w14:textId="77777777" w:rsidR="007B0E82" w:rsidRDefault="007B0E82">
      <w:pPr>
        <w:pStyle w:val="BodyText"/>
      </w:pPr>
    </w:p>
    <w:p w14:paraId="64F720E2" w14:textId="77777777" w:rsidR="007B0E82" w:rsidRDefault="007B0E82">
      <w:pPr>
        <w:pStyle w:val="BodyText"/>
      </w:pPr>
    </w:p>
    <w:p w14:paraId="77B5631A" w14:textId="77777777" w:rsidR="007B0E82" w:rsidRDefault="007B0E82">
      <w:pPr>
        <w:pStyle w:val="BodyText"/>
      </w:pPr>
    </w:p>
    <w:p w14:paraId="04A7D6F5" w14:textId="77777777" w:rsidR="007B0E82" w:rsidRDefault="007B0E82">
      <w:pPr>
        <w:pStyle w:val="BodyText"/>
      </w:pPr>
    </w:p>
    <w:p w14:paraId="35EE27E2" w14:textId="77777777" w:rsidR="007B0E82" w:rsidRDefault="007B0E82">
      <w:pPr>
        <w:pStyle w:val="BodyText"/>
      </w:pPr>
    </w:p>
    <w:p w14:paraId="0C7CC965" w14:textId="77777777" w:rsidR="007B0E82" w:rsidRDefault="007B0E82">
      <w:pPr>
        <w:pStyle w:val="BodyText"/>
      </w:pPr>
    </w:p>
    <w:p w14:paraId="2A46D553" w14:textId="77777777" w:rsidR="007B0E82" w:rsidRDefault="007B0E82">
      <w:pPr>
        <w:pStyle w:val="BodyText"/>
      </w:pPr>
    </w:p>
    <w:p w14:paraId="7A729C61" w14:textId="77777777" w:rsidR="007B0E82" w:rsidRDefault="007B0E82">
      <w:pPr>
        <w:pStyle w:val="BodyText"/>
      </w:pPr>
    </w:p>
    <w:p w14:paraId="19E61D2B" w14:textId="77777777" w:rsidR="007B0E82" w:rsidRDefault="007B0E82">
      <w:pPr>
        <w:pStyle w:val="BodyText"/>
      </w:pPr>
    </w:p>
    <w:p w14:paraId="2BF9ABB3" w14:textId="77777777" w:rsidR="007B0E82" w:rsidRDefault="007B0E82">
      <w:pPr>
        <w:pStyle w:val="BodyText"/>
      </w:pPr>
    </w:p>
    <w:p w14:paraId="243CCAE5" w14:textId="77777777" w:rsidR="007B0E82" w:rsidRDefault="007B0E82">
      <w:pPr>
        <w:pStyle w:val="BodyText"/>
      </w:pPr>
    </w:p>
    <w:p w14:paraId="4B407700" w14:textId="77777777" w:rsidR="007B0E82" w:rsidRDefault="007B0E82">
      <w:pPr>
        <w:pStyle w:val="BodyText"/>
        <w:spacing w:before="179"/>
      </w:pPr>
    </w:p>
    <w:p w14:paraId="0322239B" w14:textId="77777777" w:rsidR="007B0E82" w:rsidRDefault="0081290C">
      <w:pPr>
        <w:pStyle w:val="BodyText"/>
        <w:ind w:left="1754"/>
      </w:pPr>
      <w:r>
        <w:rPr>
          <w:noProof/>
        </w:rPr>
        <mc:AlternateContent>
          <mc:Choice Requires="wps">
            <w:drawing>
              <wp:anchor distT="0" distB="0" distL="0" distR="0" simplePos="0" relativeHeight="15783424" behindDoc="0" locked="0" layoutInCell="1" allowOverlap="1" wp14:anchorId="4EC6B88C" wp14:editId="38A2A13C">
                <wp:simplePos x="0" y="0"/>
                <wp:positionH relativeFrom="page">
                  <wp:posOffset>1409699</wp:posOffset>
                </wp:positionH>
                <wp:positionV relativeFrom="paragraph">
                  <wp:posOffset>68152</wp:posOffset>
                </wp:positionV>
                <wp:extent cx="47625" cy="47625"/>
                <wp:effectExtent l="0" t="0" r="0" b="0"/>
                <wp:wrapNone/>
                <wp:docPr id="312" name="Graphic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77"/>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BB8C35" id="Graphic 312" o:spid="_x0000_s1026" style="position:absolute;margin-left:111pt;margin-top:5.35pt;width:3.75pt;height:3.75pt;z-index:157834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" path="m26970,47605r-6316,l17617,46977,,26955,,20631,20654,r6316,l47625,23812r-1,3143l26970,47605xe" fillcolor="black" stroked="f">
                <v:path arrowok="t"/>
                <w10:wrap anchorx="page"/>
              </v:shape>
            </w:pict>
          </mc:Fallback>
        </mc:AlternateContent>
      </w:r>
      <w:r>
        <w:t xml:space="preserve">In the Markdown editor, your template should look like the </w:t>
      </w:r>
      <w:r>
        <w:rPr>
          <w:spacing w:val="-2"/>
        </w:rPr>
        <w:t>following:</w:t>
      </w:r>
    </w:p>
    <w:p w14:paraId="4FBC944D" w14:textId="77777777" w:rsidR="007B0E82" w:rsidRDefault="007B0E82">
      <w:pPr>
        <w:pStyle w:val="BodyText"/>
      </w:pPr>
    </w:p>
    <w:p w14:paraId="10922126" w14:textId="77777777" w:rsidR="007B0E82" w:rsidRDefault="007B0E82">
      <w:pPr>
        <w:pStyle w:val="BodyText"/>
      </w:pPr>
    </w:p>
    <w:p w14:paraId="510E6ABF" w14:textId="77777777" w:rsidR="007B0E82" w:rsidRDefault="007B0E82">
      <w:pPr>
        <w:pStyle w:val="BodyText"/>
      </w:pPr>
    </w:p>
    <w:p w14:paraId="31220737" w14:textId="77777777" w:rsidR="007B0E82" w:rsidRDefault="007B0E82">
      <w:pPr>
        <w:pStyle w:val="BodyText"/>
      </w:pPr>
    </w:p>
    <w:p w14:paraId="017B9D0E" w14:textId="77777777" w:rsidR="007B0E82" w:rsidRDefault="007B0E82">
      <w:pPr>
        <w:pStyle w:val="BodyText"/>
      </w:pPr>
    </w:p>
    <w:p w14:paraId="7E44CDEA" w14:textId="77777777" w:rsidR="007B0E82" w:rsidRDefault="007B0E82">
      <w:pPr>
        <w:pStyle w:val="BodyText"/>
      </w:pPr>
    </w:p>
    <w:p w14:paraId="309C942E" w14:textId="77777777" w:rsidR="007B0E82" w:rsidRDefault="007B0E82">
      <w:pPr>
        <w:pStyle w:val="BodyText"/>
      </w:pPr>
    </w:p>
    <w:p w14:paraId="01ED65A2" w14:textId="77777777" w:rsidR="007B0E82" w:rsidRDefault="007B0E82">
      <w:pPr>
        <w:pStyle w:val="BodyText"/>
      </w:pPr>
    </w:p>
    <w:p w14:paraId="0B609ED1" w14:textId="77777777" w:rsidR="007B0E82" w:rsidRDefault="007B0E82">
      <w:pPr>
        <w:pStyle w:val="BodyText"/>
      </w:pPr>
    </w:p>
    <w:p w14:paraId="14B97CCA" w14:textId="77777777" w:rsidR="007B0E82" w:rsidRDefault="007B0E82">
      <w:pPr>
        <w:pStyle w:val="BodyText"/>
        <w:spacing w:before="93"/>
      </w:pPr>
    </w:p>
    <w:p w14:paraId="2AF51915" w14:textId="77777777" w:rsidR="007B0E82" w:rsidRDefault="0081290C">
      <w:pPr>
        <w:pStyle w:val="BodyText"/>
        <w:ind w:left="1754"/>
      </w:pPr>
      <w:r>
        <w:rPr>
          <w:noProof/>
        </w:rPr>
        <mc:AlternateContent>
          <mc:Choice Requires="wps">
            <w:drawing>
              <wp:anchor distT="0" distB="0" distL="0" distR="0" simplePos="0" relativeHeight="15783936" behindDoc="0" locked="0" layoutInCell="1" allowOverlap="1" wp14:anchorId="5210547C" wp14:editId="57860325">
                <wp:simplePos x="0" y="0"/>
                <wp:positionH relativeFrom="page">
                  <wp:posOffset>1409699</wp:posOffset>
                </wp:positionH>
                <wp:positionV relativeFrom="paragraph">
                  <wp:posOffset>67847</wp:posOffset>
                </wp:positionV>
                <wp:extent cx="47625" cy="47625"/>
                <wp:effectExtent l="0" t="0" r="0" b="0"/>
                <wp:wrapNone/>
                <wp:docPr id="313" name="Graphic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F53020" id="Graphic 313" o:spid="_x0000_s1026" style="position:absolute;margin-left:111pt;margin-top:5.35pt;width:3.75pt;height:3.75pt;z-index:1578393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" path="m26970,47605r-6316,l17617,46996,,26955,,20631,20654,r6316,l47625,23812r-1,3143l26970,47605xe" fillcolor="black" stroked="f">
                <v:path arrowok="t"/>
                <w10:wrap anchorx="page"/>
              </v:shape>
            </w:pict>
          </mc:Fallback>
        </mc:AlternateContent>
      </w:r>
      <w:r>
        <w:t xml:space="preserve">Select either set of </w:t>
      </w:r>
      <w:r>
        <w:rPr>
          <w:b/>
        </w:rPr>
        <w:t>===</w:t>
      </w:r>
      <w:r>
        <w:t xml:space="preserve">, and then press </w:t>
      </w:r>
      <w:r>
        <w:rPr>
          <w:b/>
          <w:spacing w:val="-2"/>
        </w:rPr>
        <w:t>Delete</w:t>
      </w:r>
      <w:r>
        <w:rPr>
          <w:spacing w:val="-2"/>
        </w:rPr>
        <w:t>.</w:t>
      </w:r>
    </w:p>
    <w:p w14:paraId="17CFFEB4" w14:textId="77777777" w:rsidR="007B0E82" w:rsidRDefault="007B0E82">
      <w:pPr>
        <w:pStyle w:val="BodyText"/>
        <w:sectPr w:rsidR="007B0E82">
          <w:pgSz w:w="12240" w:h="15840"/>
          <w:pgMar w:top="760" w:right="720" w:bottom="460" w:left="720" w:header="284" w:footer="275" w:gutter="0"/>
          <w:cols w:space="720"/>
        </w:sectPr>
      </w:pPr>
    </w:p>
    <w:p w14:paraId="216B06D6" w14:textId="77777777" w:rsidR="007B0E82" w:rsidRDefault="0081290C">
      <w:pPr>
        <w:pStyle w:val="BodyText"/>
        <w:spacing w:before="10"/>
        <w:rPr>
          <w:sz w:val="6"/>
        </w:rPr>
      </w:pPr>
      <w:r>
        <w:rPr>
          <w:noProof/>
          <w:sz w:val="6"/>
        </w:rPr>
        <w:lastRenderedPageBreak/>
        <mc:AlternateContent>
          <mc:Choice Requires="wps">
            <w:drawing>
              <wp:anchor distT="0" distB="0" distL="0" distR="0" simplePos="0" relativeHeight="485520384" behindDoc="1" locked="0" layoutInCell="1" allowOverlap="1" wp14:anchorId="4B338413" wp14:editId="125E9A62">
                <wp:simplePos x="0" y="0"/>
                <wp:positionH relativeFrom="page">
                  <wp:posOffset>542925</wp:posOffset>
                </wp:positionH>
                <wp:positionV relativeFrom="page">
                  <wp:posOffset>542925</wp:posOffset>
                </wp:positionV>
                <wp:extent cx="6692900" cy="8978900"/>
                <wp:effectExtent l="0" t="0" r="0" b="0"/>
                <wp:wrapNone/>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2D2D7107" id="Graphic 314" o:spid="_x0000_s1026" style="position:absolute;margin-left:42.75pt;margin-top:42.75pt;width:527pt;height:707pt;z-index:-1779609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p>
    <w:p w14:paraId="21F20DDB" w14:textId="77777777" w:rsidR="007B0E82" w:rsidRDefault="0081290C">
      <w:pPr>
        <w:pStyle w:val="BodyText"/>
        <w:ind w:left="135"/>
        <w:rPr>
          <w:sz w:val="20"/>
        </w:rPr>
      </w:pPr>
      <w:r>
        <w:rPr>
          <w:noProof/>
          <w:sz w:val="20"/>
        </w:rPr>
        <mc:AlternateContent>
          <mc:Choice Requires="wpg">
            <w:drawing>
              <wp:inline distT="0" distB="0" distL="0" distR="0" wp14:anchorId="52554E09" wp14:editId="2D9F7E18">
                <wp:extent cx="6553200" cy="1963420"/>
                <wp:effectExtent l="0" t="0" r="0" b="8255"/>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1963420"/>
                          <a:chOff x="0" y="0"/>
                          <a:chExt cx="6553200" cy="1963420"/>
                        </a:xfrm>
                      </wpg:grpSpPr>
                      <wps:wsp>
                        <wps:cNvPr id="316" name="Graphic 316"/>
                        <wps:cNvSpPr/>
                        <wps:spPr>
                          <a:xfrm>
                            <a:off x="0" y="1014"/>
                            <a:ext cx="6553200" cy="1962150"/>
                          </a:xfrm>
                          <a:custGeom>
                            <a:avLst/>
                            <a:gdLst/>
                            <a:ahLst/>
                            <a:cxnLst/>
                            <a:rect l="l" t="t" r="r" b="b"/>
                            <a:pathLst>
                              <a:path w="6553200" h="1962150">
                                <a:moveTo>
                                  <a:pt x="6553199" y="1962149"/>
                                </a:moveTo>
                                <a:lnTo>
                                  <a:pt x="0" y="1962149"/>
                                </a:lnTo>
                                <a:lnTo>
                                  <a:pt x="0" y="0"/>
                                </a:lnTo>
                                <a:lnTo>
                                  <a:pt x="6553199" y="0"/>
                                </a:lnTo>
                                <a:lnTo>
                                  <a:pt x="6553199" y="1962149"/>
                                </a:lnTo>
                                <a:close/>
                              </a:path>
                            </a:pathLst>
                          </a:custGeom>
                          <a:solidFill>
                            <a:srgbClr val="FFFFFF"/>
                          </a:solidFill>
                        </wps:spPr>
                        <wps:bodyPr wrap="square" lIns="0" tIns="0" rIns="0" bIns="0" rtlCol="0">
                          <a:prstTxWarp prst="textNoShape">
                            <a:avLst/>
                          </a:prstTxWarp>
                          <a:noAutofit/>
                        </wps:bodyPr>
                      </wps:wsp>
                      <wps:wsp>
                        <wps:cNvPr id="317" name="Graphic 317"/>
                        <wps:cNvSpPr/>
                        <wps:spPr>
                          <a:xfrm>
                            <a:off x="190487" y="1022"/>
                            <a:ext cx="6172200" cy="1143000"/>
                          </a:xfrm>
                          <a:custGeom>
                            <a:avLst/>
                            <a:gdLst/>
                            <a:ahLst/>
                            <a:cxnLst/>
                            <a:rect l="l" t="t" r="r" b="b"/>
                            <a:pathLst>
                              <a:path w="6172200" h="1143000">
                                <a:moveTo>
                                  <a:pt x="6172200" y="952500"/>
                                </a:moveTo>
                                <a:lnTo>
                                  <a:pt x="0" y="952500"/>
                                </a:lnTo>
                                <a:lnTo>
                                  <a:pt x="0" y="1143000"/>
                                </a:lnTo>
                                <a:lnTo>
                                  <a:pt x="6172200" y="1143000"/>
                                </a:lnTo>
                                <a:lnTo>
                                  <a:pt x="6172200" y="952500"/>
                                </a:lnTo>
                                <a:close/>
                              </a:path>
                              <a:path w="6172200" h="1143000">
                                <a:moveTo>
                                  <a:pt x="6172200" y="0"/>
                                </a:moveTo>
                                <a:lnTo>
                                  <a:pt x="400050" y="0"/>
                                </a:lnTo>
                                <a:lnTo>
                                  <a:pt x="400050" y="457200"/>
                                </a:lnTo>
                                <a:lnTo>
                                  <a:pt x="6172200" y="457200"/>
                                </a:lnTo>
                                <a:lnTo>
                                  <a:pt x="6172200" y="0"/>
                                </a:lnTo>
                                <a:close/>
                              </a:path>
                            </a:pathLst>
                          </a:custGeom>
                          <a:solidFill>
                            <a:srgbClr val="EFEFEF"/>
                          </a:solidFill>
                        </wps:spPr>
                        <wps:bodyPr wrap="square" lIns="0" tIns="0" rIns="0" bIns="0" rtlCol="0">
                          <a:prstTxWarp prst="textNoShape">
                            <a:avLst/>
                          </a:prstTxWarp>
                          <a:noAutofit/>
                        </wps:bodyPr>
                      </wps:wsp>
                      <wps:wsp>
                        <wps:cNvPr id="318" name="Graphic 318"/>
                        <wps:cNvSpPr/>
                        <wps:spPr>
                          <a:xfrm>
                            <a:off x="1057274" y="1023"/>
                            <a:ext cx="4438015" cy="115570"/>
                          </a:xfrm>
                          <a:custGeom>
                            <a:avLst/>
                            <a:gdLst/>
                            <a:ahLst/>
                            <a:cxnLst/>
                            <a:rect l="l" t="t" r="r" b="b"/>
                            <a:pathLst>
                              <a:path w="4438015" h="115570">
                                <a:moveTo>
                                  <a:pt x="4437887" y="115442"/>
                                </a:moveTo>
                                <a:lnTo>
                                  <a:pt x="0" y="115442"/>
                                </a:lnTo>
                                <a:lnTo>
                                  <a:pt x="0" y="0"/>
                                </a:lnTo>
                                <a:lnTo>
                                  <a:pt x="4437887" y="0"/>
                                </a:lnTo>
                                <a:lnTo>
                                  <a:pt x="4437887" y="115442"/>
                                </a:lnTo>
                                <a:close/>
                              </a:path>
                            </a:pathLst>
                          </a:custGeom>
                          <a:solidFill>
                            <a:srgbClr val="D3D3D3"/>
                          </a:solidFill>
                        </wps:spPr>
                        <wps:bodyPr wrap="square" lIns="0" tIns="0" rIns="0" bIns="0" rtlCol="0">
                          <a:prstTxWarp prst="textNoShape">
                            <a:avLst/>
                          </a:prstTxWarp>
                          <a:noAutofit/>
                        </wps:bodyPr>
                      </wps:wsp>
                      <wps:wsp>
                        <wps:cNvPr id="319" name="Graphic 319"/>
                        <wps:cNvSpPr/>
                        <wps:spPr>
                          <a:xfrm>
                            <a:off x="866774" y="67689"/>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320" name="Textbox 320"/>
                        <wps:cNvSpPr txBox="1"/>
                        <wps:spPr>
                          <a:xfrm>
                            <a:off x="190499" y="1334513"/>
                            <a:ext cx="714375" cy="257175"/>
                          </a:xfrm>
                          <a:prstGeom prst="rect">
                            <a:avLst/>
                          </a:prstGeom>
                          <a:solidFill>
                            <a:srgbClr val="0078D6"/>
                          </a:solidFill>
                          <a:ln w="0">
                            <a:solidFill>
                              <a:srgbClr val="0078D6"/>
                            </a:solidFill>
                            <a:prstDash val="solid"/>
                          </a:ln>
                        </wps:spPr>
                        <wps:txbx>
                          <w:txbxContent>
                            <w:p w14:paraId="130747AB" w14:textId="77777777" w:rsidR="007B0E82" w:rsidRDefault="0081290C">
                              <w:pPr>
                                <w:spacing w:before="91"/>
                                <w:ind w:left="314"/>
                                <w:rPr>
                                  <w:rFonts w:ascii="Arial"/>
                                  <w:color w:val="000000"/>
                                  <w:sz w:val="19"/>
                                </w:rPr>
                              </w:pPr>
                              <w:r>
                                <w:rPr>
                                  <w:rFonts w:ascii="Arial"/>
                                  <w:color w:val="FFFFFF"/>
                                  <w:spacing w:val="-2"/>
                                  <w:sz w:val="19"/>
                                </w:rPr>
                                <w:t>Verify</w:t>
                              </w:r>
                            </w:p>
                          </w:txbxContent>
                        </wps:txbx>
                        <wps:bodyPr wrap="square" lIns="0" tIns="0" rIns="0" bIns="0" rtlCol="0">
                          <a:noAutofit/>
                        </wps:bodyPr>
                      </wps:wsp>
                      <wps:wsp>
                        <wps:cNvPr id="321" name="Textbox 321"/>
                        <wps:cNvSpPr txBox="1"/>
                        <wps:spPr>
                          <a:xfrm>
                            <a:off x="0" y="0"/>
                            <a:ext cx="6553200" cy="1963420"/>
                          </a:xfrm>
                          <a:prstGeom prst="rect">
                            <a:avLst/>
                          </a:prstGeom>
                        </wps:spPr>
                        <wps:txbx>
                          <w:txbxContent>
                            <w:p w14:paraId="71A343D4" w14:textId="77777777" w:rsidR="007B0E82" w:rsidRDefault="0081290C">
                              <w:pPr>
                                <w:ind w:left="1619"/>
                                <w:rPr>
                                  <w:sz w:val="21"/>
                                </w:rPr>
                              </w:pPr>
                              <w:r>
                                <w:rPr>
                                  <w:sz w:val="21"/>
                                </w:rPr>
                                <w:t xml:space="preserve">In the Learner Preview window, select </w:t>
                              </w:r>
                              <w:r>
                                <w:rPr>
                                  <w:b/>
                                  <w:sz w:val="21"/>
                                </w:rPr>
                                <w:t>Next</w:t>
                              </w:r>
                              <w:r>
                                <w:rPr>
                                  <w:sz w:val="21"/>
                                </w:rPr>
                                <w:t xml:space="preserve">, and then verify that you are on </w:t>
                              </w:r>
                              <w:r>
                                <w:rPr>
                                  <w:spacing w:val="-5"/>
                                  <w:sz w:val="21"/>
                                </w:rPr>
                                <w:t>the</w:t>
                              </w:r>
                            </w:p>
                            <w:p w14:paraId="1F6E14CD" w14:textId="77777777" w:rsidR="007B0E82" w:rsidRDefault="0081290C">
                              <w:pPr>
                                <w:spacing w:before="5"/>
                                <w:ind w:left="1619"/>
                                <w:rPr>
                                  <w:sz w:val="21"/>
                                </w:rPr>
                              </w:pPr>
                              <w:r>
                                <w:rPr>
                                  <w:b/>
                                  <w:sz w:val="21"/>
                                </w:rPr>
                                <w:t>Summary</w:t>
                              </w:r>
                              <w:r>
                                <w:rPr>
                                  <w:b/>
                                  <w:spacing w:val="7"/>
                                  <w:sz w:val="21"/>
                                </w:rPr>
                                <w:t xml:space="preserve"> </w:t>
                              </w:r>
                              <w:r>
                                <w:rPr>
                                  <w:spacing w:val="-2"/>
                                  <w:sz w:val="21"/>
                                </w:rPr>
                                <w:t>page.</w:t>
                              </w:r>
                            </w:p>
                            <w:p w14:paraId="5D20CED1" w14:textId="77777777" w:rsidR="007B0E82" w:rsidRDefault="0081290C">
                              <w:pPr>
                                <w:spacing w:before="164"/>
                                <w:ind w:left="299"/>
                                <w:rPr>
                                  <w:sz w:val="30"/>
                                </w:rPr>
                              </w:pPr>
                              <w:r>
                                <w:rPr>
                                  <w:sz w:val="30"/>
                                </w:rPr>
                                <w:t xml:space="preserve">Check your </w:t>
                              </w:r>
                              <w:r>
                                <w:rPr>
                                  <w:spacing w:val="-4"/>
                                  <w:sz w:val="30"/>
                                </w:rPr>
                                <w:t>work</w:t>
                              </w:r>
                            </w:p>
                          </w:txbxContent>
                        </wps:txbx>
                        <wps:bodyPr wrap="square" lIns="0" tIns="0" rIns="0" bIns="0" rtlCol="0">
                          <a:noAutofit/>
                        </wps:bodyPr>
                      </wps:wsp>
                    </wpg:wgp>
                  </a:graphicData>
                </a:graphic>
              </wp:inline>
            </w:drawing>
          </mc:Choice>
          <mc:Fallback>
            <w:pict>
              <v:group w14:anchorId="52554E09" id="Group 315" o:spid="_x0000_s1109" style="width:516pt;height:154.6pt;mso-position-horizontal-relative:char;mso-position-vertical-relative:line" coordsize="65532,1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">
                <v:shape id="Graphic 316" o:spid="_x0000_s1110" style="position:absolute;top:10;width:65532;height:19621;visibility:visible;mso-wrap-style:square;v-text-anchor:top" coordsize="6553200,196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" path="m6553199,1962149l,1962149,,,6553199,r,1962149xe" stroked="f">
                  <v:path arrowok="t"/>
                </v:shape>
                <v:shape id="Graphic 317" o:spid="_x0000_s1111" style="position:absolute;left:1904;top:10;width:61722;height:11430;visibility:visible;mso-wrap-style:square;v-text-anchor:top" coordsize="617220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" path="m6172200,952500l,952500r,190500l6172200,1143000r,-190500xem6172200,l400050,r,457200l6172200,457200,6172200,xe" fillcolor="#efefef" stroked="f">
                  <v:path arrowok="t"/>
                </v:shape>
                <v:shape id="Graphic 318" o:spid="_x0000_s1112" style="position:absolute;left:10572;top:10;width:44380;height:1155;visibility:visible;mso-wrap-style:square;v-text-anchor:top" coordsize="4438015,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" path="m4437887,115442l,115442,,,4437887,r,115442xe" fillcolor="#d3d3d3" stroked="f">
                  <v:path arrowok="t"/>
                </v:shape>
                <v:shape id="Graphic 319" o:spid="_x0000_s1113" style="position:absolute;left:8667;top:676;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" path="m26970,47605r-6316,l17617,46996,,26955,,20631,20654,r6316,l47625,23812r-1,3143l26970,47605xe" fillcolor="black" stroked="f">
                  <v:path arrowok="t"/>
                </v:shape>
                <v:shape id="Textbox 320" o:spid="_x0000_s1114" type="#_x0000_t202" style="position:absolute;left:1904;top:13345;width:714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" fillcolor="#0078d6" strokecolor="#0078d6" strokeweight="0">
                  <v:textbox inset="0,0,0,0">
                    <w:txbxContent>
                      <w:p w14:paraId="130747AB" w14:textId="77777777" w:rsidR="007B0E82" w:rsidRDefault="0081290C">
                        <w:pPr>
                          <w:spacing w:before="91"/>
                          <w:ind w:left="314"/>
                          <w:rPr>
                            <w:rFonts w:ascii="Arial"/>
                            <w:color w:val="000000"/>
                            <w:sz w:val="19"/>
                          </w:rPr>
                        </w:pPr>
                        <w:r>
                          <w:rPr>
                            <w:rFonts w:ascii="Arial"/>
                            <w:color w:val="FFFFFF"/>
                            <w:spacing w:val="-2"/>
                            <w:sz w:val="19"/>
                          </w:rPr>
                          <w:t>Verify</w:t>
                        </w:r>
                      </w:p>
                    </w:txbxContent>
                  </v:textbox>
                </v:shape>
                <v:shape id="Textbox 321" o:spid="_x0000_s1115" type="#_x0000_t202" style="position:absolute;width:65532;height:19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8b1xAAAANwAAAAPAAAAZHJzL2Rvd25yZXYueG1sRI9Ba8JA&#10;FITvgv9heYI33agg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OjjxvXEAAAA3AAAAA8A&#10;AAAAAAAAAAAAAAAABwIAAGRycy9kb3ducmV2LnhtbFBLBQYAAAAAAwADALcAAAD4AgAAAAA=&#10;" filled="f" stroked="f">
                  <v:textbox inset="0,0,0,0">
                    <w:txbxContent>
                      <w:p w14:paraId="71A343D4" w14:textId="77777777" w:rsidR="007B0E82" w:rsidRDefault="0081290C">
                        <w:pPr>
                          <w:ind w:left="1619"/>
                          <w:rPr>
                            <w:sz w:val="21"/>
                          </w:rPr>
                        </w:pPr>
                        <w:r>
                          <w:rPr>
                            <w:sz w:val="21"/>
                          </w:rPr>
                          <w:t xml:space="preserve">In the Learner Preview window, select </w:t>
                        </w:r>
                        <w:r>
                          <w:rPr>
                            <w:b/>
                            <w:sz w:val="21"/>
                          </w:rPr>
                          <w:t>Next</w:t>
                        </w:r>
                        <w:r>
                          <w:rPr>
                            <w:sz w:val="21"/>
                          </w:rPr>
                          <w:t xml:space="preserve">, and then verify that you are on </w:t>
                        </w:r>
                        <w:r>
                          <w:rPr>
                            <w:spacing w:val="-5"/>
                            <w:sz w:val="21"/>
                          </w:rPr>
                          <w:t>the</w:t>
                        </w:r>
                      </w:p>
                      <w:p w14:paraId="1F6E14CD" w14:textId="77777777" w:rsidR="007B0E82" w:rsidRDefault="0081290C">
                        <w:pPr>
                          <w:spacing w:before="5"/>
                          <w:ind w:left="1619"/>
                          <w:rPr>
                            <w:sz w:val="21"/>
                          </w:rPr>
                        </w:pPr>
                        <w:r>
                          <w:rPr>
                            <w:b/>
                            <w:sz w:val="21"/>
                          </w:rPr>
                          <w:t>Summary</w:t>
                        </w:r>
                        <w:r>
                          <w:rPr>
                            <w:b/>
                            <w:spacing w:val="7"/>
                            <w:sz w:val="21"/>
                          </w:rPr>
                          <w:t xml:space="preserve"> </w:t>
                        </w:r>
                        <w:r>
                          <w:rPr>
                            <w:spacing w:val="-2"/>
                            <w:sz w:val="21"/>
                          </w:rPr>
                          <w:t>page.</w:t>
                        </w:r>
                      </w:p>
                      <w:p w14:paraId="5D20CED1" w14:textId="77777777" w:rsidR="007B0E82" w:rsidRDefault="0081290C">
                        <w:pPr>
                          <w:spacing w:before="164"/>
                          <w:ind w:left="299"/>
                          <w:rPr>
                            <w:sz w:val="30"/>
                          </w:rPr>
                        </w:pPr>
                        <w:r>
                          <w:rPr>
                            <w:sz w:val="30"/>
                          </w:rPr>
                          <w:t xml:space="preserve">Check your </w:t>
                        </w:r>
                        <w:r>
                          <w:rPr>
                            <w:spacing w:val="-4"/>
                            <w:sz w:val="30"/>
                          </w:rPr>
                          <w:t>work</w:t>
                        </w:r>
                      </w:p>
                    </w:txbxContent>
                  </v:textbox>
                </v:shape>
                <w10:anchorlock/>
              </v:group>
            </w:pict>
          </mc:Fallback>
        </mc:AlternateContent>
      </w:r>
    </w:p>
    <w:p w14:paraId="5E0A5F0A" w14:textId="77777777" w:rsidR="007B0E82" w:rsidRDefault="007B0E82">
      <w:pPr>
        <w:pStyle w:val="BodyText"/>
        <w:rPr>
          <w:sz w:val="20"/>
        </w:rPr>
        <w:sectPr w:rsidR="007B0E82">
          <w:pgSz w:w="12240" w:h="15840"/>
          <w:pgMar w:top="760" w:right="720" w:bottom="460" w:left="720" w:header="284" w:footer="275" w:gutter="0"/>
          <w:cols w:space="720"/>
        </w:sectPr>
      </w:pPr>
    </w:p>
    <w:p w14:paraId="4EECE7F9" w14:textId="77777777" w:rsidR="007B0E82" w:rsidRDefault="0081290C">
      <w:pPr>
        <w:pStyle w:val="Heading1"/>
      </w:pPr>
      <w:r>
        <w:rPr>
          <w:noProof/>
        </w:rPr>
        <w:lastRenderedPageBreak/>
        <mc:AlternateContent>
          <mc:Choice Requires="wps">
            <w:drawing>
              <wp:anchor distT="0" distB="0" distL="0" distR="0" simplePos="0" relativeHeight="485520896" behindDoc="1" locked="0" layoutInCell="1" allowOverlap="1" wp14:anchorId="5AB53BDA" wp14:editId="75C611EE">
                <wp:simplePos x="0" y="0"/>
                <wp:positionH relativeFrom="page">
                  <wp:posOffset>542925</wp:posOffset>
                </wp:positionH>
                <wp:positionV relativeFrom="page">
                  <wp:posOffset>542926</wp:posOffset>
                </wp:positionV>
                <wp:extent cx="6692900" cy="8978900"/>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7C7171E" id="Graphic 322" o:spid="_x0000_s1026" style="position:absolute;margin-left:42.75pt;margin-top:42.75pt;width:527pt;height:707pt;z-index:-1779558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21408" behindDoc="1" locked="0" layoutInCell="1" allowOverlap="1" wp14:anchorId="4AAABB57" wp14:editId="12E1D765">
                <wp:simplePos x="0" y="0"/>
                <wp:positionH relativeFrom="page">
                  <wp:posOffset>542925</wp:posOffset>
                </wp:positionH>
                <wp:positionV relativeFrom="page">
                  <wp:posOffset>542936</wp:posOffset>
                </wp:positionV>
                <wp:extent cx="6553200" cy="8978900"/>
                <wp:effectExtent l="0" t="0" r="0" b="0"/>
                <wp:wrapNone/>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324" name="Graphic 324"/>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325" name="Graphic 325"/>
                        <wps:cNvSpPr/>
                        <wps:spPr>
                          <a:xfrm>
                            <a:off x="190487" y="571488"/>
                            <a:ext cx="6172200" cy="1600200"/>
                          </a:xfrm>
                          <a:custGeom>
                            <a:avLst/>
                            <a:gdLst/>
                            <a:ahLst/>
                            <a:cxnLst/>
                            <a:rect l="l" t="t" r="r" b="b"/>
                            <a:pathLst>
                              <a:path w="6172200" h="1600200">
                                <a:moveTo>
                                  <a:pt x="257175" y="1573199"/>
                                </a:moveTo>
                                <a:lnTo>
                                  <a:pt x="236524" y="1552575"/>
                                </a:lnTo>
                                <a:lnTo>
                                  <a:pt x="230212" y="1552575"/>
                                </a:lnTo>
                                <a:lnTo>
                                  <a:pt x="209550" y="1573199"/>
                                </a:lnTo>
                                <a:lnTo>
                                  <a:pt x="209550" y="1579524"/>
                                </a:lnTo>
                                <a:lnTo>
                                  <a:pt x="230212" y="1600174"/>
                                </a:lnTo>
                                <a:lnTo>
                                  <a:pt x="236524" y="1600174"/>
                                </a:lnTo>
                                <a:lnTo>
                                  <a:pt x="257175" y="1579524"/>
                                </a:lnTo>
                                <a:lnTo>
                                  <a:pt x="257175" y="1576387"/>
                                </a:lnTo>
                                <a:lnTo>
                                  <a:pt x="257175" y="1573199"/>
                                </a:lnTo>
                                <a:close/>
                              </a:path>
                              <a:path w="6172200" h="1600200">
                                <a:moveTo>
                                  <a:pt x="6172200" y="0"/>
                                </a:moveTo>
                                <a:lnTo>
                                  <a:pt x="0" y="0"/>
                                </a:lnTo>
                                <a:lnTo>
                                  <a:pt x="0" y="9525"/>
                                </a:lnTo>
                                <a:lnTo>
                                  <a:pt x="6172200" y="9525"/>
                                </a:lnTo>
                                <a:lnTo>
                                  <a:pt x="6172200" y="0"/>
                                </a:lnTo>
                                <a:close/>
                              </a:path>
                            </a:pathLst>
                          </a:custGeom>
                          <a:solidFill>
                            <a:srgbClr val="000000"/>
                          </a:solidFill>
                        </wps:spPr>
                        <wps:bodyPr wrap="square" lIns="0" tIns="0" rIns="0" bIns="0" rtlCol="0">
                          <a:prstTxWarp prst="textNoShape">
                            <a:avLst/>
                          </a:prstTxWarp>
                          <a:noAutofit/>
                        </wps:bodyPr>
                      </wps:wsp>
                      <wps:wsp>
                        <wps:cNvPr id="326" name="Graphic 326"/>
                        <wps:cNvSpPr/>
                        <wps:spPr>
                          <a:xfrm>
                            <a:off x="566737" y="2243116"/>
                            <a:ext cx="2181225" cy="171450"/>
                          </a:xfrm>
                          <a:custGeom>
                            <a:avLst/>
                            <a:gdLst/>
                            <a:ahLst/>
                            <a:cxnLst/>
                            <a:rect l="l" t="t" r="r" b="b"/>
                            <a:pathLst>
                              <a:path w="2181225" h="171450">
                                <a:moveTo>
                                  <a:pt x="0" y="0"/>
                                </a:moveTo>
                                <a:lnTo>
                                  <a:pt x="171449" y="0"/>
                                </a:lnTo>
                                <a:lnTo>
                                  <a:pt x="171449" y="171449"/>
                                </a:lnTo>
                                <a:lnTo>
                                  <a:pt x="0" y="171449"/>
                                </a:lnTo>
                                <a:lnTo>
                                  <a:pt x="0" y="0"/>
                                </a:lnTo>
                                <a:close/>
                              </a:path>
                              <a:path w="2181225" h="171450">
                                <a:moveTo>
                                  <a:pt x="847724" y="0"/>
                                </a:moveTo>
                                <a:lnTo>
                                  <a:pt x="1009649" y="0"/>
                                </a:lnTo>
                                <a:lnTo>
                                  <a:pt x="1009649" y="171449"/>
                                </a:lnTo>
                                <a:lnTo>
                                  <a:pt x="847724" y="171449"/>
                                </a:lnTo>
                                <a:lnTo>
                                  <a:pt x="847724" y="0"/>
                                </a:lnTo>
                                <a:close/>
                              </a:path>
                              <a:path w="2181225" h="171450">
                                <a:moveTo>
                                  <a:pt x="2019299" y="0"/>
                                </a:moveTo>
                                <a:lnTo>
                                  <a:pt x="2181224" y="0"/>
                                </a:lnTo>
                                <a:lnTo>
                                  <a:pt x="2181224" y="171449"/>
                                </a:lnTo>
                                <a:lnTo>
                                  <a:pt x="2019299" y="171449"/>
                                </a:lnTo>
                                <a:lnTo>
                                  <a:pt x="2019299" y="0"/>
                                </a:lnTo>
                                <a:close/>
                              </a:path>
                            </a:pathLst>
                          </a:custGeom>
                          <a:ln w="9524">
                            <a:solidFill>
                              <a:srgbClr val="008000"/>
                            </a:solidFill>
                            <a:prstDash val="solid"/>
                          </a:ln>
                        </wps:spPr>
                        <wps:bodyPr wrap="square" lIns="0" tIns="0" rIns="0" bIns="0" rtlCol="0">
                          <a:prstTxWarp prst="textNoShape">
                            <a:avLst/>
                          </a:prstTxWarp>
                          <a:noAutofit/>
                        </wps:bodyPr>
                      </wps:wsp>
                      <wps:wsp>
                        <wps:cNvPr id="327" name="Graphic 327"/>
                        <wps:cNvSpPr/>
                        <wps:spPr>
                          <a:xfrm>
                            <a:off x="514349" y="1323954"/>
                            <a:ext cx="428625" cy="247650"/>
                          </a:xfrm>
                          <a:custGeom>
                            <a:avLst/>
                            <a:gdLst/>
                            <a:ahLst/>
                            <a:cxnLst/>
                            <a:rect l="l" t="t" r="r" b="b"/>
                            <a:pathLst>
                              <a:path w="428625" h="247650">
                                <a:moveTo>
                                  <a:pt x="312930" y="247649"/>
                                </a:moveTo>
                                <a:lnTo>
                                  <a:pt x="115694" y="247649"/>
                                </a:lnTo>
                                <a:lnTo>
                                  <a:pt x="107642" y="246849"/>
                                </a:lnTo>
                                <a:lnTo>
                                  <a:pt x="68927" y="235076"/>
                                </a:lnTo>
                                <a:lnTo>
                                  <a:pt x="30518" y="205606"/>
                                </a:lnTo>
                                <a:lnTo>
                                  <a:pt x="6314" y="163658"/>
                                </a:lnTo>
                                <a:lnTo>
                                  <a:pt x="0" y="131940"/>
                                </a:lnTo>
                                <a:lnTo>
                                  <a:pt x="0" y="123824"/>
                                </a:lnTo>
                                <a:lnTo>
                                  <a:pt x="0" y="115690"/>
                                </a:lnTo>
                                <a:lnTo>
                                  <a:pt x="12536" y="68903"/>
                                </a:lnTo>
                                <a:lnTo>
                                  <a:pt x="42016" y="30489"/>
                                </a:lnTo>
                                <a:lnTo>
                                  <a:pt x="83950" y="6286"/>
                                </a:lnTo>
                                <a:lnTo>
                                  <a:pt x="115694" y="0"/>
                                </a:lnTo>
                                <a:lnTo>
                                  <a:pt x="312930" y="0"/>
                                </a:lnTo>
                                <a:lnTo>
                                  <a:pt x="359697" y="12506"/>
                                </a:lnTo>
                                <a:lnTo>
                                  <a:pt x="398106" y="41986"/>
                                </a:lnTo>
                                <a:lnTo>
                                  <a:pt x="422310" y="83924"/>
                                </a:lnTo>
                                <a:lnTo>
                                  <a:pt x="428625" y="115690"/>
                                </a:lnTo>
                                <a:lnTo>
                                  <a:pt x="428625" y="131940"/>
                                </a:lnTo>
                                <a:lnTo>
                                  <a:pt x="416087" y="178669"/>
                                </a:lnTo>
                                <a:lnTo>
                                  <a:pt x="386608" y="217103"/>
                                </a:lnTo>
                                <a:lnTo>
                                  <a:pt x="344674" y="241287"/>
                                </a:lnTo>
                                <a:lnTo>
                                  <a:pt x="320982" y="246849"/>
                                </a:lnTo>
                                <a:lnTo>
                                  <a:pt x="312930" y="247649"/>
                                </a:lnTo>
                                <a:close/>
                              </a:path>
                            </a:pathLst>
                          </a:custGeom>
                          <a:solidFill>
                            <a:srgbClr val="1A7B4A"/>
                          </a:solidFill>
                        </wps:spPr>
                        <wps:bodyPr wrap="square" lIns="0" tIns="0" rIns="0" bIns="0" rtlCol="0">
                          <a:prstTxWarp prst="textNoShape">
                            <a:avLst/>
                          </a:prstTxWarp>
                          <a:noAutofit/>
                        </wps:bodyPr>
                      </wps:wsp>
                      <pic:pic xmlns:pic="http://schemas.openxmlformats.org/drawingml/2006/picture">
                        <pic:nvPicPr>
                          <pic:cNvPr id="328" name="Image 328"/>
                          <pic:cNvPicPr/>
                        </pic:nvPicPr>
                        <pic:blipFill>
                          <a:blip r:embed="rId10" cstate="print"/>
                          <a:stretch>
                            <a:fillRect/>
                          </a:stretch>
                        </pic:blipFill>
                        <pic:spPr>
                          <a:xfrm>
                            <a:off x="723899" y="1352538"/>
                            <a:ext cx="180974" cy="190499"/>
                          </a:xfrm>
                          <a:prstGeom prst="rect">
                            <a:avLst/>
                          </a:prstGeom>
                        </pic:spPr>
                      </pic:pic>
                    </wpg:wgp>
                  </a:graphicData>
                </a:graphic>
              </wp:anchor>
            </w:drawing>
          </mc:Choice>
          <mc:Fallback>
            <w:pict>
              <v:group w14:anchorId="18026FA2" id="Group 323" o:spid="_x0000_s1026" style="position:absolute;margin-left:42.75pt;margin-top:42.75pt;width:516pt;height:707pt;z-index:-1779507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">
                <v:shape id="Graphic 324"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" path="m6553199,r,8978502l,8978502,,,6553199,xe" stroked="f">
                  <v:path arrowok="t"/>
                </v:shape>
                <v:shape id="Graphic 325" o:spid="_x0000_s1028" style="position:absolute;left:1904;top:5714;width:61722;height:16002;visibility:visible;mso-wrap-style:square;v-text-anchor:top" coordsize="617220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" path="m257175,1573199r-20651,-20624l230212,1552575r-20662,20624l209550,1579524r20662,20650l236524,1600174r20651,-20650l257175,1576387r,-3188xem6172200,l,,,9525r6172200,l6172200,xe" fillcolor="black" stroked="f">
                  <v:path arrowok="t"/>
                </v:shape>
                <v:shape id="Graphic 326" o:spid="_x0000_s1029" style="position:absolute;left:5667;top:22431;width:21812;height:1714;visibility:visible;mso-wrap-style:square;v-text-anchor:top" coordsize="21812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" path="m,l171449,r,171449l,171449,,xem847724,r161925,l1009649,171449r-161925,l847724,xem2019299,r161925,l2181224,171449r-161925,l2019299,xe" filled="f" strokecolor="green" strokeweight=".26456mm">
                  <v:path arrowok="t"/>
                </v:shape>
                <v:shape id="Graphic 327" o:spid="_x0000_s1030" style="position:absolute;left:5143;top:13239;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" path="m312930,247649r-197236,l107642,246849,68927,235076,30518,205606,6314,163658,,131940r,-8116l,115690,12536,68903,42016,30489,83950,6286,115694,,312930,r46767,12506l398106,41986r24204,41938l428625,115690r,16250l416087,178669r-29479,38434l344674,241287r-23692,5562l312930,247649xe" fillcolor="#1a7b4a" stroked="f">
                  <v:path arrowok="t"/>
                </v:shape>
                <v:shape id="Image 328" o:spid="_x0000_s1031" type="#_x0000_t75" style="position:absolute;left:7238;top:13525;width:1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">
                  <v:imagedata r:id="rId15" o:title=""/>
                </v:shape>
                <w10:wrap anchorx="page" anchory="page"/>
              </v:group>
            </w:pict>
          </mc:Fallback>
        </mc:AlternateContent>
      </w:r>
      <w:r>
        <w:t>Create</w:t>
      </w:r>
      <w:r>
        <w:rPr>
          <w:spacing w:val="-4"/>
        </w:rPr>
        <w:t xml:space="preserve"> </w:t>
      </w:r>
      <w:r>
        <w:t>the</w:t>
      </w:r>
      <w:r>
        <w:rPr>
          <w:spacing w:val="-2"/>
        </w:rPr>
        <w:t xml:space="preserve"> </w:t>
      </w:r>
      <w:r>
        <w:t>tasks</w:t>
      </w:r>
      <w:r>
        <w:rPr>
          <w:spacing w:val="-2"/>
        </w:rPr>
        <w:t xml:space="preserve"> </w:t>
      </w:r>
      <w:r>
        <w:t>for</w:t>
      </w:r>
      <w:r>
        <w:rPr>
          <w:spacing w:val="-2"/>
        </w:rPr>
        <w:t xml:space="preserve"> </w:t>
      </w:r>
      <w:r>
        <w:t>Requirement</w:t>
      </w:r>
      <w:r>
        <w:rPr>
          <w:spacing w:val="-2"/>
        </w:rPr>
        <w:t xml:space="preserve"> </w:t>
      </w:r>
      <w:r>
        <w:rPr>
          <w:spacing w:val="-10"/>
        </w:rPr>
        <w:t>1</w:t>
      </w:r>
    </w:p>
    <w:p w14:paraId="718C1BD0" w14:textId="77777777" w:rsidR="007B0E82" w:rsidRDefault="007B0E82">
      <w:pPr>
        <w:pStyle w:val="BodyText"/>
        <w:rPr>
          <w:sz w:val="27"/>
        </w:rPr>
      </w:pPr>
    </w:p>
    <w:p w14:paraId="2713EB08" w14:textId="77777777" w:rsidR="007B0E82" w:rsidRDefault="007B0E82">
      <w:pPr>
        <w:pStyle w:val="BodyText"/>
        <w:spacing w:before="108"/>
        <w:rPr>
          <w:sz w:val="27"/>
        </w:rPr>
      </w:pPr>
    </w:p>
    <w:p w14:paraId="422C5E1C" w14:textId="77777777" w:rsidR="007B0E82" w:rsidRDefault="0081290C">
      <w:pPr>
        <w:pStyle w:val="Heading2"/>
        <w:tabs>
          <w:tab w:val="left" w:pos="1720"/>
        </w:tabs>
        <w:spacing w:line="381" w:lineRule="auto"/>
      </w:pPr>
      <w:r>
        <w:t>Hints</w:t>
      </w:r>
      <w:r>
        <w:rPr>
          <w:spacing w:val="-19"/>
        </w:rPr>
        <w:t xml:space="preserve"> </w:t>
      </w:r>
      <w:r>
        <w:t xml:space="preserve">Enabled </w:t>
      </w:r>
      <w:r>
        <w:rPr>
          <w:spacing w:val="-5"/>
        </w:rPr>
        <w:t>No</w:t>
      </w:r>
      <w:r>
        <w:tab/>
      </w:r>
      <w:r>
        <w:rPr>
          <w:spacing w:val="-6"/>
        </w:rPr>
        <w:t>Yes</w:t>
      </w:r>
    </w:p>
    <w:p w14:paraId="3B232799" w14:textId="77777777" w:rsidR="007B0E82" w:rsidRDefault="007B0E82">
      <w:pPr>
        <w:pStyle w:val="BodyText"/>
      </w:pPr>
    </w:p>
    <w:p w14:paraId="4EB2E0BD" w14:textId="77777777" w:rsidR="007B0E82" w:rsidRDefault="007B0E82">
      <w:pPr>
        <w:pStyle w:val="BodyText"/>
        <w:spacing w:before="44"/>
      </w:pPr>
    </w:p>
    <w:p w14:paraId="3F64896D" w14:textId="77777777" w:rsidR="007B0E82" w:rsidRDefault="0081290C">
      <w:pPr>
        <w:ind w:left="1022"/>
        <w:rPr>
          <w:sz w:val="21"/>
        </w:rPr>
      </w:pPr>
      <w:r>
        <w:rPr>
          <w:sz w:val="21"/>
        </w:rPr>
        <w:t>On</w:t>
      </w:r>
      <w:r>
        <w:rPr>
          <w:spacing w:val="-1"/>
          <w:sz w:val="21"/>
        </w:rPr>
        <w:t xml:space="preserve"> </w:t>
      </w:r>
      <w:r>
        <w:rPr>
          <w:sz w:val="21"/>
        </w:rPr>
        <w:t xml:space="preserve">the </w:t>
      </w:r>
      <w:r>
        <w:rPr>
          <w:b/>
          <w:sz w:val="21"/>
        </w:rPr>
        <w:t>Clone the template</w:t>
      </w:r>
      <w:r>
        <w:rPr>
          <w:b/>
          <w:spacing w:val="-1"/>
          <w:sz w:val="21"/>
        </w:rPr>
        <w:t xml:space="preserve"> </w:t>
      </w:r>
      <w:r>
        <w:rPr>
          <w:sz w:val="21"/>
        </w:rPr>
        <w:t>requirement page, create</w:t>
      </w:r>
      <w:r>
        <w:rPr>
          <w:spacing w:val="-1"/>
          <w:sz w:val="21"/>
        </w:rPr>
        <w:t xml:space="preserve"> </w:t>
      </w:r>
      <w:r>
        <w:rPr>
          <w:sz w:val="21"/>
        </w:rPr>
        <w:t xml:space="preserve">a task instructing learners to sign in </w:t>
      </w:r>
      <w:r>
        <w:rPr>
          <w:spacing w:val="-5"/>
          <w:sz w:val="21"/>
        </w:rPr>
        <w:t>to</w:t>
      </w:r>
    </w:p>
    <w:p w14:paraId="0EF9017A" w14:textId="77777777" w:rsidR="007B0E82" w:rsidRDefault="0081290C">
      <w:pPr>
        <w:pStyle w:val="BodyText"/>
        <w:spacing w:before="6"/>
        <w:ind w:left="1097"/>
      </w:pPr>
      <w:r>
        <w:rPr>
          <w:rFonts w:ascii="Times New Roman"/>
          <w:color w:val="008000"/>
          <w:position w:val="1"/>
        </w:rPr>
        <w:t>T</w:t>
      </w:r>
      <w:r>
        <w:rPr>
          <w:rFonts w:ascii="Times New Roman"/>
          <w:color w:val="008000"/>
          <w:spacing w:val="54"/>
          <w:w w:val="150"/>
          <w:position w:val="1"/>
        </w:rPr>
        <w:t xml:space="preserve"> </w:t>
      </w:r>
      <w:r>
        <w:rPr>
          <w:color w:val="008000"/>
        </w:rPr>
        <w:t xml:space="preserve">Win-11 </w:t>
      </w:r>
      <w:r>
        <w:t>as</w:t>
      </w:r>
      <w:r>
        <w:rPr>
          <w:spacing w:val="73"/>
        </w:rPr>
        <w:t xml:space="preserve"> </w:t>
      </w:r>
      <w:r>
        <w:rPr>
          <w:rFonts w:ascii="Times New Roman"/>
          <w:color w:val="008000"/>
          <w:position w:val="1"/>
        </w:rPr>
        <w:t>T</w:t>
      </w:r>
      <w:r>
        <w:rPr>
          <w:rFonts w:ascii="Times New Roman"/>
          <w:color w:val="008000"/>
          <w:spacing w:val="54"/>
          <w:w w:val="150"/>
          <w:position w:val="1"/>
        </w:rPr>
        <w:t xml:space="preserve"> </w:t>
      </w:r>
      <w:r>
        <w:rPr>
          <w:color w:val="008000"/>
        </w:rPr>
        <w:t xml:space="preserve">Admin </w:t>
      </w:r>
      <w:r>
        <w:t>by</w:t>
      </w:r>
      <w:r>
        <w:rPr>
          <w:spacing w:val="-1"/>
        </w:rPr>
        <w:t xml:space="preserve"> </w:t>
      </w:r>
      <w:r>
        <w:t>using</w:t>
      </w:r>
      <w:r>
        <w:rPr>
          <w:spacing w:val="73"/>
        </w:rPr>
        <w:t xml:space="preserve"> </w:t>
      </w:r>
      <w:r>
        <w:rPr>
          <w:rFonts w:ascii="Times New Roman"/>
          <w:color w:val="008000"/>
          <w:position w:val="1"/>
        </w:rPr>
        <w:t>T</w:t>
      </w:r>
      <w:r>
        <w:rPr>
          <w:rFonts w:ascii="Times New Roman"/>
          <w:color w:val="008000"/>
          <w:spacing w:val="55"/>
          <w:w w:val="150"/>
          <w:position w:val="1"/>
        </w:rPr>
        <w:t xml:space="preserve"> </w:t>
      </w:r>
      <w:r>
        <w:rPr>
          <w:color w:val="008000"/>
        </w:rPr>
        <w:t xml:space="preserve">Passw0rd! </w:t>
      </w:r>
      <w:r>
        <w:t>as</w:t>
      </w:r>
      <w:r>
        <w:rPr>
          <w:spacing w:val="-1"/>
        </w:rPr>
        <w:t xml:space="preserve"> </w:t>
      </w:r>
      <w:r>
        <w:t xml:space="preserve">the </w:t>
      </w:r>
      <w:r>
        <w:rPr>
          <w:spacing w:val="-2"/>
        </w:rPr>
        <w:t>password.</w:t>
      </w:r>
    </w:p>
    <w:p w14:paraId="01BA67DC" w14:textId="77777777" w:rsidR="007B0E82" w:rsidRDefault="007B0E82">
      <w:pPr>
        <w:pStyle w:val="BodyText"/>
        <w:sectPr w:rsidR="007B0E82">
          <w:pgSz w:w="12240" w:h="15840"/>
          <w:pgMar w:top="760" w:right="720" w:bottom="460" w:left="720" w:header="284" w:footer="275" w:gutter="0"/>
          <w:cols w:space="720"/>
        </w:sectPr>
      </w:pPr>
    </w:p>
    <w:p w14:paraId="672F21C9"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521920" behindDoc="1" locked="0" layoutInCell="1" allowOverlap="1" wp14:anchorId="7D10E88C" wp14:editId="0CB63F2B">
                <wp:simplePos x="0" y="0"/>
                <wp:positionH relativeFrom="page">
                  <wp:posOffset>542925</wp:posOffset>
                </wp:positionH>
                <wp:positionV relativeFrom="page">
                  <wp:posOffset>542926</wp:posOffset>
                </wp:positionV>
                <wp:extent cx="6692900" cy="8978900"/>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2E1C937C" id="Graphic 329" o:spid="_x0000_s1026" style="position:absolute;margin-left:42.75pt;margin-top:42.75pt;width:527pt;height:707pt;z-index:-1779456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s">
            <w:drawing>
              <wp:anchor distT="0" distB="0" distL="0" distR="0" simplePos="0" relativeHeight="15787008" behindDoc="0" locked="0" layoutInCell="1" allowOverlap="1" wp14:anchorId="46A21549" wp14:editId="531761FE">
                <wp:simplePos x="0" y="0"/>
                <wp:positionH relativeFrom="page">
                  <wp:posOffset>542925</wp:posOffset>
                </wp:positionH>
                <wp:positionV relativeFrom="page">
                  <wp:posOffset>542937</wp:posOffset>
                </wp:positionV>
                <wp:extent cx="590550" cy="8978900"/>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4A163F2" id="Graphic 330" o:spid="_x0000_s1026" style="position:absolute;margin-left:42.75pt;margin-top:42.75pt;width:46.5pt;height:707pt;z-index:15787008;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522944" behindDoc="1" locked="0" layoutInCell="1" allowOverlap="1" wp14:anchorId="43172A42" wp14:editId="6ABD0FC6">
                <wp:simplePos x="0" y="0"/>
                <wp:positionH relativeFrom="page">
                  <wp:posOffset>1571624</wp:posOffset>
                </wp:positionH>
                <wp:positionV relativeFrom="page">
                  <wp:posOffset>542937</wp:posOffset>
                </wp:positionV>
                <wp:extent cx="5524500" cy="8978900"/>
                <wp:effectExtent l="0" t="0" r="0" b="0"/>
                <wp:wrapNone/>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500" cy="8978900"/>
                          <a:chOff x="0" y="0"/>
                          <a:chExt cx="5524500" cy="8978900"/>
                        </a:xfrm>
                      </wpg:grpSpPr>
                      <wps:wsp>
                        <wps:cNvPr id="332" name="Graphic 332"/>
                        <wps:cNvSpPr/>
                        <wps:spPr>
                          <a:xfrm>
                            <a:off x="5333999"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wps:wsp>
                        <wps:cNvPr id="333" name="Graphic 333"/>
                        <wps:cNvSpPr/>
                        <wps:spPr>
                          <a:xfrm>
                            <a:off x="28562" y="1390002"/>
                            <a:ext cx="5305425" cy="7588250"/>
                          </a:xfrm>
                          <a:custGeom>
                            <a:avLst/>
                            <a:gdLst/>
                            <a:ahLst/>
                            <a:cxnLst/>
                            <a:rect l="l" t="t" r="r" b="b"/>
                            <a:pathLst>
                              <a:path w="5305425" h="7588250">
                                <a:moveTo>
                                  <a:pt x="5305425" y="6790690"/>
                                </a:moveTo>
                                <a:lnTo>
                                  <a:pt x="5210175" y="6790690"/>
                                </a:lnTo>
                                <a:lnTo>
                                  <a:pt x="5210175" y="7573010"/>
                                </a:lnTo>
                                <a:lnTo>
                                  <a:pt x="0" y="7573010"/>
                                </a:lnTo>
                                <a:lnTo>
                                  <a:pt x="0" y="7588250"/>
                                </a:lnTo>
                                <a:lnTo>
                                  <a:pt x="5305425" y="7588250"/>
                                </a:lnTo>
                                <a:lnTo>
                                  <a:pt x="5305425" y="7573010"/>
                                </a:lnTo>
                                <a:lnTo>
                                  <a:pt x="5305425" y="6790690"/>
                                </a:lnTo>
                                <a:close/>
                              </a:path>
                              <a:path w="5305425" h="7588250">
                                <a:moveTo>
                                  <a:pt x="5305425" y="4352290"/>
                                </a:moveTo>
                                <a:lnTo>
                                  <a:pt x="5210175" y="4352290"/>
                                </a:lnTo>
                                <a:lnTo>
                                  <a:pt x="5210175" y="5373370"/>
                                </a:lnTo>
                                <a:lnTo>
                                  <a:pt x="0" y="5373370"/>
                                </a:lnTo>
                                <a:lnTo>
                                  <a:pt x="0" y="5534660"/>
                                </a:lnTo>
                                <a:lnTo>
                                  <a:pt x="5305425" y="5534660"/>
                                </a:lnTo>
                                <a:lnTo>
                                  <a:pt x="5305425" y="5373370"/>
                                </a:lnTo>
                                <a:lnTo>
                                  <a:pt x="5305425" y="4352290"/>
                                </a:lnTo>
                                <a:close/>
                              </a:path>
                              <a:path w="5305425" h="7588250">
                                <a:moveTo>
                                  <a:pt x="5305425" y="1761490"/>
                                </a:moveTo>
                                <a:lnTo>
                                  <a:pt x="5210175" y="1761490"/>
                                </a:lnTo>
                                <a:lnTo>
                                  <a:pt x="5210175" y="2934970"/>
                                </a:lnTo>
                                <a:lnTo>
                                  <a:pt x="0" y="2934970"/>
                                </a:lnTo>
                                <a:lnTo>
                                  <a:pt x="0" y="3096260"/>
                                </a:lnTo>
                                <a:lnTo>
                                  <a:pt x="5305425" y="3096260"/>
                                </a:lnTo>
                                <a:lnTo>
                                  <a:pt x="5305425" y="2934970"/>
                                </a:lnTo>
                                <a:lnTo>
                                  <a:pt x="5305425" y="1761490"/>
                                </a:lnTo>
                                <a:close/>
                              </a:path>
                              <a:path w="5305425" h="7588250">
                                <a:moveTo>
                                  <a:pt x="5305425" y="0"/>
                                </a:moveTo>
                                <a:lnTo>
                                  <a:pt x="5210175" y="0"/>
                                </a:lnTo>
                                <a:lnTo>
                                  <a:pt x="5210175" y="839470"/>
                                </a:lnTo>
                                <a:lnTo>
                                  <a:pt x="0" y="839470"/>
                                </a:lnTo>
                                <a:lnTo>
                                  <a:pt x="0" y="1002030"/>
                                </a:lnTo>
                                <a:lnTo>
                                  <a:pt x="5305425" y="1002030"/>
                                </a:lnTo>
                                <a:lnTo>
                                  <a:pt x="5305425" y="839470"/>
                                </a:lnTo>
                                <a:lnTo>
                                  <a:pt x="5305425" y="0"/>
                                </a:lnTo>
                                <a:close/>
                              </a:path>
                            </a:pathLst>
                          </a:custGeom>
                          <a:solidFill>
                            <a:srgbClr val="D3D3D3"/>
                          </a:solidFill>
                        </wps:spPr>
                        <wps:bodyPr wrap="square" lIns="0" tIns="0" rIns="0" bIns="0" rtlCol="0">
                          <a:prstTxWarp prst="textNoShape">
                            <a:avLst/>
                          </a:prstTxWarp>
                          <a:noAutofit/>
                        </wps:bodyPr>
                      </wps:wsp>
                      <wps:wsp>
                        <wps:cNvPr id="334" name="Graphic 334"/>
                        <wps:cNvSpPr/>
                        <wps:spPr>
                          <a:xfrm>
                            <a:off x="1462087" y="490515"/>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335" name="Image 335"/>
                          <pic:cNvPicPr/>
                        </pic:nvPicPr>
                        <pic:blipFill>
                          <a:blip r:embed="rId106" cstate="print"/>
                          <a:stretch>
                            <a:fillRect/>
                          </a:stretch>
                        </pic:blipFill>
                        <pic:spPr>
                          <a:xfrm>
                            <a:off x="0" y="1362052"/>
                            <a:ext cx="5238749" cy="866774"/>
                          </a:xfrm>
                          <a:prstGeom prst="rect">
                            <a:avLst/>
                          </a:prstGeom>
                        </pic:spPr>
                      </pic:pic>
                      <pic:pic xmlns:pic="http://schemas.openxmlformats.org/drawingml/2006/picture">
                        <pic:nvPicPr>
                          <pic:cNvPr id="336" name="Image 336"/>
                          <pic:cNvPicPr/>
                        </pic:nvPicPr>
                        <pic:blipFill>
                          <a:blip r:embed="rId107" cstate="print"/>
                          <a:stretch>
                            <a:fillRect/>
                          </a:stretch>
                        </pic:blipFill>
                        <pic:spPr>
                          <a:xfrm>
                            <a:off x="0" y="3124177"/>
                            <a:ext cx="5238749" cy="1200149"/>
                          </a:xfrm>
                          <a:prstGeom prst="rect">
                            <a:avLst/>
                          </a:prstGeom>
                        </pic:spPr>
                      </pic:pic>
                      <wps:wsp>
                        <wps:cNvPr id="337" name="Graphic 337"/>
                        <wps:cNvSpPr/>
                        <wps:spPr>
                          <a:xfrm>
                            <a:off x="4762" y="985815"/>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338" name="Image 338"/>
                          <pic:cNvPicPr/>
                        </pic:nvPicPr>
                        <pic:blipFill>
                          <a:blip r:embed="rId108" cstate="print"/>
                          <a:stretch>
                            <a:fillRect/>
                          </a:stretch>
                        </pic:blipFill>
                        <pic:spPr>
                          <a:xfrm>
                            <a:off x="0" y="5714977"/>
                            <a:ext cx="5238749" cy="1047749"/>
                          </a:xfrm>
                          <a:prstGeom prst="rect">
                            <a:avLst/>
                          </a:prstGeom>
                        </pic:spPr>
                      </pic:pic>
                      <wps:wsp>
                        <wps:cNvPr id="339" name="Graphic 339"/>
                        <wps:cNvSpPr/>
                        <wps:spPr>
                          <a:xfrm>
                            <a:off x="366712" y="2433615"/>
                            <a:ext cx="2143125" cy="2581275"/>
                          </a:xfrm>
                          <a:custGeom>
                            <a:avLst/>
                            <a:gdLst/>
                            <a:ahLst/>
                            <a:cxnLst/>
                            <a:rect l="l" t="t" r="r" b="b"/>
                            <a:pathLst>
                              <a:path w="2143125" h="2581275">
                                <a:moveTo>
                                  <a:pt x="1971674" y="0"/>
                                </a:moveTo>
                                <a:lnTo>
                                  <a:pt x="2143124" y="0"/>
                                </a:lnTo>
                                <a:lnTo>
                                  <a:pt x="2143124" y="171449"/>
                                </a:lnTo>
                                <a:lnTo>
                                  <a:pt x="1971674" y="171449"/>
                                </a:lnTo>
                                <a:lnTo>
                                  <a:pt x="1971674" y="0"/>
                                </a:lnTo>
                                <a:close/>
                              </a:path>
                              <a:path w="2143125" h="2581275">
                                <a:moveTo>
                                  <a:pt x="0" y="314324"/>
                                </a:moveTo>
                                <a:lnTo>
                                  <a:pt x="171449" y="314324"/>
                                </a:lnTo>
                                <a:lnTo>
                                  <a:pt x="171449" y="485774"/>
                                </a:lnTo>
                                <a:lnTo>
                                  <a:pt x="0" y="485774"/>
                                </a:lnTo>
                                <a:lnTo>
                                  <a:pt x="0" y="314324"/>
                                </a:lnTo>
                                <a:close/>
                              </a:path>
                              <a:path w="2143125" h="2581275">
                                <a:moveTo>
                                  <a:pt x="1933574" y="2095499"/>
                                </a:moveTo>
                                <a:lnTo>
                                  <a:pt x="2095499" y="2095499"/>
                                </a:lnTo>
                                <a:lnTo>
                                  <a:pt x="2095499" y="2266949"/>
                                </a:lnTo>
                                <a:lnTo>
                                  <a:pt x="1933574" y="2266949"/>
                                </a:lnTo>
                                <a:lnTo>
                                  <a:pt x="1933574" y="2095499"/>
                                </a:lnTo>
                                <a:close/>
                              </a:path>
                              <a:path w="2143125" h="2581275">
                                <a:moveTo>
                                  <a:pt x="0" y="2409824"/>
                                </a:moveTo>
                                <a:lnTo>
                                  <a:pt x="171449" y="2409824"/>
                                </a:lnTo>
                                <a:lnTo>
                                  <a:pt x="171449" y="2581274"/>
                                </a:lnTo>
                                <a:lnTo>
                                  <a:pt x="0" y="2581274"/>
                                </a:lnTo>
                                <a:lnTo>
                                  <a:pt x="0" y="2409824"/>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340" name="Image 340"/>
                          <pic:cNvPicPr/>
                        </pic:nvPicPr>
                        <pic:blipFill>
                          <a:blip r:embed="rId109" cstate="print"/>
                          <a:stretch>
                            <a:fillRect/>
                          </a:stretch>
                        </pic:blipFill>
                        <pic:spPr>
                          <a:xfrm>
                            <a:off x="0" y="8153377"/>
                            <a:ext cx="5238749" cy="809624"/>
                          </a:xfrm>
                          <a:prstGeom prst="rect">
                            <a:avLst/>
                          </a:prstGeom>
                        </pic:spPr>
                      </pic:pic>
                      <wps:wsp>
                        <wps:cNvPr id="341" name="Graphic 341"/>
                        <wps:cNvSpPr/>
                        <wps:spPr>
                          <a:xfrm>
                            <a:off x="366712" y="6967515"/>
                            <a:ext cx="2305050" cy="485775"/>
                          </a:xfrm>
                          <a:custGeom>
                            <a:avLst/>
                            <a:gdLst/>
                            <a:ahLst/>
                            <a:cxnLst/>
                            <a:rect l="l" t="t" r="r" b="b"/>
                            <a:pathLst>
                              <a:path w="2305050" h="485775">
                                <a:moveTo>
                                  <a:pt x="2143124" y="0"/>
                                </a:moveTo>
                                <a:lnTo>
                                  <a:pt x="2305049" y="0"/>
                                </a:lnTo>
                                <a:lnTo>
                                  <a:pt x="2305049" y="171449"/>
                                </a:lnTo>
                                <a:lnTo>
                                  <a:pt x="2143124" y="171449"/>
                                </a:lnTo>
                                <a:lnTo>
                                  <a:pt x="2143124" y="0"/>
                                </a:lnTo>
                                <a:close/>
                              </a:path>
                              <a:path w="2305050" h="485775">
                                <a:moveTo>
                                  <a:pt x="0" y="314324"/>
                                </a:moveTo>
                                <a:lnTo>
                                  <a:pt x="171449" y="314324"/>
                                </a:lnTo>
                                <a:lnTo>
                                  <a:pt x="171449" y="485774"/>
                                </a:lnTo>
                                <a:lnTo>
                                  <a:pt x="0" y="485774"/>
                                </a:lnTo>
                                <a:lnTo>
                                  <a:pt x="0" y="314324"/>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0228F305" id="Group 331" o:spid="_x0000_s1026" style="position:absolute;margin-left:123.75pt;margin-top:42.75pt;width:435pt;height:707pt;z-index:-17793536;mso-wrap-distance-left:0;mso-wrap-distance-right:0;mso-position-horizontal-relative:page;mso-position-vertical-relative:page" coordsize="55245,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">
                <v:shape id="Graphic 332" o:spid="_x0000_s1027" style="position:absolute;left:53339;width:1905;height:89789;visibility:visible;mso-wrap-style:square;v-text-anchor:top" coordsize="1905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" path="m,8978502r190500,l190500,,,,,8978502xe" stroked="f">
                  <v:path arrowok="t"/>
                </v:shape>
                <v:shape id="Graphic 333" o:spid="_x0000_s1028" style="position:absolute;left:285;top:13900;width:53054;height:75882;visibility:visible;mso-wrap-style:square;v-text-anchor:top" coordsize="5305425,758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" path="m5305425,6790690r-95250,l5210175,7573010,,7573010r,15240l5305425,7588250r,-15240l5305425,6790690xem5305425,4352290r-95250,l5210175,5373370,,5373370r,161290l5305425,5534660r,-161290l5305425,4352290xem5305425,1761490r-95250,l5210175,2934970,,2934970r,161290l5305425,3096260r,-161290l5305425,1761490xem5305425,r-95250,l5210175,839470,,839470r,162560l5305425,1002030r,-162560l5305425,xe" fillcolor="#d3d3d3" stroked="f">
                  <v:path arrowok="t"/>
                </v:shape>
                <v:shape id="Graphic 334" o:spid="_x0000_s1029" style="position:absolute;left:14620;top:490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" path="m,l171449,r,171449l,171449,,xe" filled="f" strokecolor="green" strokeweight=".26456mm">
                  <v:path arrowok="t"/>
                </v:shape>
                <v:shape id="Image 335" o:spid="_x0000_s1030" type="#_x0000_t75" style="position:absolute;top:13620;width:52387;height: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">
                  <v:imagedata r:id="rId110" o:title=""/>
                </v:shape>
                <v:shape id="Image 336" o:spid="_x0000_s1031" type="#_x0000_t75" style="position:absolute;top:31241;width:52387;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">
                  <v:imagedata r:id="rId111" o:title=""/>
                </v:shape>
                <v:shape id="Graphic 337" o:spid="_x0000_s1032" style="position:absolute;left:47;top:9858;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" path="m,l171449,r,171449l,171449,,xe" filled="f" strokecolor="green" strokeweight=".26456mm">
                  <v:path arrowok="t"/>
                </v:shape>
                <v:shape id="Image 338" o:spid="_x0000_s1033" type="#_x0000_t75" style="position:absolute;top:57149;width:52387;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">
                  <v:imagedata r:id="rId112" o:title=""/>
                </v:shape>
                <v:shape id="Graphic 339" o:spid="_x0000_s1034" style="position:absolute;left:3667;top:24336;width:21431;height:25812;visibility:visible;mso-wrap-style:square;v-text-anchor:top" coordsize="21431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" path="m1971674,r171450,l2143124,171449r-171450,l1971674,xem,314324r171449,l171449,485774,,485774,,314324xem1933574,2095499r161925,l2095499,2266949r-161925,l1933574,2095499xem,2409824r171449,l171449,2581274,,2581274,,2409824xe" filled="f" strokecolor="green" strokeweight=".26456mm">
                  <v:path arrowok="t"/>
                </v:shape>
                <v:shape id="Image 340" o:spid="_x0000_s1035" type="#_x0000_t75" style="position:absolute;top:81533;width:5238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">
                  <v:imagedata r:id="rId113" o:title=""/>
                </v:shape>
                <v:shape id="Graphic 341" o:spid="_x0000_s1036" style="position:absolute;left:3667;top:69675;width:23050;height:4857;visibility:visible;mso-wrap-style:square;v-text-anchor:top" coordsize="230505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" path="m2143124,r161925,l2305049,171449r-161925,l2143124,xem,314324r171449,l171449,485774,,485774,,314324xe" filled="f" strokecolor="green" strokeweight=".26456mm">
                  <v:path arrowok="t"/>
                </v:shape>
                <w10:wrap anchorx="page" anchory="page"/>
              </v:group>
            </w:pict>
          </mc:Fallback>
        </mc:AlternateContent>
      </w:r>
      <w:r>
        <w:rPr>
          <w:rFonts w:ascii="Segoe UI Symbol" w:hAnsi="Segoe UI Symbol"/>
          <w:w w:val="105"/>
          <w:position w:val="-4"/>
          <w:sz w:val="27"/>
        </w:rPr>
        <w:t xml:space="preserve"> </w:t>
      </w:r>
      <w:r>
        <w:rPr>
          <w:rFonts w:ascii="Segoe UI Semibold" w:hAnsi="Segoe UI Semibold"/>
          <w:b/>
          <w:w w:val="105"/>
          <w:position w:val="1"/>
        </w:rPr>
        <w:t>Expand</w:t>
      </w:r>
      <w:r>
        <w:rPr>
          <w:rFonts w:ascii="Segoe UI Semibold" w:hAnsi="Segoe UI Semibold"/>
          <w:b/>
          <w:spacing w:val="-10"/>
          <w:w w:val="105"/>
          <w:position w:val="1"/>
        </w:rPr>
        <w:t xml:space="preserve"> </w:t>
      </w:r>
      <w:r>
        <w:rPr>
          <w:rFonts w:ascii="Segoe UI Semibold" w:hAnsi="Segoe UI Semibold"/>
          <w:b/>
          <w:w w:val="105"/>
          <w:position w:val="1"/>
        </w:rPr>
        <w:t>this</w:t>
      </w:r>
      <w:r>
        <w:rPr>
          <w:rFonts w:ascii="Segoe UI Semibold" w:hAnsi="Segoe UI Semibold"/>
          <w:b/>
          <w:spacing w:val="-10"/>
          <w:w w:val="105"/>
          <w:position w:val="1"/>
        </w:rPr>
        <w:t xml:space="preserve"> </w:t>
      </w:r>
      <w:r>
        <w:rPr>
          <w:rFonts w:ascii="Segoe UI Semibold" w:hAnsi="Segoe UI Semibold"/>
          <w:b/>
          <w:w w:val="105"/>
          <w:position w:val="1"/>
        </w:rPr>
        <w:t>hint</w:t>
      </w:r>
      <w:r>
        <w:rPr>
          <w:rFonts w:ascii="Segoe UI Semibold" w:hAnsi="Segoe UI Semibold"/>
          <w:b/>
          <w:spacing w:val="-10"/>
          <w:w w:val="105"/>
          <w:position w:val="1"/>
        </w:rPr>
        <w:t xml:space="preserve"> </w:t>
      </w:r>
      <w:r>
        <w:rPr>
          <w:rFonts w:ascii="Segoe UI Semibold" w:hAnsi="Segoe UI Semibold"/>
          <w:b/>
          <w:w w:val="105"/>
          <w:position w:val="1"/>
        </w:rPr>
        <w:t>for</w:t>
      </w:r>
      <w:r>
        <w:rPr>
          <w:rFonts w:ascii="Segoe UI Semibold" w:hAnsi="Segoe UI Semibold"/>
          <w:b/>
          <w:spacing w:val="-10"/>
          <w:w w:val="105"/>
          <w:position w:val="1"/>
        </w:rPr>
        <w:t xml:space="preserve"> </w:t>
      </w:r>
      <w:r>
        <w:rPr>
          <w:rFonts w:ascii="Segoe UI Semibold" w:hAnsi="Segoe UI Semibold"/>
          <w:b/>
          <w:w w:val="105"/>
          <w:position w:val="1"/>
        </w:rPr>
        <w:t>guidance</w:t>
      </w:r>
      <w:r>
        <w:rPr>
          <w:rFonts w:ascii="Segoe UI Semibold" w:hAnsi="Segoe UI Semibold"/>
          <w:b/>
          <w:spacing w:val="-11"/>
          <w:w w:val="105"/>
          <w:position w:val="1"/>
        </w:rPr>
        <w:t xml:space="preserve"> </w:t>
      </w:r>
      <w:r>
        <w:rPr>
          <w:rFonts w:ascii="Segoe UI Semibold" w:hAnsi="Segoe UI Semibold"/>
          <w:b/>
          <w:w w:val="105"/>
          <w:position w:val="1"/>
        </w:rPr>
        <w:t>on</w:t>
      </w:r>
      <w:r>
        <w:rPr>
          <w:rFonts w:ascii="Segoe UI Semibold" w:hAnsi="Segoe UI Semibold"/>
          <w:b/>
          <w:spacing w:val="-10"/>
          <w:w w:val="105"/>
          <w:position w:val="1"/>
        </w:rPr>
        <w:t xml:space="preserve"> </w:t>
      </w:r>
      <w:r>
        <w:rPr>
          <w:rFonts w:ascii="Segoe UI Semibold" w:hAnsi="Segoe UI Semibold"/>
          <w:b/>
          <w:w w:val="105"/>
          <w:position w:val="1"/>
        </w:rPr>
        <w:t>creating</w:t>
      </w:r>
      <w:r>
        <w:rPr>
          <w:rFonts w:ascii="Segoe UI Semibold" w:hAnsi="Segoe UI Semibold"/>
          <w:b/>
          <w:spacing w:val="-10"/>
          <w:w w:val="105"/>
          <w:position w:val="1"/>
        </w:rPr>
        <w:t xml:space="preserve"> </w:t>
      </w:r>
      <w:r>
        <w:rPr>
          <w:rFonts w:ascii="Segoe UI Semibold" w:hAnsi="Segoe UI Semibold"/>
          <w:b/>
          <w:w w:val="105"/>
          <w:position w:val="1"/>
        </w:rPr>
        <w:t>a</w:t>
      </w:r>
      <w:r>
        <w:rPr>
          <w:rFonts w:ascii="Segoe UI Semibold" w:hAnsi="Segoe UI Semibold"/>
          <w:b/>
          <w:spacing w:val="-10"/>
          <w:w w:val="105"/>
          <w:position w:val="1"/>
        </w:rPr>
        <w:t xml:space="preserve"> </w:t>
      </w:r>
      <w:r>
        <w:rPr>
          <w:rFonts w:ascii="Segoe UI Semibold" w:hAnsi="Segoe UI Semibold"/>
          <w:b/>
          <w:w w:val="105"/>
          <w:position w:val="1"/>
        </w:rPr>
        <w:t>new</w:t>
      </w:r>
      <w:r>
        <w:rPr>
          <w:rFonts w:ascii="Segoe UI Semibold" w:hAnsi="Segoe UI Semibold"/>
          <w:b/>
          <w:spacing w:val="-11"/>
          <w:w w:val="105"/>
          <w:position w:val="1"/>
        </w:rPr>
        <w:t xml:space="preserve"> </w:t>
      </w:r>
      <w:r>
        <w:rPr>
          <w:rFonts w:ascii="Segoe UI Semibold" w:hAnsi="Segoe UI Semibold"/>
          <w:b/>
          <w:spacing w:val="-2"/>
          <w:w w:val="105"/>
          <w:position w:val="1"/>
        </w:rPr>
        <w:t>Task.</w:t>
      </w:r>
      <w:r>
        <w:rPr>
          <w:rFonts w:ascii="Segoe UI Semibold" w:hAnsi="Segoe UI Semibold"/>
          <w:b/>
          <w:position w:val="1"/>
        </w:rPr>
        <w:tab/>
      </w:r>
      <w:r>
        <w:rPr>
          <w:rFonts w:ascii="Arial" w:hAnsi="Arial"/>
          <w:spacing w:val="-10"/>
          <w:w w:val="190"/>
          <w:sz w:val="11"/>
        </w:rPr>
        <w:t></w:t>
      </w:r>
    </w:p>
    <w:p w14:paraId="16300513" w14:textId="77777777" w:rsidR="007B0E82" w:rsidRDefault="007B0E82">
      <w:pPr>
        <w:pStyle w:val="BodyText"/>
        <w:spacing w:before="14"/>
        <w:rPr>
          <w:rFonts w:ascii="Arial"/>
        </w:rPr>
      </w:pPr>
    </w:p>
    <w:p w14:paraId="4B3F6758" w14:textId="77777777" w:rsidR="007B0E82" w:rsidRDefault="0081290C">
      <w:pPr>
        <w:pStyle w:val="BodyText"/>
        <w:ind w:left="1754"/>
      </w:pPr>
      <w:r>
        <w:rPr>
          <w:noProof/>
        </w:rPr>
        <mc:AlternateContent>
          <mc:Choice Requires="wps">
            <w:drawing>
              <wp:anchor distT="0" distB="0" distL="0" distR="0" simplePos="0" relativeHeight="15788032" behindDoc="0" locked="0" layoutInCell="1" allowOverlap="1" wp14:anchorId="72130B0C" wp14:editId="5F9BCFAE">
                <wp:simplePos x="0" y="0"/>
                <wp:positionH relativeFrom="page">
                  <wp:posOffset>1409699</wp:posOffset>
                </wp:positionH>
                <wp:positionV relativeFrom="paragraph">
                  <wp:posOffset>67941</wp:posOffset>
                </wp:positionV>
                <wp:extent cx="47625" cy="47625"/>
                <wp:effectExtent l="0" t="0" r="0" b="0"/>
                <wp:wrapNone/>
                <wp:docPr id="342" name="Graphic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16D7CA" id="Graphic 342" o:spid="_x0000_s1026" style="position:absolute;margin-left:111pt;margin-top:5.35pt;width:3.75pt;height:3.75pt;z-index:1578803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" path="m26970,47605r-6316,l17617,46996,,26955,,20650,20654,r6316,l47625,23812r-1,3143l26970,47605xe" fillcolor="black" stroked="f">
                <v:path arrowok="t"/>
                <w10:wrap anchorx="page"/>
              </v:shape>
            </w:pict>
          </mc:Fallback>
        </mc:AlternateContent>
      </w:r>
      <w:r>
        <w:t xml:space="preserve">In the </w:t>
      </w:r>
      <w:r>
        <w:rPr>
          <w:b/>
        </w:rPr>
        <w:t>Find</w:t>
      </w:r>
      <w:r>
        <w:rPr>
          <w:b/>
          <w:spacing w:val="-1"/>
        </w:rPr>
        <w:t xml:space="preserve"> </w:t>
      </w:r>
      <w:r>
        <w:t>dialog, enter</w:t>
      </w:r>
      <w:r>
        <w:rPr>
          <w:spacing w:val="74"/>
        </w:rPr>
        <w:t xml:space="preserve"> </w:t>
      </w:r>
      <w:r>
        <w:rPr>
          <w:rFonts w:ascii="Times New Roman"/>
          <w:color w:val="008000"/>
          <w:position w:val="1"/>
        </w:rPr>
        <w:t>T</w:t>
      </w:r>
      <w:r>
        <w:rPr>
          <w:rFonts w:ascii="Times New Roman"/>
          <w:color w:val="008000"/>
          <w:spacing w:val="55"/>
          <w:w w:val="150"/>
          <w:position w:val="1"/>
        </w:rPr>
        <w:t xml:space="preserve"> </w:t>
      </w:r>
      <w:r>
        <w:rPr>
          <w:color w:val="008000"/>
        </w:rPr>
        <w:t xml:space="preserve"># Add Microsoft Sentinel to a </w:t>
      </w:r>
      <w:r>
        <w:rPr>
          <w:color w:val="008000"/>
          <w:spacing w:val="-2"/>
        </w:rPr>
        <w:t>workspace</w:t>
      </w:r>
      <w:r>
        <w:rPr>
          <w:spacing w:val="-2"/>
        </w:rPr>
        <w:t>.</w:t>
      </w:r>
    </w:p>
    <w:p w14:paraId="5A6C72B5" w14:textId="77777777" w:rsidR="007B0E82" w:rsidRDefault="0081290C">
      <w:pPr>
        <w:spacing w:before="216"/>
        <w:ind w:left="1754"/>
        <w:rPr>
          <w:sz w:val="21"/>
        </w:rPr>
      </w:pPr>
      <w:r>
        <w:rPr>
          <w:noProof/>
          <w:sz w:val="21"/>
        </w:rPr>
        <mc:AlternateContent>
          <mc:Choice Requires="wps">
            <w:drawing>
              <wp:anchor distT="0" distB="0" distL="0" distR="0" simplePos="0" relativeHeight="15788544" behindDoc="0" locked="0" layoutInCell="1" allowOverlap="1" wp14:anchorId="777B3E05" wp14:editId="4E0730AA">
                <wp:simplePos x="0" y="0"/>
                <wp:positionH relativeFrom="page">
                  <wp:posOffset>1409699</wp:posOffset>
                </wp:positionH>
                <wp:positionV relativeFrom="paragraph">
                  <wp:posOffset>204900</wp:posOffset>
                </wp:positionV>
                <wp:extent cx="47625" cy="47625"/>
                <wp:effectExtent l="0" t="0" r="0" b="0"/>
                <wp:wrapNone/>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E60C83" id="Graphic 343" o:spid="_x0000_s1026" style="position:absolute;margin-left:111pt;margin-top:16.15pt;width:3.75pt;height:3.75pt;z-index:1578854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" path="m26970,47605r-6316,l17617,46996,,26955,,20631,20654,r6316,l47625,23812r-1,3143l26970,47605xe" fillcolor="black" stroked="f">
                <v:path arrowok="t"/>
                <w10:wrap anchorx="page"/>
              </v:shape>
            </w:pict>
          </mc:Fallback>
        </mc:AlternateContent>
      </w:r>
      <w:r>
        <w:rPr>
          <w:sz w:val="21"/>
        </w:rPr>
        <w:t>Just</w:t>
      </w:r>
      <w:r>
        <w:rPr>
          <w:spacing w:val="-2"/>
          <w:sz w:val="21"/>
        </w:rPr>
        <w:t xml:space="preserve"> </w:t>
      </w:r>
      <w:r>
        <w:rPr>
          <w:sz w:val="21"/>
        </w:rPr>
        <w:t>below</w:t>
      </w:r>
      <w:r>
        <w:rPr>
          <w:spacing w:val="-1"/>
          <w:sz w:val="21"/>
        </w:rPr>
        <w:t xml:space="preserve"> </w:t>
      </w:r>
      <w:r>
        <w:rPr>
          <w:sz w:val="21"/>
        </w:rPr>
        <w:t>the</w:t>
      </w:r>
      <w:r>
        <w:rPr>
          <w:spacing w:val="-1"/>
          <w:sz w:val="21"/>
        </w:rPr>
        <w:t xml:space="preserve"> </w:t>
      </w:r>
      <w:r>
        <w:rPr>
          <w:b/>
          <w:sz w:val="21"/>
        </w:rPr>
        <w:t>!INSTRUCTIONS</w:t>
      </w:r>
      <w:r>
        <w:rPr>
          <w:b/>
          <w:spacing w:val="-2"/>
          <w:sz w:val="21"/>
        </w:rPr>
        <w:t xml:space="preserve"> </w:t>
      </w:r>
      <w:r>
        <w:rPr>
          <w:b/>
          <w:sz w:val="21"/>
        </w:rPr>
        <w:t>[]</w:t>
      </w:r>
      <w:r>
        <w:rPr>
          <w:b/>
          <w:spacing w:val="-2"/>
          <w:sz w:val="21"/>
        </w:rPr>
        <w:t xml:space="preserve"> </w:t>
      </w:r>
      <w:proofErr w:type="spellStart"/>
      <w:r>
        <w:rPr>
          <w:sz w:val="21"/>
        </w:rPr>
        <w:t>github</w:t>
      </w:r>
      <w:proofErr w:type="spellEnd"/>
      <w:r>
        <w:rPr>
          <w:spacing w:val="-1"/>
          <w:sz w:val="21"/>
        </w:rPr>
        <w:t xml:space="preserve"> </w:t>
      </w:r>
      <w:r>
        <w:rPr>
          <w:sz w:val="21"/>
        </w:rPr>
        <w:t>include</w:t>
      </w:r>
      <w:r>
        <w:rPr>
          <w:spacing w:val="-1"/>
          <w:sz w:val="21"/>
        </w:rPr>
        <w:t xml:space="preserve"> </w:t>
      </w:r>
      <w:r>
        <w:rPr>
          <w:sz w:val="21"/>
        </w:rPr>
        <w:t>link,</w:t>
      </w:r>
      <w:r>
        <w:rPr>
          <w:spacing w:val="-2"/>
          <w:sz w:val="21"/>
        </w:rPr>
        <w:t xml:space="preserve"> </w:t>
      </w:r>
      <w:r>
        <w:rPr>
          <w:sz w:val="21"/>
        </w:rPr>
        <w:t>select</w:t>
      </w:r>
      <w:r>
        <w:rPr>
          <w:spacing w:val="-1"/>
          <w:sz w:val="21"/>
        </w:rPr>
        <w:t xml:space="preserve"> </w:t>
      </w:r>
      <w:r>
        <w:rPr>
          <w:b/>
          <w:sz w:val="21"/>
        </w:rPr>
        <w:t>-</w:t>
      </w:r>
      <w:r>
        <w:rPr>
          <w:b/>
          <w:spacing w:val="-1"/>
          <w:sz w:val="21"/>
        </w:rPr>
        <w:t xml:space="preserve"> </w:t>
      </w:r>
      <w:r>
        <w:rPr>
          <w:b/>
          <w:sz w:val="21"/>
        </w:rPr>
        <w:t>Task</w:t>
      </w:r>
      <w:r>
        <w:rPr>
          <w:b/>
          <w:spacing w:val="-2"/>
          <w:sz w:val="21"/>
        </w:rPr>
        <w:t xml:space="preserve"> </w:t>
      </w:r>
      <w:r>
        <w:rPr>
          <w:b/>
          <w:sz w:val="21"/>
        </w:rPr>
        <w:t>1.</w:t>
      </w:r>
      <w:r>
        <w:rPr>
          <w:sz w:val="21"/>
        </w:rPr>
        <w:t>,</w:t>
      </w:r>
      <w:r>
        <w:rPr>
          <w:spacing w:val="-1"/>
          <w:sz w:val="21"/>
        </w:rPr>
        <w:t xml:space="preserve"> </w:t>
      </w:r>
      <w:r>
        <w:rPr>
          <w:sz w:val="21"/>
        </w:rPr>
        <w:t>and</w:t>
      </w:r>
      <w:r>
        <w:rPr>
          <w:spacing w:val="-1"/>
          <w:sz w:val="21"/>
        </w:rPr>
        <w:t xml:space="preserve"> </w:t>
      </w:r>
      <w:r>
        <w:rPr>
          <w:sz w:val="21"/>
        </w:rPr>
        <w:t>then</w:t>
      </w:r>
      <w:r>
        <w:rPr>
          <w:spacing w:val="-1"/>
          <w:sz w:val="21"/>
        </w:rPr>
        <w:t xml:space="preserve"> </w:t>
      </w:r>
      <w:r>
        <w:rPr>
          <w:spacing w:val="-2"/>
          <w:sz w:val="21"/>
        </w:rPr>
        <w:t>enter</w:t>
      </w:r>
    </w:p>
    <w:p w14:paraId="0D797E7F" w14:textId="77777777" w:rsidR="007B0E82" w:rsidRDefault="0081290C">
      <w:pPr>
        <w:pStyle w:val="BodyText"/>
        <w:spacing w:before="5"/>
        <w:ind w:left="1829"/>
      </w:pPr>
      <w:r>
        <w:rPr>
          <w:rFonts w:ascii="Times New Roman"/>
          <w:color w:val="008000"/>
          <w:position w:val="1"/>
        </w:rPr>
        <w:t>T</w:t>
      </w:r>
      <w:r>
        <w:rPr>
          <w:rFonts w:ascii="Times New Roman"/>
          <w:color w:val="008000"/>
          <w:spacing w:val="55"/>
          <w:w w:val="150"/>
          <w:position w:val="1"/>
        </w:rPr>
        <w:t xml:space="preserve"> </w:t>
      </w:r>
      <w:r>
        <w:rPr>
          <w:color w:val="008000"/>
        </w:rPr>
        <w:t xml:space="preserve">- Sign in to Win-11 as Admin by using </w:t>
      </w:r>
      <w:r>
        <w:rPr>
          <w:color w:val="008000"/>
          <w:spacing w:val="-2"/>
        </w:rPr>
        <w:t>Passw0rd!.</w:t>
      </w:r>
    </w:p>
    <w:p w14:paraId="08F68177" w14:textId="77777777" w:rsidR="007B0E82" w:rsidRDefault="007B0E82">
      <w:pPr>
        <w:pStyle w:val="BodyText"/>
      </w:pPr>
    </w:p>
    <w:p w14:paraId="73D175F6" w14:textId="77777777" w:rsidR="007B0E82" w:rsidRDefault="007B0E82">
      <w:pPr>
        <w:pStyle w:val="BodyText"/>
      </w:pPr>
    </w:p>
    <w:p w14:paraId="45A7665D" w14:textId="77777777" w:rsidR="007B0E82" w:rsidRDefault="007B0E82">
      <w:pPr>
        <w:pStyle w:val="BodyText"/>
      </w:pPr>
    </w:p>
    <w:p w14:paraId="420ECB56" w14:textId="77777777" w:rsidR="007B0E82" w:rsidRDefault="007B0E82">
      <w:pPr>
        <w:pStyle w:val="BodyText"/>
      </w:pPr>
    </w:p>
    <w:p w14:paraId="4C9B7C01" w14:textId="77777777" w:rsidR="007B0E82" w:rsidRDefault="007B0E82">
      <w:pPr>
        <w:pStyle w:val="BodyText"/>
      </w:pPr>
    </w:p>
    <w:p w14:paraId="03F1236F" w14:textId="77777777" w:rsidR="007B0E82" w:rsidRDefault="007B0E82">
      <w:pPr>
        <w:pStyle w:val="BodyText"/>
      </w:pPr>
    </w:p>
    <w:p w14:paraId="54E91078" w14:textId="77777777" w:rsidR="007B0E82" w:rsidRDefault="007B0E82">
      <w:pPr>
        <w:pStyle w:val="BodyText"/>
        <w:spacing w:before="46"/>
      </w:pPr>
    </w:p>
    <w:p w14:paraId="0C29BFD0" w14:textId="77777777" w:rsidR="007B0E82" w:rsidRDefault="0081290C">
      <w:pPr>
        <w:spacing w:line="424" w:lineRule="auto"/>
        <w:ind w:left="1754" w:right="1358"/>
        <w:rPr>
          <w:sz w:val="21"/>
        </w:rPr>
      </w:pPr>
      <w:r>
        <w:rPr>
          <w:noProof/>
          <w:sz w:val="21"/>
        </w:rPr>
        <mc:AlternateContent>
          <mc:Choice Requires="wps">
            <w:drawing>
              <wp:anchor distT="0" distB="0" distL="0" distR="0" simplePos="0" relativeHeight="15789056" behindDoc="0" locked="0" layoutInCell="1" allowOverlap="1" wp14:anchorId="04E2C480" wp14:editId="0A9914B5">
                <wp:simplePos x="0" y="0"/>
                <wp:positionH relativeFrom="page">
                  <wp:posOffset>1409699</wp:posOffset>
                </wp:positionH>
                <wp:positionV relativeFrom="paragraph">
                  <wp:posOffset>67837</wp:posOffset>
                </wp:positionV>
                <wp:extent cx="47625" cy="47625"/>
                <wp:effectExtent l="0" t="0" r="0" b="0"/>
                <wp:wrapNone/>
                <wp:docPr id="344" name="Graphic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C89682" id="Graphic 344" o:spid="_x0000_s1026" style="position:absolute;margin-left:111pt;margin-top:5.35pt;width:3.75pt;height:3.75pt;z-index:1578905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" path="m26970,47605r-6316,l17617,46996,,26955,,20631,20654,r6316,l47625,23812r-1,3143l26970,47605xe" fillcolor="black" stroked="f">
                <v:path arrowok="t"/>
                <w10:wrap anchorx="page"/>
              </v:shape>
            </w:pict>
          </mc:Fallback>
        </mc:AlternateContent>
      </w:r>
      <w:r>
        <w:rPr>
          <w:noProof/>
          <w:sz w:val="21"/>
        </w:rPr>
        <mc:AlternateContent>
          <mc:Choice Requires="wps">
            <w:drawing>
              <wp:anchor distT="0" distB="0" distL="0" distR="0" simplePos="0" relativeHeight="15789568" behindDoc="0" locked="0" layoutInCell="1" allowOverlap="1" wp14:anchorId="2DBC0BB1" wp14:editId="22195806">
                <wp:simplePos x="0" y="0"/>
                <wp:positionH relativeFrom="page">
                  <wp:posOffset>1409699</wp:posOffset>
                </wp:positionH>
                <wp:positionV relativeFrom="paragraph">
                  <wp:posOffset>382162</wp:posOffset>
                </wp:positionV>
                <wp:extent cx="47625" cy="47625"/>
                <wp:effectExtent l="0" t="0" r="0" b="0"/>
                <wp:wrapNone/>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55E672" id="Graphic 345" o:spid="_x0000_s1026" style="position:absolute;margin-left:111pt;margin-top:30.1pt;width:3.75pt;height:3.75pt;z-index:1578956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" path="m26970,47605r-6316,l17617,47015,,26955,,20631,20654,r6316,l47625,23812r-1,3143l26970,47605xe" fillcolor="black" stroked="f">
                <v:path arrowok="t"/>
                <w10:wrap anchorx="page"/>
              </v:shape>
            </w:pict>
          </mc:Fallback>
        </mc:AlternateContent>
      </w:r>
      <w:r>
        <w:rPr>
          <w:sz w:val="21"/>
        </w:rPr>
        <w:t>Select</w:t>
      </w:r>
      <w:r>
        <w:rPr>
          <w:spacing w:val="-4"/>
          <w:sz w:val="21"/>
        </w:rPr>
        <w:t xml:space="preserve"> </w:t>
      </w:r>
      <w:r>
        <w:rPr>
          <w:b/>
          <w:sz w:val="21"/>
        </w:rPr>
        <w:t>Win-</w:t>
      </w:r>
      <w:proofErr w:type="gramStart"/>
      <w:r>
        <w:rPr>
          <w:b/>
          <w:sz w:val="21"/>
        </w:rPr>
        <w:t>11</w:t>
      </w:r>
      <w:r>
        <w:rPr>
          <w:sz w:val="21"/>
        </w:rPr>
        <w:t>,</w:t>
      </w:r>
      <w:r>
        <w:rPr>
          <w:spacing w:val="-4"/>
          <w:sz w:val="21"/>
        </w:rPr>
        <w:t xml:space="preserve"> </w:t>
      </w:r>
      <w:r>
        <w:rPr>
          <w:sz w:val="21"/>
        </w:rPr>
        <w:t>and</w:t>
      </w:r>
      <w:proofErr w:type="gramEnd"/>
      <w:r>
        <w:rPr>
          <w:spacing w:val="-4"/>
          <w:sz w:val="21"/>
        </w:rPr>
        <w:t xml:space="preserve"> </w:t>
      </w:r>
      <w:r>
        <w:rPr>
          <w:sz w:val="21"/>
        </w:rPr>
        <w:t>then</w:t>
      </w:r>
      <w:r>
        <w:rPr>
          <w:spacing w:val="-4"/>
          <w:sz w:val="21"/>
        </w:rPr>
        <w:t xml:space="preserve"> </w:t>
      </w:r>
      <w:r>
        <w:rPr>
          <w:sz w:val="21"/>
        </w:rPr>
        <w:t>replace</w:t>
      </w:r>
      <w:r>
        <w:rPr>
          <w:spacing w:val="-4"/>
          <w:sz w:val="21"/>
        </w:rPr>
        <w:t xml:space="preserve"> </w:t>
      </w:r>
      <w:r>
        <w:rPr>
          <w:sz w:val="21"/>
        </w:rPr>
        <w:t>it</w:t>
      </w:r>
      <w:r>
        <w:rPr>
          <w:spacing w:val="-4"/>
          <w:sz w:val="21"/>
        </w:rPr>
        <w:t xml:space="preserve"> </w:t>
      </w:r>
      <w:r>
        <w:rPr>
          <w:sz w:val="21"/>
        </w:rPr>
        <w:t>with</w:t>
      </w:r>
      <w:r>
        <w:rPr>
          <w:spacing w:val="40"/>
          <w:sz w:val="21"/>
        </w:rPr>
        <w:t xml:space="preserve"> </w:t>
      </w:r>
      <w:r>
        <w:rPr>
          <w:rFonts w:ascii="Times New Roman"/>
          <w:color w:val="008000"/>
          <w:position w:val="1"/>
          <w:sz w:val="21"/>
        </w:rPr>
        <w:t>T</w:t>
      </w:r>
      <w:r>
        <w:rPr>
          <w:rFonts w:ascii="Times New Roman"/>
          <w:color w:val="008000"/>
          <w:spacing w:val="74"/>
          <w:position w:val="1"/>
          <w:sz w:val="21"/>
        </w:rPr>
        <w:t xml:space="preserve"> </w:t>
      </w:r>
      <w:proofErr w:type="spellStart"/>
      <w:r>
        <w:rPr>
          <w:color w:val="008000"/>
          <w:sz w:val="21"/>
        </w:rPr>
        <w:t>lab.VirtualMachine</w:t>
      </w:r>
      <w:proofErr w:type="spellEnd"/>
      <w:r>
        <w:rPr>
          <w:color w:val="008000"/>
          <w:sz w:val="21"/>
        </w:rPr>
        <w:t>(Win-11).</w:t>
      </w:r>
      <w:proofErr w:type="spellStart"/>
      <w:r>
        <w:rPr>
          <w:color w:val="008000"/>
          <w:sz w:val="21"/>
        </w:rPr>
        <w:t>SelectLink</w:t>
      </w:r>
      <w:proofErr w:type="spellEnd"/>
      <w:r>
        <w:rPr>
          <w:sz w:val="21"/>
        </w:rPr>
        <w:t>. Insert</w:t>
      </w:r>
      <w:r>
        <w:rPr>
          <w:spacing w:val="40"/>
          <w:sz w:val="21"/>
        </w:rPr>
        <w:t xml:space="preserve"> </w:t>
      </w:r>
      <w:r>
        <w:rPr>
          <w:rFonts w:ascii="Times New Roman"/>
          <w:color w:val="008000"/>
          <w:position w:val="1"/>
          <w:sz w:val="21"/>
        </w:rPr>
        <w:t>T</w:t>
      </w:r>
      <w:r>
        <w:rPr>
          <w:rFonts w:ascii="Times New Roman"/>
          <w:color w:val="008000"/>
          <w:spacing w:val="80"/>
          <w:position w:val="1"/>
          <w:sz w:val="21"/>
        </w:rPr>
        <w:t xml:space="preserve"> </w:t>
      </w:r>
      <w:r>
        <w:rPr>
          <w:color w:val="008000"/>
          <w:sz w:val="21"/>
        </w:rPr>
        <w:t xml:space="preserve">@ </w:t>
      </w:r>
      <w:r>
        <w:rPr>
          <w:sz w:val="21"/>
        </w:rPr>
        <w:t xml:space="preserve">directly in front of </w:t>
      </w:r>
      <w:proofErr w:type="spellStart"/>
      <w:r>
        <w:rPr>
          <w:b/>
          <w:sz w:val="21"/>
        </w:rPr>
        <w:t>lab.VirtualMachine</w:t>
      </w:r>
      <w:proofErr w:type="spellEnd"/>
      <w:r>
        <w:rPr>
          <w:b/>
          <w:sz w:val="21"/>
        </w:rPr>
        <w:t>(Win-11).</w:t>
      </w:r>
      <w:proofErr w:type="spellStart"/>
      <w:r>
        <w:rPr>
          <w:b/>
          <w:sz w:val="21"/>
        </w:rPr>
        <w:t>SelectLink</w:t>
      </w:r>
      <w:proofErr w:type="spellEnd"/>
      <w:r>
        <w:rPr>
          <w:sz w:val="21"/>
        </w:rPr>
        <w:t>.</w:t>
      </w:r>
    </w:p>
    <w:p w14:paraId="38B03779" w14:textId="77777777" w:rsidR="007B0E82" w:rsidRDefault="007B0E82">
      <w:pPr>
        <w:pStyle w:val="BodyText"/>
      </w:pPr>
    </w:p>
    <w:p w14:paraId="5B4CFD8A" w14:textId="77777777" w:rsidR="007B0E82" w:rsidRDefault="007B0E82">
      <w:pPr>
        <w:pStyle w:val="BodyText"/>
      </w:pPr>
    </w:p>
    <w:p w14:paraId="33A77625" w14:textId="77777777" w:rsidR="007B0E82" w:rsidRDefault="007B0E82">
      <w:pPr>
        <w:pStyle w:val="BodyText"/>
      </w:pPr>
    </w:p>
    <w:p w14:paraId="3A6C2935" w14:textId="77777777" w:rsidR="007B0E82" w:rsidRDefault="007B0E82">
      <w:pPr>
        <w:pStyle w:val="BodyText"/>
      </w:pPr>
    </w:p>
    <w:p w14:paraId="62759FD5" w14:textId="77777777" w:rsidR="007B0E82" w:rsidRDefault="007B0E82">
      <w:pPr>
        <w:pStyle w:val="BodyText"/>
      </w:pPr>
    </w:p>
    <w:p w14:paraId="55819674" w14:textId="77777777" w:rsidR="007B0E82" w:rsidRDefault="007B0E82">
      <w:pPr>
        <w:pStyle w:val="BodyText"/>
      </w:pPr>
    </w:p>
    <w:p w14:paraId="6775C571" w14:textId="77777777" w:rsidR="007B0E82" w:rsidRDefault="007B0E82">
      <w:pPr>
        <w:pStyle w:val="BodyText"/>
      </w:pPr>
    </w:p>
    <w:p w14:paraId="2C247012" w14:textId="77777777" w:rsidR="007B0E82" w:rsidRDefault="007B0E82">
      <w:pPr>
        <w:pStyle w:val="BodyText"/>
        <w:spacing w:before="76"/>
      </w:pPr>
    </w:p>
    <w:p w14:paraId="0CEC2B39" w14:textId="77777777" w:rsidR="007B0E82" w:rsidRDefault="0081290C">
      <w:pPr>
        <w:spacing w:before="1" w:line="424" w:lineRule="auto"/>
        <w:ind w:left="1754" w:right="1358"/>
        <w:rPr>
          <w:sz w:val="21"/>
        </w:rPr>
      </w:pPr>
      <w:r>
        <w:rPr>
          <w:noProof/>
          <w:sz w:val="21"/>
        </w:rPr>
        <mc:AlternateContent>
          <mc:Choice Requires="wps">
            <w:drawing>
              <wp:anchor distT="0" distB="0" distL="0" distR="0" simplePos="0" relativeHeight="15790080" behindDoc="0" locked="0" layoutInCell="1" allowOverlap="1" wp14:anchorId="4152A609" wp14:editId="1AB88887">
                <wp:simplePos x="0" y="0"/>
                <wp:positionH relativeFrom="page">
                  <wp:posOffset>1409699</wp:posOffset>
                </wp:positionH>
                <wp:positionV relativeFrom="paragraph">
                  <wp:posOffset>68274</wp:posOffset>
                </wp:positionV>
                <wp:extent cx="47625" cy="47625"/>
                <wp:effectExtent l="0" t="0" r="0" b="0"/>
                <wp:wrapNone/>
                <wp:docPr id="346" name="Graphic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36"/>
                              </a:lnTo>
                              <a:lnTo>
                                <a:pt x="0" y="20631"/>
                              </a:lnTo>
                              <a:lnTo>
                                <a:pt x="20654" y="0"/>
                              </a:lnTo>
                              <a:lnTo>
                                <a:pt x="26970" y="0"/>
                              </a:lnTo>
                              <a:lnTo>
                                <a:pt x="47625" y="23812"/>
                              </a:lnTo>
                              <a:lnTo>
                                <a:pt x="47624" y="26936"/>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3F7CA8" id="Graphic 346" o:spid="_x0000_s1026" style="position:absolute;margin-left:111pt;margin-top:5.4pt;width:3.75pt;height:3.75pt;z-index:1579008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" path="m26970,47605r-6316,l17617,46996,,26936,,20631,20654,r6316,l47625,23812r-1,3124l26970,47605xe" fillcolor="black" stroked="f">
                <v:path arrowok="t"/>
                <w10:wrap anchorx="page"/>
              </v:shape>
            </w:pict>
          </mc:Fallback>
        </mc:AlternateContent>
      </w:r>
      <w:r>
        <w:rPr>
          <w:noProof/>
          <w:sz w:val="21"/>
        </w:rPr>
        <mc:AlternateContent>
          <mc:Choice Requires="wps">
            <w:drawing>
              <wp:anchor distT="0" distB="0" distL="0" distR="0" simplePos="0" relativeHeight="15790592" behindDoc="0" locked="0" layoutInCell="1" allowOverlap="1" wp14:anchorId="345A740B" wp14:editId="0D228B0A">
                <wp:simplePos x="0" y="0"/>
                <wp:positionH relativeFrom="page">
                  <wp:posOffset>1409699</wp:posOffset>
                </wp:positionH>
                <wp:positionV relativeFrom="paragraph">
                  <wp:posOffset>382599</wp:posOffset>
                </wp:positionV>
                <wp:extent cx="47625" cy="47625"/>
                <wp:effectExtent l="0" t="0" r="0" b="0"/>
                <wp:wrapNone/>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9C6946" id="Graphic 347" o:spid="_x0000_s1026" style="position:absolute;margin-left:111pt;margin-top:30.15pt;width:3.75pt;height:3.75pt;z-index:1579059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" path="m26970,47605r-6316,l17617,46996,,26955,,20631,20654,r6316,l47625,23812r-1,3143l26970,47605xe" fillcolor="black" stroked="f">
                <v:path arrowok="t"/>
                <w10:wrap anchorx="page"/>
              </v:shape>
            </w:pict>
          </mc:Fallback>
        </mc:AlternateContent>
      </w:r>
      <w:r>
        <w:rPr>
          <w:sz w:val="21"/>
        </w:rPr>
        <w:t>Select</w:t>
      </w:r>
      <w:r>
        <w:rPr>
          <w:spacing w:val="-4"/>
          <w:sz w:val="21"/>
        </w:rPr>
        <w:t xml:space="preserve"> </w:t>
      </w:r>
      <w:proofErr w:type="gramStart"/>
      <w:r>
        <w:rPr>
          <w:b/>
          <w:sz w:val="21"/>
        </w:rPr>
        <w:t>Admin</w:t>
      </w:r>
      <w:r>
        <w:rPr>
          <w:sz w:val="21"/>
        </w:rPr>
        <w:t>,</w:t>
      </w:r>
      <w:r>
        <w:rPr>
          <w:spacing w:val="-4"/>
          <w:sz w:val="21"/>
        </w:rPr>
        <w:t xml:space="preserve"> </w:t>
      </w:r>
      <w:r>
        <w:rPr>
          <w:sz w:val="21"/>
        </w:rPr>
        <w:t>and</w:t>
      </w:r>
      <w:proofErr w:type="gramEnd"/>
      <w:r>
        <w:rPr>
          <w:spacing w:val="-4"/>
          <w:sz w:val="21"/>
        </w:rPr>
        <w:t xml:space="preserve"> </w:t>
      </w:r>
      <w:r>
        <w:rPr>
          <w:sz w:val="21"/>
        </w:rPr>
        <w:t>then</w:t>
      </w:r>
      <w:r>
        <w:rPr>
          <w:spacing w:val="-4"/>
          <w:sz w:val="21"/>
        </w:rPr>
        <w:t xml:space="preserve"> </w:t>
      </w:r>
      <w:r>
        <w:rPr>
          <w:sz w:val="21"/>
        </w:rPr>
        <w:t>replace</w:t>
      </w:r>
      <w:r>
        <w:rPr>
          <w:spacing w:val="-4"/>
          <w:sz w:val="21"/>
        </w:rPr>
        <w:t xml:space="preserve"> </w:t>
      </w:r>
      <w:r>
        <w:rPr>
          <w:sz w:val="21"/>
        </w:rPr>
        <w:t>it</w:t>
      </w:r>
      <w:r>
        <w:rPr>
          <w:spacing w:val="-4"/>
          <w:sz w:val="21"/>
        </w:rPr>
        <w:t xml:space="preserve"> </w:t>
      </w:r>
      <w:r>
        <w:rPr>
          <w:sz w:val="21"/>
        </w:rPr>
        <w:t>with</w:t>
      </w:r>
      <w:r>
        <w:rPr>
          <w:spacing w:val="40"/>
          <w:sz w:val="21"/>
        </w:rPr>
        <w:t xml:space="preserve"> </w:t>
      </w:r>
      <w:r>
        <w:rPr>
          <w:rFonts w:ascii="Times New Roman"/>
          <w:color w:val="008000"/>
          <w:position w:val="1"/>
          <w:sz w:val="21"/>
        </w:rPr>
        <w:t>T</w:t>
      </w:r>
      <w:r>
        <w:rPr>
          <w:rFonts w:ascii="Times New Roman"/>
          <w:color w:val="008000"/>
          <w:spacing w:val="74"/>
          <w:position w:val="1"/>
          <w:sz w:val="21"/>
        </w:rPr>
        <w:t xml:space="preserve"> </w:t>
      </w:r>
      <w:proofErr w:type="spellStart"/>
      <w:r>
        <w:rPr>
          <w:color w:val="008000"/>
          <w:sz w:val="21"/>
        </w:rPr>
        <w:t>lab.VirtualMachine</w:t>
      </w:r>
      <w:proofErr w:type="spellEnd"/>
      <w:r>
        <w:rPr>
          <w:color w:val="008000"/>
          <w:sz w:val="21"/>
        </w:rPr>
        <w:t>(Win-11).Username</w:t>
      </w:r>
      <w:r>
        <w:rPr>
          <w:sz w:val="21"/>
        </w:rPr>
        <w:t>. Insert</w:t>
      </w:r>
      <w:r>
        <w:rPr>
          <w:spacing w:val="40"/>
          <w:sz w:val="21"/>
        </w:rPr>
        <w:t xml:space="preserve"> </w:t>
      </w:r>
      <w:r>
        <w:rPr>
          <w:rFonts w:ascii="Times New Roman"/>
          <w:color w:val="008000"/>
          <w:position w:val="1"/>
          <w:sz w:val="21"/>
        </w:rPr>
        <w:t>T</w:t>
      </w:r>
      <w:r>
        <w:rPr>
          <w:rFonts w:ascii="Times New Roman"/>
          <w:color w:val="008000"/>
          <w:spacing w:val="80"/>
          <w:position w:val="1"/>
          <w:sz w:val="21"/>
        </w:rPr>
        <w:t xml:space="preserve"> </w:t>
      </w:r>
      <w:r>
        <w:rPr>
          <w:color w:val="008000"/>
          <w:sz w:val="21"/>
        </w:rPr>
        <w:t xml:space="preserve">@ </w:t>
      </w:r>
      <w:r>
        <w:rPr>
          <w:sz w:val="21"/>
        </w:rPr>
        <w:t xml:space="preserve">directly in front of </w:t>
      </w:r>
      <w:proofErr w:type="spellStart"/>
      <w:r>
        <w:rPr>
          <w:b/>
          <w:sz w:val="21"/>
        </w:rPr>
        <w:t>lab.VirtualMachine</w:t>
      </w:r>
      <w:proofErr w:type="spellEnd"/>
      <w:r>
        <w:rPr>
          <w:b/>
          <w:sz w:val="21"/>
        </w:rPr>
        <w:t>(Win-11).Username</w:t>
      </w:r>
      <w:r>
        <w:rPr>
          <w:sz w:val="21"/>
        </w:rPr>
        <w:t>.</w:t>
      </w:r>
    </w:p>
    <w:p w14:paraId="5B42E486" w14:textId="77777777" w:rsidR="007B0E82" w:rsidRDefault="0081290C">
      <w:pPr>
        <w:pStyle w:val="BodyText"/>
        <w:spacing w:before="1" w:line="244" w:lineRule="auto"/>
        <w:ind w:left="1754" w:right="768"/>
      </w:pPr>
      <w:r>
        <w:rPr>
          <w:noProof/>
        </w:rPr>
        <mc:AlternateContent>
          <mc:Choice Requires="wps">
            <w:drawing>
              <wp:anchor distT="0" distB="0" distL="0" distR="0" simplePos="0" relativeHeight="15791104" behindDoc="0" locked="0" layoutInCell="1" allowOverlap="1" wp14:anchorId="013CA53A" wp14:editId="0E9B4417">
                <wp:simplePos x="0" y="0"/>
                <wp:positionH relativeFrom="page">
                  <wp:posOffset>1409699</wp:posOffset>
                </wp:positionH>
                <wp:positionV relativeFrom="paragraph">
                  <wp:posOffset>68414</wp:posOffset>
                </wp:positionV>
                <wp:extent cx="47625" cy="47625"/>
                <wp:effectExtent l="0" t="0" r="0" b="0"/>
                <wp:wrapNone/>
                <wp:docPr id="348" name="Graphic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4"/>
                              </a:moveTo>
                              <a:lnTo>
                                <a:pt x="20654" y="47624"/>
                              </a:lnTo>
                              <a:lnTo>
                                <a:pt x="17617" y="47015"/>
                              </a:lnTo>
                              <a:lnTo>
                                <a:pt x="0" y="26955"/>
                              </a:lnTo>
                              <a:lnTo>
                                <a:pt x="0" y="20631"/>
                              </a:lnTo>
                              <a:lnTo>
                                <a:pt x="20654" y="0"/>
                              </a:lnTo>
                              <a:lnTo>
                                <a:pt x="26970" y="0"/>
                              </a:lnTo>
                              <a:lnTo>
                                <a:pt x="47625" y="23812"/>
                              </a:lnTo>
                              <a:lnTo>
                                <a:pt x="47624" y="26955"/>
                              </a:lnTo>
                              <a:lnTo>
                                <a:pt x="26970"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6015A5" id="Graphic 348" o:spid="_x0000_s1026" style="position:absolute;margin-left:111pt;margin-top:5.4pt;width:3.75pt;height:3.75pt;z-index:1579110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" path="m26970,47624r-6316,l17617,47015,,26955,,20631,20654,r6316,l47625,23812r-1,3143l26970,47624xe" fillcolor="black" stroked="f">
                <v:path arrowok="t"/>
                <w10:wrap anchorx="page"/>
              </v:shape>
            </w:pict>
          </mc:Fallback>
        </mc:AlternateContent>
      </w:r>
      <w:r>
        <w:t>Insert</w:t>
      </w:r>
      <w:r>
        <w:rPr>
          <w:spacing w:val="-3"/>
        </w:rPr>
        <w:t xml:space="preserve"> </w:t>
      </w:r>
      <w:r>
        <w:t>3</w:t>
      </w:r>
      <w:r>
        <w:rPr>
          <w:spacing w:val="-3"/>
        </w:rPr>
        <w:t xml:space="preserve"> </w:t>
      </w:r>
      <w:r>
        <w:t>plus</w:t>
      </w:r>
      <w:r>
        <w:rPr>
          <w:spacing w:val="-3"/>
        </w:rPr>
        <w:t xml:space="preserve"> </w:t>
      </w:r>
      <w:r>
        <w:t>signs</w:t>
      </w:r>
      <w:r>
        <w:rPr>
          <w:spacing w:val="-3"/>
        </w:rPr>
        <w:t xml:space="preserve"> </w:t>
      </w:r>
      <w:r>
        <w:t>directly</w:t>
      </w:r>
      <w:r>
        <w:rPr>
          <w:spacing w:val="-3"/>
        </w:rPr>
        <w:t xml:space="preserve"> </w:t>
      </w:r>
      <w:r>
        <w:t>in</w:t>
      </w:r>
      <w:r>
        <w:rPr>
          <w:spacing w:val="-3"/>
        </w:rPr>
        <w:t xml:space="preserve"> </w:t>
      </w:r>
      <w:r>
        <w:t>front</w:t>
      </w:r>
      <w:r>
        <w:rPr>
          <w:spacing w:val="-3"/>
        </w:rPr>
        <w:t xml:space="preserve"> </w:t>
      </w:r>
      <w:r>
        <w:t>of</w:t>
      </w:r>
      <w:r>
        <w:rPr>
          <w:spacing w:val="-3"/>
        </w:rPr>
        <w:t xml:space="preserve"> </w:t>
      </w:r>
      <w:r>
        <w:t>the</w:t>
      </w:r>
      <w:r>
        <w:rPr>
          <w:spacing w:val="-3"/>
        </w:rPr>
        <w:t xml:space="preserve"> </w:t>
      </w:r>
      <w:r>
        <w:rPr>
          <w:b/>
        </w:rPr>
        <w:t>@</w:t>
      </w:r>
      <w:r>
        <w:rPr>
          <w:b/>
          <w:spacing w:val="-4"/>
        </w:rPr>
        <w:t xml:space="preserve"> </w:t>
      </w:r>
      <w:proofErr w:type="gramStart"/>
      <w:r>
        <w:t>symbol,</w:t>
      </w:r>
      <w:r>
        <w:rPr>
          <w:spacing w:val="-3"/>
        </w:rPr>
        <w:t xml:space="preserve"> </w:t>
      </w:r>
      <w:r>
        <w:t>and</w:t>
      </w:r>
      <w:proofErr w:type="gramEnd"/>
      <w:r>
        <w:rPr>
          <w:spacing w:val="-3"/>
        </w:rPr>
        <w:t xml:space="preserve"> </w:t>
      </w:r>
      <w:r>
        <w:t>then</w:t>
      </w:r>
      <w:r>
        <w:rPr>
          <w:spacing w:val="-3"/>
        </w:rPr>
        <w:t xml:space="preserve"> </w:t>
      </w:r>
      <w:r>
        <w:t>add</w:t>
      </w:r>
      <w:r>
        <w:rPr>
          <w:spacing w:val="-3"/>
        </w:rPr>
        <w:t xml:space="preserve"> </w:t>
      </w:r>
      <w:r>
        <w:t>another</w:t>
      </w:r>
      <w:r>
        <w:rPr>
          <w:spacing w:val="-3"/>
        </w:rPr>
        <w:t xml:space="preserve"> </w:t>
      </w:r>
      <w:r>
        <w:t>3</w:t>
      </w:r>
      <w:r>
        <w:rPr>
          <w:spacing w:val="-3"/>
        </w:rPr>
        <w:t xml:space="preserve"> </w:t>
      </w:r>
      <w:r>
        <w:t>plus</w:t>
      </w:r>
      <w:r>
        <w:rPr>
          <w:spacing w:val="-3"/>
        </w:rPr>
        <w:t xml:space="preserve"> </w:t>
      </w:r>
      <w:r>
        <w:t xml:space="preserve">signs directly after </w:t>
      </w:r>
      <w:r>
        <w:rPr>
          <w:b/>
        </w:rPr>
        <w:t>Username</w:t>
      </w:r>
      <w:r>
        <w:t xml:space="preserve">, to convert the string to </w:t>
      </w:r>
      <w:proofErr w:type="spellStart"/>
      <w:r>
        <w:t>TypeText</w:t>
      </w:r>
      <w:proofErr w:type="spellEnd"/>
      <w:r>
        <w:t>.</w:t>
      </w:r>
    </w:p>
    <w:p w14:paraId="3045D913" w14:textId="77777777" w:rsidR="007B0E82" w:rsidRDefault="007B0E82">
      <w:pPr>
        <w:pStyle w:val="BodyText"/>
      </w:pPr>
    </w:p>
    <w:p w14:paraId="02A57311" w14:textId="77777777" w:rsidR="007B0E82" w:rsidRDefault="007B0E82">
      <w:pPr>
        <w:pStyle w:val="BodyText"/>
      </w:pPr>
    </w:p>
    <w:p w14:paraId="203BF964" w14:textId="77777777" w:rsidR="007B0E82" w:rsidRDefault="007B0E82">
      <w:pPr>
        <w:pStyle w:val="BodyText"/>
      </w:pPr>
    </w:p>
    <w:p w14:paraId="37DB3D3C" w14:textId="77777777" w:rsidR="007B0E82" w:rsidRDefault="007B0E82">
      <w:pPr>
        <w:pStyle w:val="BodyText"/>
      </w:pPr>
    </w:p>
    <w:p w14:paraId="70C8F159" w14:textId="77777777" w:rsidR="007B0E82" w:rsidRDefault="007B0E82">
      <w:pPr>
        <w:pStyle w:val="BodyText"/>
      </w:pPr>
    </w:p>
    <w:p w14:paraId="67DFD944" w14:textId="77777777" w:rsidR="007B0E82" w:rsidRDefault="007B0E82">
      <w:pPr>
        <w:pStyle w:val="BodyText"/>
      </w:pPr>
    </w:p>
    <w:p w14:paraId="119F0250" w14:textId="77777777" w:rsidR="007B0E82" w:rsidRDefault="007B0E82">
      <w:pPr>
        <w:pStyle w:val="BodyText"/>
      </w:pPr>
    </w:p>
    <w:p w14:paraId="1C286D2A" w14:textId="77777777" w:rsidR="007B0E82" w:rsidRDefault="007B0E82">
      <w:pPr>
        <w:pStyle w:val="BodyText"/>
        <w:spacing w:before="45"/>
      </w:pPr>
    </w:p>
    <w:p w14:paraId="55F09D47" w14:textId="77777777" w:rsidR="007B0E82" w:rsidRDefault="0081290C">
      <w:pPr>
        <w:spacing w:before="1" w:line="424" w:lineRule="auto"/>
        <w:ind w:left="1754" w:right="1057"/>
        <w:rPr>
          <w:sz w:val="21"/>
        </w:rPr>
      </w:pPr>
      <w:r>
        <w:rPr>
          <w:noProof/>
          <w:sz w:val="21"/>
        </w:rPr>
        <mc:AlternateContent>
          <mc:Choice Requires="wps">
            <w:drawing>
              <wp:anchor distT="0" distB="0" distL="0" distR="0" simplePos="0" relativeHeight="15791616" behindDoc="0" locked="0" layoutInCell="1" allowOverlap="1" wp14:anchorId="758FEBAA" wp14:editId="2D50BEC6">
                <wp:simplePos x="0" y="0"/>
                <wp:positionH relativeFrom="page">
                  <wp:posOffset>1409699</wp:posOffset>
                </wp:positionH>
                <wp:positionV relativeFrom="paragraph">
                  <wp:posOffset>68200</wp:posOffset>
                </wp:positionV>
                <wp:extent cx="47625" cy="47625"/>
                <wp:effectExtent l="0" t="0" r="0" b="0"/>
                <wp:wrapNone/>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77"/>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0D01D8" id="Graphic 349" o:spid="_x0000_s1026" style="position:absolute;margin-left:111pt;margin-top:5.35pt;width:3.75pt;height:3.75pt;z-index:1579161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" path="m26970,47605r-6316,l17617,46977,,26955,,20631,20654,r6316,l47625,23812r-1,3143l26970,47605xe" fillcolor="black" stroked="f">
                <v:path arrowok="t"/>
                <w10:wrap anchorx="page"/>
              </v:shape>
            </w:pict>
          </mc:Fallback>
        </mc:AlternateContent>
      </w:r>
      <w:r>
        <w:rPr>
          <w:noProof/>
          <w:sz w:val="21"/>
        </w:rPr>
        <mc:AlternateContent>
          <mc:Choice Requires="wps">
            <w:drawing>
              <wp:anchor distT="0" distB="0" distL="0" distR="0" simplePos="0" relativeHeight="15792128" behindDoc="0" locked="0" layoutInCell="1" allowOverlap="1" wp14:anchorId="0DB38447" wp14:editId="3AE6632C">
                <wp:simplePos x="0" y="0"/>
                <wp:positionH relativeFrom="page">
                  <wp:posOffset>1409699</wp:posOffset>
                </wp:positionH>
                <wp:positionV relativeFrom="paragraph">
                  <wp:posOffset>382525</wp:posOffset>
                </wp:positionV>
                <wp:extent cx="47625" cy="47625"/>
                <wp:effectExtent l="0" t="0" r="0" b="0"/>
                <wp:wrapNone/>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77"/>
                              </a:lnTo>
                              <a:lnTo>
                                <a:pt x="0" y="26936"/>
                              </a:lnTo>
                              <a:lnTo>
                                <a:pt x="0" y="20650"/>
                              </a:lnTo>
                              <a:lnTo>
                                <a:pt x="20654" y="0"/>
                              </a:lnTo>
                              <a:lnTo>
                                <a:pt x="26970" y="0"/>
                              </a:lnTo>
                              <a:lnTo>
                                <a:pt x="47625" y="23812"/>
                              </a:lnTo>
                              <a:lnTo>
                                <a:pt x="47624" y="26936"/>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A01BDF" id="Graphic 350" o:spid="_x0000_s1026" style="position:absolute;margin-left:111pt;margin-top:30.1pt;width:3.75pt;height:3.75pt;z-index:1579212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" path="m26970,47605r-6316,l17617,46977,,26936,,20650,20654,r6316,l47625,23812r-1,3124l26970,47605xe" fillcolor="black" stroked="f">
                <v:path arrowok="t"/>
                <w10:wrap anchorx="page"/>
              </v:shape>
            </w:pict>
          </mc:Fallback>
        </mc:AlternateContent>
      </w:r>
      <w:r>
        <w:rPr>
          <w:sz w:val="21"/>
        </w:rPr>
        <w:t>Select</w:t>
      </w:r>
      <w:r>
        <w:rPr>
          <w:spacing w:val="-5"/>
          <w:sz w:val="21"/>
        </w:rPr>
        <w:t xml:space="preserve"> </w:t>
      </w:r>
      <w:r>
        <w:rPr>
          <w:b/>
          <w:sz w:val="21"/>
        </w:rPr>
        <w:t>Passw0rd</w:t>
      </w:r>
      <w:proofErr w:type="gramStart"/>
      <w:r>
        <w:rPr>
          <w:b/>
          <w:sz w:val="21"/>
        </w:rPr>
        <w:t>!</w:t>
      </w:r>
      <w:r>
        <w:rPr>
          <w:sz w:val="21"/>
        </w:rPr>
        <w:t>,</w:t>
      </w:r>
      <w:r>
        <w:rPr>
          <w:spacing w:val="-5"/>
          <w:sz w:val="21"/>
        </w:rPr>
        <w:t xml:space="preserve"> </w:t>
      </w:r>
      <w:r>
        <w:rPr>
          <w:sz w:val="21"/>
        </w:rPr>
        <w:t>and</w:t>
      </w:r>
      <w:proofErr w:type="gramEnd"/>
      <w:r>
        <w:rPr>
          <w:spacing w:val="-5"/>
          <w:sz w:val="21"/>
        </w:rPr>
        <w:t xml:space="preserve"> </w:t>
      </w:r>
      <w:r>
        <w:rPr>
          <w:sz w:val="21"/>
        </w:rPr>
        <w:t>then</w:t>
      </w:r>
      <w:r>
        <w:rPr>
          <w:spacing w:val="-5"/>
          <w:sz w:val="21"/>
        </w:rPr>
        <w:t xml:space="preserve"> </w:t>
      </w:r>
      <w:r>
        <w:rPr>
          <w:sz w:val="21"/>
        </w:rPr>
        <w:t>replace</w:t>
      </w:r>
      <w:r>
        <w:rPr>
          <w:spacing w:val="-5"/>
          <w:sz w:val="21"/>
        </w:rPr>
        <w:t xml:space="preserve"> </w:t>
      </w:r>
      <w:r>
        <w:rPr>
          <w:sz w:val="21"/>
        </w:rPr>
        <w:t>it</w:t>
      </w:r>
      <w:r>
        <w:rPr>
          <w:spacing w:val="-5"/>
          <w:sz w:val="21"/>
        </w:rPr>
        <w:t xml:space="preserve"> </w:t>
      </w:r>
      <w:r>
        <w:rPr>
          <w:sz w:val="21"/>
        </w:rPr>
        <w:t>with</w:t>
      </w:r>
      <w:r>
        <w:rPr>
          <w:spacing w:val="40"/>
          <w:sz w:val="21"/>
        </w:rPr>
        <w:t xml:space="preserve"> </w:t>
      </w:r>
      <w:r>
        <w:rPr>
          <w:rFonts w:ascii="Times New Roman"/>
          <w:color w:val="008000"/>
          <w:position w:val="1"/>
          <w:sz w:val="21"/>
        </w:rPr>
        <w:t>T</w:t>
      </w:r>
      <w:r>
        <w:rPr>
          <w:rFonts w:ascii="Times New Roman"/>
          <w:color w:val="008000"/>
          <w:spacing w:val="71"/>
          <w:position w:val="1"/>
          <w:sz w:val="21"/>
        </w:rPr>
        <w:t xml:space="preserve"> </w:t>
      </w:r>
      <w:proofErr w:type="spellStart"/>
      <w:r>
        <w:rPr>
          <w:color w:val="008000"/>
          <w:sz w:val="21"/>
        </w:rPr>
        <w:t>lab.VirtualMachine</w:t>
      </w:r>
      <w:proofErr w:type="spellEnd"/>
      <w:r>
        <w:rPr>
          <w:color w:val="008000"/>
          <w:sz w:val="21"/>
        </w:rPr>
        <w:t>(Win-11).Password</w:t>
      </w:r>
      <w:r>
        <w:rPr>
          <w:sz w:val="21"/>
        </w:rPr>
        <w:t>. Insert</w:t>
      </w:r>
      <w:r>
        <w:rPr>
          <w:spacing w:val="40"/>
          <w:sz w:val="21"/>
        </w:rPr>
        <w:t xml:space="preserve"> </w:t>
      </w:r>
      <w:r>
        <w:rPr>
          <w:rFonts w:ascii="Times New Roman"/>
          <w:color w:val="008000"/>
          <w:position w:val="1"/>
          <w:sz w:val="21"/>
        </w:rPr>
        <w:t>T</w:t>
      </w:r>
      <w:r>
        <w:rPr>
          <w:rFonts w:ascii="Times New Roman"/>
          <w:color w:val="008000"/>
          <w:spacing w:val="80"/>
          <w:position w:val="1"/>
          <w:sz w:val="21"/>
        </w:rPr>
        <w:t xml:space="preserve"> </w:t>
      </w:r>
      <w:r>
        <w:rPr>
          <w:color w:val="008000"/>
          <w:sz w:val="21"/>
        </w:rPr>
        <w:t xml:space="preserve">@ </w:t>
      </w:r>
      <w:r>
        <w:rPr>
          <w:sz w:val="21"/>
        </w:rPr>
        <w:t xml:space="preserve">directly in front of </w:t>
      </w:r>
      <w:proofErr w:type="spellStart"/>
      <w:r>
        <w:rPr>
          <w:b/>
          <w:sz w:val="21"/>
        </w:rPr>
        <w:t>lab.VirtualMachine</w:t>
      </w:r>
      <w:proofErr w:type="spellEnd"/>
      <w:r>
        <w:rPr>
          <w:b/>
          <w:sz w:val="21"/>
        </w:rPr>
        <w:t>(Win-11).Password</w:t>
      </w:r>
      <w:r>
        <w:rPr>
          <w:sz w:val="21"/>
        </w:rPr>
        <w:t>.</w:t>
      </w:r>
    </w:p>
    <w:p w14:paraId="0ACE8F67" w14:textId="77777777" w:rsidR="007B0E82" w:rsidRDefault="0081290C">
      <w:pPr>
        <w:pStyle w:val="BodyText"/>
        <w:spacing w:before="1" w:line="244" w:lineRule="auto"/>
        <w:ind w:left="1754" w:right="768"/>
      </w:pPr>
      <w:r>
        <w:rPr>
          <w:noProof/>
        </w:rPr>
        <mc:AlternateContent>
          <mc:Choice Requires="wps">
            <w:drawing>
              <wp:anchor distT="0" distB="0" distL="0" distR="0" simplePos="0" relativeHeight="15792640" behindDoc="0" locked="0" layoutInCell="1" allowOverlap="1" wp14:anchorId="33775E7C" wp14:editId="05708A2D">
                <wp:simplePos x="0" y="0"/>
                <wp:positionH relativeFrom="page">
                  <wp:posOffset>1409699</wp:posOffset>
                </wp:positionH>
                <wp:positionV relativeFrom="paragraph">
                  <wp:posOffset>68339</wp:posOffset>
                </wp:positionV>
                <wp:extent cx="47625" cy="47625"/>
                <wp:effectExtent l="0" t="0" r="0" b="0"/>
                <wp:wrapNone/>
                <wp:docPr id="351" name="Graphic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77"/>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474B65" id="Graphic 351" o:spid="_x0000_s1026" style="position:absolute;margin-left:111pt;margin-top:5.4pt;width:3.75pt;height:3.75pt;z-index:157926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" path="m26970,47605r-6316,l17617,46977,,26955,,20631,20654,r6316,l47625,23812r-1,3143l26970,47605xe" fillcolor="black" stroked="f">
                <v:path arrowok="t"/>
                <w10:wrap anchorx="page"/>
              </v:shape>
            </w:pict>
          </mc:Fallback>
        </mc:AlternateContent>
      </w:r>
      <w:r>
        <w:t>Insert</w:t>
      </w:r>
      <w:r>
        <w:rPr>
          <w:spacing w:val="-3"/>
        </w:rPr>
        <w:t xml:space="preserve"> </w:t>
      </w:r>
      <w:r>
        <w:t>3</w:t>
      </w:r>
      <w:r>
        <w:rPr>
          <w:spacing w:val="-3"/>
        </w:rPr>
        <w:t xml:space="preserve"> </w:t>
      </w:r>
      <w:r>
        <w:t>plus</w:t>
      </w:r>
      <w:r>
        <w:rPr>
          <w:spacing w:val="-3"/>
        </w:rPr>
        <w:t xml:space="preserve"> </w:t>
      </w:r>
      <w:r>
        <w:t>signs</w:t>
      </w:r>
      <w:r>
        <w:rPr>
          <w:spacing w:val="-3"/>
        </w:rPr>
        <w:t xml:space="preserve"> </w:t>
      </w:r>
      <w:r>
        <w:t>directly</w:t>
      </w:r>
      <w:r>
        <w:rPr>
          <w:spacing w:val="-3"/>
        </w:rPr>
        <w:t xml:space="preserve"> </w:t>
      </w:r>
      <w:r>
        <w:t>in</w:t>
      </w:r>
      <w:r>
        <w:rPr>
          <w:spacing w:val="-3"/>
        </w:rPr>
        <w:t xml:space="preserve"> </w:t>
      </w:r>
      <w:r>
        <w:t>front</w:t>
      </w:r>
      <w:r>
        <w:rPr>
          <w:spacing w:val="-3"/>
        </w:rPr>
        <w:t xml:space="preserve"> </w:t>
      </w:r>
      <w:r>
        <w:t>of</w:t>
      </w:r>
      <w:r>
        <w:rPr>
          <w:spacing w:val="-3"/>
        </w:rPr>
        <w:t xml:space="preserve"> </w:t>
      </w:r>
      <w:r>
        <w:t>the</w:t>
      </w:r>
      <w:r>
        <w:rPr>
          <w:spacing w:val="-3"/>
        </w:rPr>
        <w:t xml:space="preserve"> </w:t>
      </w:r>
      <w:r>
        <w:rPr>
          <w:b/>
        </w:rPr>
        <w:t>@</w:t>
      </w:r>
      <w:r>
        <w:rPr>
          <w:b/>
          <w:spacing w:val="-4"/>
        </w:rPr>
        <w:t xml:space="preserve"> </w:t>
      </w:r>
      <w:proofErr w:type="gramStart"/>
      <w:r>
        <w:t>symbol,</w:t>
      </w:r>
      <w:r>
        <w:rPr>
          <w:spacing w:val="-3"/>
        </w:rPr>
        <w:t xml:space="preserve"> </w:t>
      </w:r>
      <w:r>
        <w:t>and</w:t>
      </w:r>
      <w:proofErr w:type="gramEnd"/>
      <w:r>
        <w:rPr>
          <w:spacing w:val="-3"/>
        </w:rPr>
        <w:t xml:space="preserve"> </w:t>
      </w:r>
      <w:r>
        <w:t>then</w:t>
      </w:r>
      <w:r>
        <w:rPr>
          <w:spacing w:val="-3"/>
        </w:rPr>
        <w:t xml:space="preserve"> </w:t>
      </w:r>
      <w:r>
        <w:t>add</w:t>
      </w:r>
      <w:r>
        <w:rPr>
          <w:spacing w:val="-3"/>
        </w:rPr>
        <w:t xml:space="preserve"> </w:t>
      </w:r>
      <w:r>
        <w:t>another</w:t>
      </w:r>
      <w:r>
        <w:rPr>
          <w:spacing w:val="-3"/>
        </w:rPr>
        <w:t xml:space="preserve"> </w:t>
      </w:r>
      <w:r>
        <w:t>3</w:t>
      </w:r>
      <w:r>
        <w:rPr>
          <w:spacing w:val="-3"/>
        </w:rPr>
        <w:t xml:space="preserve"> </w:t>
      </w:r>
      <w:r>
        <w:t>plus</w:t>
      </w:r>
      <w:r>
        <w:rPr>
          <w:spacing w:val="-3"/>
        </w:rPr>
        <w:t xml:space="preserve"> </w:t>
      </w:r>
      <w:r>
        <w:t xml:space="preserve">signs directly after </w:t>
      </w:r>
      <w:r>
        <w:rPr>
          <w:b/>
        </w:rPr>
        <w:t>Password</w:t>
      </w:r>
      <w:r>
        <w:t xml:space="preserve">, to convert the string to </w:t>
      </w:r>
      <w:proofErr w:type="spellStart"/>
      <w:r>
        <w:t>TypeText</w:t>
      </w:r>
      <w:proofErr w:type="spellEnd"/>
      <w:r>
        <w:t>.</w:t>
      </w:r>
    </w:p>
    <w:p w14:paraId="31601765" w14:textId="77777777" w:rsidR="007B0E82" w:rsidRDefault="007B0E82">
      <w:pPr>
        <w:pStyle w:val="BodyText"/>
        <w:spacing w:line="244" w:lineRule="auto"/>
        <w:sectPr w:rsidR="007B0E82">
          <w:pgSz w:w="12240" w:h="15840"/>
          <w:pgMar w:top="760" w:right="720" w:bottom="460" w:left="720" w:header="284" w:footer="275" w:gutter="0"/>
          <w:cols w:space="720"/>
        </w:sectPr>
      </w:pPr>
    </w:p>
    <w:p w14:paraId="4E6E4147" w14:textId="77777777" w:rsidR="007B0E82" w:rsidRDefault="0081290C">
      <w:pPr>
        <w:pStyle w:val="BodyText"/>
        <w:tabs>
          <w:tab w:val="left" w:pos="10154"/>
        </w:tabs>
        <w:spacing w:before="90"/>
        <w:ind w:left="1754"/>
      </w:pPr>
      <w:r>
        <w:rPr>
          <w:noProof/>
        </w:rPr>
        <w:lastRenderedPageBreak/>
        <mc:AlternateContent>
          <mc:Choice Requires="wps">
            <w:drawing>
              <wp:anchor distT="0" distB="0" distL="0" distR="0" simplePos="0" relativeHeight="485529088" behindDoc="1" locked="0" layoutInCell="1" allowOverlap="1" wp14:anchorId="49718CA1" wp14:editId="242CE3BE">
                <wp:simplePos x="0" y="0"/>
                <wp:positionH relativeFrom="page">
                  <wp:posOffset>542925</wp:posOffset>
                </wp:positionH>
                <wp:positionV relativeFrom="page">
                  <wp:posOffset>542910</wp:posOffset>
                </wp:positionV>
                <wp:extent cx="6692900" cy="8978900"/>
                <wp:effectExtent l="0" t="0" r="0" b="0"/>
                <wp:wrapNone/>
                <wp:docPr id="352" name="Graphic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FCCE854" id="Graphic 352" o:spid="_x0000_s1026" style="position:absolute;margin-left:42.75pt;margin-top:42.75pt;width:527pt;height:707pt;z-index:-1778739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29600" behindDoc="1" locked="0" layoutInCell="1" allowOverlap="1" wp14:anchorId="6929AF09" wp14:editId="7F2CE341">
                <wp:simplePos x="0" y="0"/>
                <wp:positionH relativeFrom="page">
                  <wp:posOffset>542925</wp:posOffset>
                </wp:positionH>
                <wp:positionV relativeFrom="page">
                  <wp:posOffset>542914</wp:posOffset>
                </wp:positionV>
                <wp:extent cx="6553200" cy="8978900"/>
                <wp:effectExtent l="0" t="0" r="0" b="0"/>
                <wp:wrapNone/>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354" name="Graphic 354"/>
                        <wps:cNvSpPr/>
                        <wps:spPr>
                          <a:xfrm>
                            <a:off x="0" y="6"/>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355" name="Graphic 355"/>
                        <wps:cNvSpPr/>
                        <wps:spPr>
                          <a:xfrm>
                            <a:off x="590549" y="0"/>
                            <a:ext cx="5772150" cy="4152900"/>
                          </a:xfrm>
                          <a:custGeom>
                            <a:avLst/>
                            <a:gdLst/>
                            <a:ahLst/>
                            <a:cxnLst/>
                            <a:rect l="l" t="t" r="r" b="b"/>
                            <a:pathLst>
                              <a:path w="5772150" h="4152900">
                                <a:moveTo>
                                  <a:pt x="5772149" y="4152899"/>
                                </a:moveTo>
                                <a:lnTo>
                                  <a:pt x="0" y="4152899"/>
                                </a:lnTo>
                                <a:lnTo>
                                  <a:pt x="0" y="0"/>
                                </a:lnTo>
                                <a:lnTo>
                                  <a:pt x="5772149" y="0"/>
                                </a:lnTo>
                                <a:lnTo>
                                  <a:pt x="5772149" y="4152899"/>
                                </a:lnTo>
                                <a:close/>
                              </a:path>
                            </a:pathLst>
                          </a:custGeom>
                          <a:solidFill>
                            <a:srgbClr val="EFEFEF"/>
                          </a:solidFill>
                        </wps:spPr>
                        <wps:bodyPr wrap="square" lIns="0" tIns="0" rIns="0" bIns="0" rtlCol="0">
                          <a:prstTxWarp prst="textNoShape">
                            <a:avLst/>
                          </a:prstTxWarp>
                          <a:noAutofit/>
                        </wps:bodyPr>
                      </wps:wsp>
                      <wps:wsp>
                        <wps:cNvPr id="356" name="Graphic 356"/>
                        <wps:cNvSpPr/>
                        <wps:spPr>
                          <a:xfrm>
                            <a:off x="400049" y="5067299"/>
                            <a:ext cx="47625" cy="47625"/>
                          </a:xfrm>
                          <a:custGeom>
                            <a:avLst/>
                            <a:gdLst/>
                            <a:ahLst/>
                            <a:cxnLst/>
                            <a:rect l="l" t="t" r="r" b="b"/>
                            <a:pathLst>
                              <a:path w="47625" h="47625">
                                <a:moveTo>
                                  <a:pt x="26970" y="47605"/>
                                </a:moveTo>
                                <a:lnTo>
                                  <a:pt x="20654" y="47605"/>
                                </a:lnTo>
                                <a:lnTo>
                                  <a:pt x="17617" y="46977"/>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728662" y="5005387"/>
                            <a:ext cx="3276600" cy="352425"/>
                          </a:xfrm>
                          <a:custGeom>
                            <a:avLst/>
                            <a:gdLst/>
                            <a:ahLst/>
                            <a:cxnLst/>
                            <a:rect l="l" t="t" r="r" b="b"/>
                            <a:pathLst>
                              <a:path w="3276600" h="352425">
                                <a:moveTo>
                                  <a:pt x="3114674" y="0"/>
                                </a:moveTo>
                                <a:lnTo>
                                  <a:pt x="3276599" y="0"/>
                                </a:lnTo>
                                <a:lnTo>
                                  <a:pt x="3276599" y="171449"/>
                                </a:lnTo>
                                <a:lnTo>
                                  <a:pt x="3114674" y="171449"/>
                                </a:lnTo>
                                <a:lnTo>
                                  <a:pt x="3114674" y="0"/>
                                </a:lnTo>
                                <a:close/>
                              </a:path>
                              <a:path w="3276600" h="352425">
                                <a:moveTo>
                                  <a:pt x="0" y="180974"/>
                                </a:moveTo>
                                <a:lnTo>
                                  <a:pt x="171449" y="180974"/>
                                </a:lnTo>
                                <a:lnTo>
                                  <a:pt x="171449" y="352424"/>
                                </a:lnTo>
                                <a:lnTo>
                                  <a:pt x="0" y="352424"/>
                                </a:lnTo>
                                <a:lnTo>
                                  <a:pt x="0" y="180974"/>
                                </a:lnTo>
                                <a:close/>
                              </a:path>
                              <a:path w="3276600" h="352425">
                                <a:moveTo>
                                  <a:pt x="1552574" y="180974"/>
                                </a:moveTo>
                                <a:lnTo>
                                  <a:pt x="1714499" y="180974"/>
                                </a:lnTo>
                                <a:lnTo>
                                  <a:pt x="1714499" y="352424"/>
                                </a:lnTo>
                                <a:lnTo>
                                  <a:pt x="1552574" y="352424"/>
                                </a:lnTo>
                                <a:lnTo>
                                  <a:pt x="1552574" y="180974"/>
                                </a:lnTo>
                                <a:close/>
                              </a:path>
                            </a:pathLst>
                          </a:custGeom>
                          <a:ln w="9524">
                            <a:solidFill>
                              <a:srgbClr val="008000"/>
                            </a:solidFill>
                            <a:prstDash val="solid"/>
                          </a:ln>
                        </wps:spPr>
                        <wps:bodyPr wrap="square" lIns="0" tIns="0" rIns="0" bIns="0" rtlCol="0">
                          <a:prstTxWarp prst="textNoShape">
                            <a:avLst/>
                          </a:prstTxWarp>
                          <a:noAutofit/>
                        </wps:bodyPr>
                      </wps:wsp>
                      <wps:wsp>
                        <wps:cNvPr id="358" name="Graphic 358"/>
                        <wps:cNvSpPr/>
                        <wps:spPr>
                          <a:xfrm>
                            <a:off x="1057262" y="408314"/>
                            <a:ext cx="3935095" cy="3745229"/>
                          </a:xfrm>
                          <a:custGeom>
                            <a:avLst/>
                            <a:gdLst/>
                            <a:ahLst/>
                            <a:cxnLst/>
                            <a:rect l="l" t="t" r="r" b="b"/>
                            <a:pathLst>
                              <a:path w="3935095" h="3745229">
                                <a:moveTo>
                                  <a:pt x="3934968" y="0"/>
                                </a:moveTo>
                                <a:lnTo>
                                  <a:pt x="3771900" y="0"/>
                                </a:lnTo>
                                <a:lnTo>
                                  <a:pt x="3771900" y="3649980"/>
                                </a:lnTo>
                                <a:lnTo>
                                  <a:pt x="0" y="3649980"/>
                                </a:lnTo>
                                <a:lnTo>
                                  <a:pt x="0" y="3745230"/>
                                </a:lnTo>
                                <a:lnTo>
                                  <a:pt x="3934968" y="3745230"/>
                                </a:lnTo>
                                <a:lnTo>
                                  <a:pt x="3934968" y="3649980"/>
                                </a:lnTo>
                                <a:lnTo>
                                  <a:pt x="3934968" y="0"/>
                                </a:lnTo>
                                <a:close/>
                              </a:path>
                            </a:pathLst>
                          </a:custGeom>
                          <a:solidFill>
                            <a:srgbClr val="D3D3D3"/>
                          </a:solidFill>
                        </wps:spPr>
                        <wps:bodyPr wrap="square" lIns="0" tIns="0" rIns="0" bIns="0" rtlCol="0">
                          <a:prstTxWarp prst="textNoShape">
                            <a:avLst/>
                          </a:prstTxWarp>
                          <a:noAutofit/>
                        </wps:bodyPr>
                      </wps:wsp>
                      <wps:wsp>
                        <wps:cNvPr id="359" name="Graphic 359"/>
                        <wps:cNvSpPr/>
                        <wps:spPr>
                          <a:xfrm>
                            <a:off x="866774" y="66674"/>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60" name="Image 360"/>
                          <pic:cNvPicPr/>
                        </pic:nvPicPr>
                        <pic:blipFill>
                          <a:blip r:embed="rId114" cstate="print"/>
                          <a:stretch>
                            <a:fillRect/>
                          </a:stretch>
                        </pic:blipFill>
                        <pic:spPr>
                          <a:xfrm>
                            <a:off x="1028699" y="380999"/>
                            <a:ext cx="3800474" cy="3676649"/>
                          </a:xfrm>
                          <a:prstGeom prst="rect">
                            <a:avLst/>
                          </a:prstGeom>
                        </pic:spPr>
                      </pic:pic>
                    </wpg:wgp>
                  </a:graphicData>
                </a:graphic>
              </wp:anchor>
            </w:drawing>
          </mc:Choice>
          <mc:Fallback>
            <w:pict>
              <v:group w14:anchorId="6F0C7434" id="Group 353" o:spid="_x0000_s1026" style="position:absolute;margin-left:42.75pt;margin-top:42.75pt;width:516pt;height:707pt;z-index:-17786880;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">
                <v:shape id="Graphic 354"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" path="m6553199,r,8978502l,8978502,,,6553199,xe" stroked="f">
                  <v:path arrowok="t"/>
                </v:shape>
                <v:shape id="Graphic 355" o:spid="_x0000_s1028" style="position:absolute;left:5905;width:57721;height:41529;visibility:visible;mso-wrap-style:square;v-text-anchor:top" coordsize="5772150,415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" path="m5772149,4152899l,4152899,,,5772149,r,4152899xe" fillcolor="#efefef" stroked="f">
                  <v:path arrowok="t"/>
                </v:shape>
                <v:shape id="Graphic 356" o:spid="_x0000_s1029" style="position:absolute;left:4000;top:50672;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" path="m26970,47605r-6316,l17617,46977,,26955,,20631,20654,r6316,l47625,23812r-1,3143l26970,47605xe" fillcolor="black" stroked="f">
                  <v:path arrowok="t"/>
                </v:shape>
                <v:shape id="Graphic 357" o:spid="_x0000_s1030" style="position:absolute;left:7286;top:50053;width:32766;height:3525;visibility:visible;mso-wrap-style:square;v-text-anchor:top" coordsize="32766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" path="m3114674,r161925,l3276599,171449r-161925,l3114674,xem,180974r171449,l171449,352424,,352424,,180974xem1552574,180974r161925,l1714499,352424r-161925,l1552574,180974xe" filled="f" strokecolor="green" strokeweight=".26456mm">
                  <v:path arrowok="t"/>
                </v:shape>
                <v:shape id="Graphic 358" o:spid="_x0000_s1031" style="position:absolute;left:10572;top:4083;width:39351;height:37452;visibility:visible;mso-wrap-style:square;v-text-anchor:top" coordsize="3935095,3745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" path="m3934968,l3771900,r,3649980l,3649980r,95250l3934968,3745230r,-95250l3934968,xe" fillcolor="#d3d3d3" stroked="f">
                  <v:path arrowok="t"/>
                </v:shape>
                <v:shape id="Graphic 359" o:spid="_x0000_s1032" style="position:absolute;left:8667;top:66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" path="m26970,47605r-6316,l17617,46996,,26955,,20631,20654,r6316,l47625,23812r-1,3143l26970,47605xe" fillcolor="black" stroked="f">
                  <v:path arrowok="t"/>
                </v:shape>
                <v:shape id="Image 360" o:spid="_x0000_s1033" type="#_x0000_t75" style="position:absolute;left:10286;top:3809;width:38005;height:3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">
                  <v:imagedata r:id="rId115" o:title=""/>
                </v:shape>
                <w10:wrap anchorx="page" anchory="page"/>
              </v:group>
            </w:pict>
          </mc:Fallback>
        </mc:AlternateContent>
      </w:r>
      <w:r>
        <w:rPr>
          <w:color w:val="000000"/>
          <w:highlight w:val="lightGray"/>
        </w:rPr>
        <w:t>Your</w:t>
      </w:r>
      <w:r>
        <w:rPr>
          <w:color w:val="000000"/>
          <w:spacing w:val="-6"/>
          <w:highlight w:val="lightGray"/>
        </w:rPr>
        <w:t xml:space="preserve"> </w:t>
      </w:r>
      <w:proofErr w:type="gramStart"/>
      <w:r>
        <w:rPr>
          <w:color w:val="000000"/>
          <w:highlight w:val="lightGray"/>
        </w:rPr>
        <w:t>completed</w:t>
      </w:r>
      <w:proofErr w:type="gramEnd"/>
      <w:r>
        <w:rPr>
          <w:color w:val="000000"/>
          <w:spacing w:val="-5"/>
          <w:highlight w:val="lightGray"/>
        </w:rPr>
        <w:t xml:space="preserve"> </w:t>
      </w:r>
      <w:r>
        <w:rPr>
          <w:color w:val="000000"/>
          <w:highlight w:val="lightGray"/>
        </w:rPr>
        <w:t>Task</w:t>
      </w:r>
      <w:r>
        <w:rPr>
          <w:color w:val="000000"/>
          <w:spacing w:val="-6"/>
          <w:highlight w:val="lightGray"/>
        </w:rPr>
        <w:t xml:space="preserve"> </w:t>
      </w:r>
      <w:r>
        <w:rPr>
          <w:color w:val="000000"/>
          <w:highlight w:val="lightGray"/>
        </w:rPr>
        <w:t>1</w:t>
      </w:r>
      <w:r>
        <w:rPr>
          <w:color w:val="000000"/>
          <w:spacing w:val="-5"/>
          <w:highlight w:val="lightGray"/>
        </w:rPr>
        <w:t xml:space="preserve"> </w:t>
      </w:r>
      <w:r>
        <w:rPr>
          <w:color w:val="000000"/>
          <w:highlight w:val="lightGray"/>
        </w:rPr>
        <w:t>should</w:t>
      </w:r>
      <w:r>
        <w:rPr>
          <w:color w:val="000000"/>
          <w:spacing w:val="-5"/>
          <w:highlight w:val="lightGray"/>
        </w:rPr>
        <w:t xml:space="preserve"> </w:t>
      </w:r>
      <w:r>
        <w:rPr>
          <w:color w:val="000000"/>
          <w:highlight w:val="lightGray"/>
        </w:rPr>
        <w:t>look</w:t>
      </w:r>
      <w:r>
        <w:rPr>
          <w:color w:val="000000"/>
          <w:spacing w:val="-6"/>
          <w:highlight w:val="lightGray"/>
        </w:rPr>
        <w:t xml:space="preserve"> </w:t>
      </w:r>
      <w:r>
        <w:rPr>
          <w:color w:val="000000"/>
          <w:highlight w:val="lightGray"/>
        </w:rPr>
        <w:t>like</w:t>
      </w:r>
      <w:r>
        <w:rPr>
          <w:color w:val="000000"/>
          <w:spacing w:val="-5"/>
          <w:highlight w:val="lightGray"/>
        </w:rPr>
        <w:t xml:space="preserve"> </w:t>
      </w:r>
      <w:r>
        <w:rPr>
          <w:color w:val="000000"/>
          <w:highlight w:val="lightGray"/>
        </w:rPr>
        <w:t>the</w:t>
      </w:r>
      <w:r>
        <w:rPr>
          <w:color w:val="000000"/>
          <w:spacing w:val="-5"/>
          <w:highlight w:val="lightGray"/>
        </w:rPr>
        <w:t xml:space="preserve"> </w:t>
      </w:r>
      <w:r>
        <w:rPr>
          <w:color w:val="000000"/>
          <w:spacing w:val="-2"/>
          <w:highlight w:val="lightGray"/>
        </w:rPr>
        <w:t>following:</w:t>
      </w:r>
      <w:r>
        <w:rPr>
          <w:color w:val="000000"/>
          <w:highlight w:val="lightGray"/>
        </w:rPr>
        <w:tab/>
      </w:r>
    </w:p>
    <w:p w14:paraId="76CB147C" w14:textId="77777777" w:rsidR="007B0E82" w:rsidRDefault="007B0E82">
      <w:pPr>
        <w:pStyle w:val="BodyText"/>
        <w:rPr>
          <w:sz w:val="20"/>
        </w:rPr>
      </w:pPr>
    </w:p>
    <w:p w14:paraId="67DDD520" w14:textId="77777777" w:rsidR="007B0E82" w:rsidRDefault="007B0E82">
      <w:pPr>
        <w:pStyle w:val="BodyText"/>
        <w:rPr>
          <w:sz w:val="20"/>
        </w:rPr>
      </w:pPr>
    </w:p>
    <w:p w14:paraId="44462509" w14:textId="77777777" w:rsidR="007B0E82" w:rsidRDefault="007B0E82">
      <w:pPr>
        <w:pStyle w:val="BodyText"/>
        <w:rPr>
          <w:sz w:val="20"/>
        </w:rPr>
      </w:pPr>
    </w:p>
    <w:p w14:paraId="5207A023" w14:textId="77777777" w:rsidR="007B0E82" w:rsidRDefault="007B0E82">
      <w:pPr>
        <w:pStyle w:val="BodyText"/>
        <w:rPr>
          <w:sz w:val="20"/>
        </w:rPr>
      </w:pPr>
    </w:p>
    <w:p w14:paraId="09973EB4" w14:textId="77777777" w:rsidR="007B0E82" w:rsidRDefault="007B0E82">
      <w:pPr>
        <w:pStyle w:val="BodyText"/>
        <w:rPr>
          <w:sz w:val="20"/>
        </w:rPr>
      </w:pPr>
    </w:p>
    <w:p w14:paraId="0A4D26A8" w14:textId="77777777" w:rsidR="007B0E82" w:rsidRDefault="007B0E82">
      <w:pPr>
        <w:pStyle w:val="BodyText"/>
        <w:rPr>
          <w:sz w:val="20"/>
        </w:rPr>
      </w:pPr>
    </w:p>
    <w:p w14:paraId="4CD0B566" w14:textId="77777777" w:rsidR="007B0E82" w:rsidRDefault="007B0E82">
      <w:pPr>
        <w:pStyle w:val="BodyText"/>
        <w:rPr>
          <w:sz w:val="20"/>
        </w:rPr>
      </w:pPr>
    </w:p>
    <w:p w14:paraId="7DCBF6FF" w14:textId="77777777" w:rsidR="007B0E82" w:rsidRDefault="007B0E82">
      <w:pPr>
        <w:pStyle w:val="BodyText"/>
        <w:rPr>
          <w:sz w:val="20"/>
        </w:rPr>
      </w:pPr>
    </w:p>
    <w:p w14:paraId="14CF98E3" w14:textId="77777777" w:rsidR="007B0E82" w:rsidRDefault="007B0E82">
      <w:pPr>
        <w:pStyle w:val="BodyText"/>
        <w:rPr>
          <w:sz w:val="20"/>
        </w:rPr>
      </w:pPr>
    </w:p>
    <w:p w14:paraId="7B2906DE" w14:textId="77777777" w:rsidR="007B0E82" w:rsidRDefault="007B0E82">
      <w:pPr>
        <w:pStyle w:val="BodyText"/>
        <w:rPr>
          <w:sz w:val="20"/>
        </w:rPr>
      </w:pPr>
    </w:p>
    <w:p w14:paraId="6FF95AA5" w14:textId="77777777" w:rsidR="007B0E82" w:rsidRDefault="007B0E82">
      <w:pPr>
        <w:pStyle w:val="BodyText"/>
        <w:rPr>
          <w:sz w:val="20"/>
        </w:rPr>
      </w:pPr>
    </w:p>
    <w:p w14:paraId="4C1770A4" w14:textId="77777777" w:rsidR="007B0E82" w:rsidRDefault="007B0E82">
      <w:pPr>
        <w:pStyle w:val="BodyText"/>
        <w:rPr>
          <w:sz w:val="20"/>
        </w:rPr>
      </w:pPr>
    </w:p>
    <w:p w14:paraId="3A49116E" w14:textId="77777777" w:rsidR="007B0E82" w:rsidRDefault="007B0E82">
      <w:pPr>
        <w:pStyle w:val="BodyText"/>
        <w:rPr>
          <w:sz w:val="20"/>
        </w:rPr>
      </w:pPr>
    </w:p>
    <w:p w14:paraId="202E783D" w14:textId="77777777" w:rsidR="007B0E82" w:rsidRDefault="007B0E82">
      <w:pPr>
        <w:pStyle w:val="BodyText"/>
        <w:rPr>
          <w:sz w:val="20"/>
        </w:rPr>
      </w:pPr>
    </w:p>
    <w:p w14:paraId="31C77661" w14:textId="77777777" w:rsidR="007B0E82" w:rsidRDefault="007B0E82">
      <w:pPr>
        <w:pStyle w:val="BodyText"/>
        <w:rPr>
          <w:sz w:val="20"/>
        </w:rPr>
      </w:pPr>
    </w:p>
    <w:p w14:paraId="4C15463F" w14:textId="77777777" w:rsidR="007B0E82" w:rsidRDefault="007B0E82">
      <w:pPr>
        <w:pStyle w:val="BodyText"/>
        <w:rPr>
          <w:sz w:val="20"/>
        </w:rPr>
      </w:pPr>
    </w:p>
    <w:p w14:paraId="6734C503" w14:textId="77777777" w:rsidR="007B0E82" w:rsidRDefault="007B0E82">
      <w:pPr>
        <w:pStyle w:val="BodyText"/>
        <w:rPr>
          <w:sz w:val="20"/>
        </w:rPr>
      </w:pPr>
    </w:p>
    <w:p w14:paraId="6E76F408" w14:textId="77777777" w:rsidR="007B0E82" w:rsidRDefault="007B0E82">
      <w:pPr>
        <w:pStyle w:val="BodyText"/>
        <w:rPr>
          <w:sz w:val="20"/>
        </w:rPr>
      </w:pPr>
    </w:p>
    <w:p w14:paraId="647CBEFB" w14:textId="77777777" w:rsidR="007B0E82" w:rsidRDefault="007B0E82">
      <w:pPr>
        <w:pStyle w:val="BodyText"/>
        <w:rPr>
          <w:sz w:val="20"/>
        </w:rPr>
      </w:pPr>
    </w:p>
    <w:p w14:paraId="20B78890" w14:textId="77777777" w:rsidR="007B0E82" w:rsidRDefault="007B0E82">
      <w:pPr>
        <w:pStyle w:val="BodyText"/>
        <w:rPr>
          <w:sz w:val="20"/>
        </w:rPr>
      </w:pPr>
    </w:p>
    <w:p w14:paraId="3BFECCF0" w14:textId="77777777" w:rsidR="007B0E82" w:rsidRDefault="007B0E82">
      <w:pPr>
        <w:pStyle w:val="BodyText"/>
        <w:rPr>
          <w:sz w:val="20"/>
        </w:rPr>
      </w:pPr>
    </w:p>
    <w:p w14:paraId="3908D7BF" w14:textId="77777777" w:rsidR="007B0E82" w:rsidRDefault="007B0E82">
      <w:pPr>
        <w:pStyle w:val="BodyText"/>
        <w:rPr>
          <w:sz w:val="20"/>
        </w:rPr>
      </w:pPr>
    </w:p>
    <w:p w14:paraId="23499BF2" w14:textId="77777777" w:rsidR="007B0E82" w:rsidRDefault="007B0E82">
      <w:pPr>
        <w:pStyle w:val="BodyText"/>
        <w:rPr>
          <w:sz w:val="20"/>
        </w:rPr>
      </w:pPr>
    </w:p>
    <w:p w14:paraId="59F0596C" w14:textId="77777777" w:rsidR="007B0E82" w:rsidRDefault="0081290C">
      <w:pPr>
        <w:pStyle w:val="BodyText"/>
        <w:spacing w:before="3"/>
        <w:rPr>
          <w:sz w:val="20"/>
        </w:rPr>
      </w:pPr>
      <w:r>
        <w:rPr>
          <w:noProof/>
          <w:sz w:val="20"/>
        </w:rPr>
        <mc:AlternateContent>
          <mc:Choice Requires="wps">
            <w:drawing>
              <wp:anchor distT="0" distB="0" distL="0" distR="0" simplePos="0" relativeHeight="487652352" behindDoc="1" locked="0" layoutInCell="1" allowOverlap="1" wp14:anchorId="78171F88" wp14:editId="2A21AC67">
                <wp:simplePos x="0" y="0"/>
                <wp:positionH relativeFrom="page">
                  <wp:posOffset>733424</wp:posOffset>
                </wp:positionH>
                <wp:positionV relativeFrom="paragraph">
                  <wp:posOffset>186638</wp:posOffset>
                </wp:positionV>
                <wp:extent cx="6172200" cy="552450"/>
                <wp:effectExtent l="0" t="0" r="0" b="0"/>
                <wp:wrapTopAndBottom/>
                <wp:docPr id="361" name="Text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552450"/>
                        </a:xfrm>
                        <a:prstGeom prst="rect">
                          <a:avLst/>
                        </a:prstGeom>
                        <a:solidFill>
                          <a:srgbClr val="EFEFEF"/>
                        </a:solidFill>
                      </wps:spPr>
                      <wps:txbx>
                        <w:txbxContent>
                          <w:p w14:paraId="1504849F" w14:textId="77777777" w:rsidR="007B0E82" w:rsidRDefault="0081290C">
                            <w:pPr>
                              <w:pStyle w:val="BodyText"/>
                              <w:spacing w:before="174" w:line="199" w:lineRule="auto"/>
                              <w:ind w:left="479" w:hanging="360"/>
                              <w:rPr>
                                <w:color w:val="000000"/>
                              </w:rPr>
                            </w:pPr>
                            <w:r>
                              <w:rPr>
                                <w:rFonts w:ascii="Segoe UI Symbol" w:hAnsi="Segoe UI Symbol"/>
                                <w:color w:val="000000"/>
                                <w:position w:val="-4"/>
                                <w:sz w:val="27"/>
                              </w:rPr>
                              <w:t xml:space="preserve"> </w:t>
                            </w:r>
                            <w:r>
                              <w:rPr>
                                <w:color w:val="000000"/>
                              </w:rPr>
                              <w:t>Want</w:t>
                            </w:r>
                            <w:r>
                              <w:rPr>
                                <w:color w:val="000000"/>
                                <w:spacing w:val="-5"/>
                              </w:rPr>
                              <w:t xml:space="preserve"> </w:t>
                            </w:r>
                            <w:r>
                              <w:rPr>
                                <w:color w:val="000000"/>
                              </w:rPr>
                              <w:t>to</w:t>
                            </w:r>
                            <w:r>
                              <w:rPr>
                                <w:color w:val="000000"/>
                                <w:spacing w:val="-5"/>
                              </w:rPr>
                              <w:t xml:space="preserve"> </w:t>
                            </w:r>
                            <w:r>
                              <w:rPr>
                                <w:color w:val="000000"/>
                              </w:rPr>
                              <w:t>learn</w:t>
                            </w:r>
                            <w:r>
                              <w:rPr>
                                <w:color w:val="000000"/>
                                <w:spacing w:val="-5"/>
                              </w:rPr>
                              <w:t xml:space="preserve"> </w:t>
                            </w:r>
                            <w:r>
                              <w:rPr>
                                <w:color w:val="000000"/>
                              </w:rPr>
                              <w:t>more?</w:t>
                            </w:r>
                            <w:r>
                              <w:rPr>
                                <w:color w:val="000000"/>
                                <w:spacing w:val="-5"/>
                              </w:rPr>
                              <w:t xml:space="preserve"> </w:t>
                            </w:r>
                            <w:r>
                              <w:rPr>
                                <w:color w:val="000000"/>
                              </w:rPr>
                              <w:t>Review</w:t>
                            </w:r>
                            <w:r>
                              <w:rPr>
                                <w:color w:val="000000"/>
                                <w:spacing w:val="-5"/>
                              </w:rPr>
                              <w:t xml:space="preserve"> </w:t>
                            </w:r>
                            <w:r>
                              <w:rPr>
                                <w:color w:val="000000"/>
                              </w:rPr>
                              <w:t>the</w:t>
                            </w:r>
                            <w:r>
                              <w:rPr>
                                <w:color w:val="000000"/>
                                <w:spacing w:val="-5"/>
                              </w:rPr>
                              <w:t xml:space="preserve"> </w:t>
                            </w:r>
                            <w:r>
                              <w:rPr>
                                <w:color w:val="000000"/>
                              </w:rPr>
                              <w:t>documentation</w:t>
                            </w:r>
                            <w:r>
                              <w:rPr>
                                <w:color w:val="000000"/>
                                <w:spacing w:val="-5"/>
                              </w:rPr>
                              <w:t xml:space="preserve"> </w:t>
                            </w:r>
                            <w:r>
                              <w:rPr>
                                <w:color w:val="000000"/>
                              </w:rPr>
                              <w:t>on</w:t>
                            </w:r>
                            <w:r>
                              <w:rPr>
                                <w:color w:val="000000"/>
                                <w:spacing w:val="-5"/>
                              </w:rPr>
                              <w:t xml:space="preserve"> </w:t>
                            </w:r>
                            <w:hyperlink r:id="rId116">
                              <w:r>
                                <w:rPr>
                                  <w:color w:val="0078D6"/>
                                </w:rPr>
                                <w:t>creating</w:t>
                              </w:r>
                              <w:r>
                                <w:rPr>
                                  <w:color w:val="0078D6"/>
                                  <w:spacing w:val="-5"/>
                                </w:rPr>
                                <w:t xml:space="preserve"> </w:t>
                              </w:r>
                              <w:r>
                                <w:rPr>
                                  <w:color w:val="0078D6"/>
                                </w:rPr>
                                <w:t>a</w:t>
                              </w:r>
                              <w:r>
                                <w:rPr>
                                  <w:color w:val="0078D6"/>
                                  <w:spacing w:val="-5"/>
                                </w:rPr>
                                <w:t xml:space="preserve"> </w:t>
                              </w:r>
                              <w:r>
                                <w:rPr>
                                  <w:color w:val="0078D6"/>
                                </w:rPr>
                                <w:t>new</w:t>
                              </w:r>
                              <w:r>
                                <w:rPr>
                                  <w:color w:val="0078D6"/>
                                  <w:spacing w:val="-5"/>
                                </w:rPr>
                                <w:t xml:space="preserve"> </w:t>
                              </w:r>
                              <w:r>
                                <w:rPr>
                                  <w:color w:val="0078D6"/>
                                </w:rPr>
                                <w:t>Task</w:t>
                              </w:r>
                            </w:hyperlink>
                            <w:r>
                              <w:rPr>
                                <w:color w:val="000000"/>
                              </w:rPr>
                              <w:t>.</w:t>
                            </w:r>
                            <w:r>
                              <w:rPr>
                                <w:color w:val="000000"/>
                                <w:spacing w:val="-5"/>
                              </w:rPr>
                              <w:t xml:space="preserve"> </w:t>
                            </w:r>
                            <w:r>
                              <w:rPr>
                                <w:color w:val="000000"/>
                              </w:rPr>
                              <w:t>Click</w:t>
                            </w:r>
                            <w:r>
                              <w:rPr>
                                <w:color w:val="000000"/>
                                <w:spacing w:val="-5"/>
                              </w:rPr>
                              <w:t xml:space="preserve"> </w:t>
                            </w:r>
                            <w:r>
                              <w:rPr>
                                <w:color w:val="000000"/>
                              </w:rPr>
                              <w:t>here</w:t>
                            </w:r>
                            <w:r>
                              <w:rPr>
                                <w:color w:val="000000"/>
                                <w:spacing w:val="-5"/>
                              </w:rPr>
                              <w:t xml:space="preserve"> </w:t>
                            </w:r>
                            <w:r>
                              <w:rPr>
                                <w:color w:val="000000"/>
                              </w:rPr>
                              <w:t>for</w:t>
                            </w:r>
                            <w:r>
                              <w:rPr>
                                <w:color w:val="000000"/>
                                <w:spacing w:val="-5"/>
                              </w:rPr>
                              <w:t xml:space="preserve"> </w:t>
                            </w:r>
                            <w:r>
                              <w:rPr>
                                <w:color w:val="000000"/>
                              </w:rPr>
                              <w:t xml:space="preserve">more </w:t>
                            </w:r>
                            <w:r>
                              <w:rPr>
                                <w:color w:val="000000"/>
                                <w:spacing w:val="-2"/>
                                <w:w w:val="105"/>
                              </w:rPr>
                              <w:t>information.</w:t>
                            </w:r>
                          </w:p>
                        </w:txbxContent>
                      </wps:txbx>
                      <wps:bodyPr wrap="square" lIns="0" tIns="0" rIns="0" bIns="0" rtlCol="0">
                        <a:noAutofit/>
                      </wps:bodyPr>
                    </wps:wsp>
                  </a:graphicData>
                </a:graphic>
              </wp:anchor>
            </w:drawing>
          </mc:Choice>
          <mc:Fallback>
            <w:pict>
              <v:shape w14:anchorId="78171F88" id="Textbox 361" o:spid="_x0000_s1116" type="#_x0000_t202" style="position:absolute;margin-left:57.75pt;margin-top:14.7pt;width:486pt;height:43.5pt;z-index:-1566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" fillcolor="#efefef" stroked="f">
                <v:textbox inset="0,0,0,0">
                  <w:txbxContent>
                    <w:p w14:paraId="1504849F" w14:textId="77777777" w:rsidR="007B0E82" w:rsidRDefault="0081290C">
                      <w:pPr>
                        <w:pStyle w:val="BodyText"/>
                        <w:spacing w:before="174" w:line="199" w:lineRule="auto"/>
                        <w:ind w:left="479" w:hanging="360"/>
                        <w:rPr>
                          <w:color w:val="000000"/>
                        </w:rPr>
                      </w:pPr>
                      <w:r>
                        <w:rPr>
                          <w:rFonts w:ascii="Segoe UI Symbol" w:hAnsi="Segoe UI Symbol"/>
                          <w:color w:val="000000"/>
                          <w:position w:val="-4"/>
                          <w:sz w:val="27"/>
                        </w:rPr>
                        <w:t xml:space="preserve"> </w:t>
                      </w:r>
                      <w:r>
                        <w:rPr>
                          <w:color w:val="000000"/>
                        </w:rPr>
                        <w:t>Want</w:t>
                      </w:r>
                      <w:r>
                        <w:rPr>
                          <w:color w:val="000000"/>
                          <w:spacing w:val="-5"/>
                        </w:rPr>
                        <w:t xml:space="preserve"> </w:t>
                      </w:r>
                      <w:r>
                        <w:rPr>
                          <w:color w:val="000000"/>
                        </w:rPr>
                        <w:t>to</w:t>
                      </w:r>
                      <w:r>
                        <w:rPr>
                          <w:color w:val="000000"/>
                          <w:spacing w:val="-5"/>
                        </w:rPr>
                        <w:t xml:space="preserve"> </w:t>
                      </w:r>
                      <w:r>
                        <w:rPr>
                          <w:color w:val="000000"/>
                        </w:rPr>
                        <w:t>learn</w:t>
                      </w:r>
                      <w:r>
                        <w:rPr>
                          <w:color w:val="000000"/>
                          <w:spacing w:val="-5"/>
                        </w:rPr>
                        <w:t xml:space="preserve"> </w:t>
                      </w:r>
                      <w:r>
                        <w:rPr>
                          <w:color w:val="000000"/>
                        </w:rPr>
                        <w:t>more?</w:t>
                      </w:r>
                      <w:r>
                        <w:rPr>
                          <w:color w:val="000000"/>
                          <w:spacing w:val="-5"/>
                        </w:rPr>
                        <w:t xml:space="preserve"> </w:t>
                      </w:r>
                      <w:r>
                        <w:rPr>
                          <w:color w:val="000000"/>
                        </w:rPr>
                        <w:t>Review</w:t>
                      </w:r>
                      <w:r>
                        <w:rPr>
                          <w:color w:val="000000"/>
                          <w:spacing w:val="-5"/>
                        </w:rPr>
                        <w:t xml:space="preserve"> </w:t>
                      </w:r>
                      <w:r>
                        <w:rPr>
                          <w:color w:val="000000"/>
                        </w:rPr>
                        <w:t>the</w:t>
                      </w:r>
                      <w:r>
                        <w:rPr>
                          <w:color w:val="000000"/>
                          <w:spacing w:val="-5"/>
                        </w:rPr>
                        <w:t xml:space="preserve"> </w:t>
                      </w:r>
                      <w:r>
                        <w:rPr>
                          <w:color w:val="000000"/>
                        </w:rPr>
                        <w:t>documentation</w:t>
                      </w:r>
                      <w:r>
                        <w:rPr>
                          <w:color w:val="000000"/>
                          <w:spacing w:val="-5"/>
                        </w:rPr>
                        <w:t xml:space="preserve"> </w:t>
                      </w:r>
                      <w:r>
                        <w:rPr>
                          <w:color w:val="000000"/>
                        </w:rPr>
                        <w:t>on</w:t>
                      </w:r>
                      <w:r>
                        <w:rPr>
                          <w:color w:val="000000"/>
                          <w:spacing w:val="-5"/>
                        </w:rPr>
                        <w:t xml:space="preserve"> </w:t>
                      </w:r>
                      <w:hyperlink r:id="rId117">
                        <w:r>
                          <w:rPr>
                            <w:color w:val="0078D6"/>
                          </w:rPr>
                          <w:t>creating</w:t>
                        </w:r>
                        <w:r>
                          <w:rPr>
                            <w:color w:val="0078D6"/>
                            <w:spacing w:val="-5"/>
                          </w:rPr>
                          <w:t xml:space="preserve"> </w:t>
                        </w:r>
                        <w:r>
                          <w:rPr>
                            <w:color w:val="0078D6"/>
                          </w:rPr>
                          <w:t>a</w:t>
                        </w:r>
                        <w:r>
                          <w:rPr>
                            <w:color w:val="0078D6"/>
                            <w:spacing w:val="-5"/>
                          </w:rPr>
                          <w:t xml:space="preserve"> </w:t>
                        </w:r>
                        <w:r>
                          <w:rPr>
                            <w:color w:val="0078D6"/>
                          </w:rPr>
                          <w:t>new</w:t>
                        </w:r>
                        <w:r>
                          <w:rPr>
                            <w:color w:val="0078D6"/>
                            <w:spacing w:val="-5"/>
                          </w:rPr>
                          <w:t xml:space="preserve"> </w:t>
                        </w:r>
                        <w:r>
                          <w:rPr>
                            <w:color w:val="0078D6"/>
                          </w:rPr>
                          <w:t>Task</w:t>
                        </w:r>
                      </w:hyperlink>
                      <w:r>
                        <w:rPr>
                          <w:color w:val="000000"/>
                        </w:rPr>
                        <w:t>.</w:t>
                      </w:r>
                      <w:r>
                        <w:rPr>
                          <w:color w:val="000000"/>
                          <w:spacing w:val="-5"/>
                        </w:rPr>
                        <w:t xml:space="preserve"> </w:t>
                      </w:r>
                      <w:r>
                        <w:rPr>
                          <w:color w:val="000000"/>
                        </w:rPr>
                        <w:t>Click</w:t>
                      </w:r>
                      <w:r>
                        <w:rPr>
                          <w:color w:val="000000"/>
                          <w:spacing w:val="-5"/>
                        </w:rPr>
                        <w:t xml:space="preserve"> </w:t>
                      </w:r>
                      <w:r>
                        <w:rPr>
                          <w:color w:val="000000"/>
                        </w:rPr>
                        <w:t>here</w:t>
                      </w:r>
                      <w:r>
                        <w:rPr>
                          <w:color w:val="000000"/>
                          <w:spacing w:val="-5"/>
                        </w:rPr>
                        <w:t xml:space="preserve"> </w:t>
                      </w:r>
                      <w:r>
                        <w:rPr>
                          <w:color w:val="000000"/>
                        </w:rPr>
                        <w:t>for</w:t>
                      </w:r>
                      <w:r>
                        <w:rPr>
                          <w:color w:val="000000"/>
                          <w:spacing w:val="-5"/>
                        </w:rPr>
                        <w:t xml:space="preserve"> </w:t>
                      </w:r>
                      <w:r>
                        <w:rPr>
                          <w:color w:val="000000"/>
                        </w:rPr>
                        <w:t xml:space="preserve">more </w:t>
                      </w:r>
                      <w:r>
                        <w:rPr>
                          <w:color w:val="000000"/>
                          <w:spacing w:val="-2"/>
                          <w:w w:val="105"/>
                        </w:rPr>
                        <w:t>information.</w:t>
                      </w:r>
                    </w:p>
                  </w:txbxContent>
                </v:textbox>
                <w10:wrap type="topAndBottom" anchorx="page"/>
              </v:shape>
            </w:pict>
          </mc:Fallback>
        </mc:AlternateContent>
      </w:r>
    </w:p>
    <w:p w14:paraId="74A35B26" w14:textId="77777777" w:rsidR="007B0E82" w:rsidRDefault="007B0E82">
      <w:pPr>
        <w:pStyle w:val="BodyText"/>
        <w:spacing w:before="34"/>
      </w:pPr>
    </w:p>
    <w:p w14:paraId="39ECB59E" w14:textId="77777777" w:rsidR="007B0E82" w:rsidRDefault="0081290C">
      <w:pPr>
        <w:pStyle w:val="BodyText"/>
        <w:spacing w:line="244" w:lineRule="auto"/>
        <w:ind w:left="1022" w:right="1057"/>
      </w:pPr>
      <w:r>
        <w:t>Create</w:t>
      </w:r>
      <w:r>
        <w:rPr>
          <w:spacing w:val="-3"/>
        </w:rPr>
        <w:t xml:space="preserve"> </w:t>
      </w:r>
      <w:r>
        <w:t>a</w:t>
      </w:r>
      <w:r>
        <w:rPr>
          <w:spacing w:val="-3"/>
        </w:rPr>
        <w:t xml:space="preserve"> </w:t>
      </w:r>
      <w:r>
        <w:t>second</w:t>
      </w:r>
      <w:r>
        <w:rPr>
          <w:spacing w:val="-3"/>
        </w:rPr>
        <w:t xml:space="preserve"> </w:t>
      </w:r>
      <w:r>
        <w:t>task</w:t>
      </w:r>
      <w:r>
        <w:rPr>
          <w:spacing w:val="-3"/>
        </w:rPr>
        <w:t xml:space="preserve"> </w:t>
      </w:r>
      <w:r>
        <w:t>instructing</w:t>
      </w:r>
      <w:r>
        <w:rPr>
          <w:spacing w:val="-3"/>
        </w:rPr>
        <w:t xml:space="preserve"> </w:t>
      </w:r>
      <w:r>
        <w:t>learners</w:t>
      </w:r>
      <w:r>
        <w:rPr>
          <w:spacing w:val="-3"/>
        </w:rPr>
        <w:t xml:space="preserve"> </w:t>
      </w:r>
      <w:r>
        <w:t>to</w:t>
      </w:r>
      <w:r>
        <w:rPr>
          <w:spacing w:val="-3"/>
        </w:rPr>
        <w:t xml:space="preserve"> </w:t>
      </w:r>
      <w:r>
        <w:t>navigate</w:t>
      </w:r>
      <w:r>
        <w:rPr>
          <w:spacing w:val="-3"/>
        </w:rPr>
        <w:t xml:space="preserve"> </w:t>
      </w:r>
      <w:proofErr w:type="gramStart"/>
      <w:r>
        <w:t>to</w:t>
      </w:r>
      <w:r>
        <w:rPr>
          <w:spacing w:val="40"/>
        </w:rPr>
        <w:t xml:space="preserve"> </w:t>
      </w:r>
      <w:r>
        <w:rPr>
          <w:rFonts w:ascii="Times New Roman"/>
          <w:color w:val="008000"/>
          <w:position w:val="1"/>
        </w:rPr>
        <w:t>T</w:t>
      </w:r>
      <w:r>
        <w:rPr>
          <w:rFonts w:ascii="Times New Roman"/>
          <w:color w:val="008000"/>
          <w:spacing w:val="76"/>
          <w:position w:val="1"/>
        </w:rPr>
        <w:t xml:space="preserve"> </w:t>
      </w:r>
      <w:r>
        <w:rPr>
          <w:color w:val="008000"/>
        </w:rPr>
        <w:t>https://portal.azure.com</w:t>
      </w:r>
      <w:r>
        <w:t>,</w:t>
      </w:r>
      <w:r>
        <w:rPr>
          <w:spacing w:val="-3"/>
        </w:rPr>
        <w:t xml:space="preserve"> </w:t>
      </w:r>
      <w:r>
        <w:t>signing</w:t>
      </w:r>
      <w:r>
        <w:rPr>
          <w:spacing w:val="-3"/>
        </w:rPr>
        <w:t xml:space="preserve"> </w:t>
      </w:r>
      <w:r>
        <w:t>in as</w:t>
      </w:r>
      <w:proofErr w:type="gramEnd"/>
      <w:r>
        <w:rPr>
          <w:spacing w:val="40"/>
        </w:rPr>
        <w:t xml:space="preserve"> </w:t>
      </w:r>
      <w:proofErr w:type="gramStart"/>
      <w:r>
        <w:rPr>
          <w:rFonts w:ascii="Times New Roman"/>
          <w:color w:val="008000"/>
          <w:position w:val="1"/>
        </w:rPr>
        <w:t>T</w:t>
      </w:r>
      <w:r>
        <w:rPr>
          <w:rFonts w:ascii="Times New Roman"/>
          <w:color w:val="008000"/>
          <w:spacing w:val="80"/>
          <w:position w:val="1"/>
        </w:rPr>
        <w:t xml:space="preserve"> </w:t>
      </w:r>
      <w:r>
        <w:rPr>
          <w:color w:val="008000"/>
        </w:rPr>
        <w:t xml:space="preserve">{USERNAME} </w:t>
      </w:r>
      <w:r>
        <w:t>by using</w:t>
      </w:r>
      <w:r>
        <w:rPr>
          <w:spacing w:val="40"/>
        </w:rPr>
        <w:t xml:space="preserve"> </w:t>
      </w:r>
      <w:r>
        <w:rPr>
          <w:rFonts w:ascii="Times New Roman"/>
          <w:color w:val="008000"/>
          <w:position w:val="1"/>
        </w:rPr>
        <w:t>T</w:t>
      </w:r>
      <w:r>
        <w:rPr>
          <w:rFonts w:ascii="Times New Roman"/>
          <w:color w:val="008000"/>
          <w:spacing w:val="80"/>
          <w:position w:val="1"/>
        </w:rPr>
        <w:t xml:space="preserve"> </w:t>
      </w:r>
      <w:r>
        <w:rPr>
          <w:color w:val="008000"/>
        </w:rPr>
        <w:t xml:space="preserve">{PASSWORD} </w:t>
      </w:r>
      <w:r>
        <w:t>as the password.</w:t>
      </w:r>
      <w:proofErr w:type="gramEnd"/>
    </w:p>
    <w:p w14:paraId="49004F21" w14:textId="77777777" w:rsidR="007B0E82" w:rsidRDefault="007B0E82">
      <w:pPr>
        <w:pStyle w:val="BodyText"/>
        <w:spacing w:line="244" w:lineRule="auto"/>
        <w:sectPr w:rsidR="007B0E82">
          <w:pgSz w:w="12240" w:h="15840"/>
          <w:pgMar w:top="760" w:right="720" w:bottom="460" w:left="720" w:header="284" w:footer="275" w:gutter="0"/>
          <w:cols w:space="720"/>
        </w:sectPr>
      </w:pPr>
    </w:p>
    <w:p w14:paraId="2BE891F0"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530112" behindDoc="1" locked="0" layoutInCell="1" allowOverlap="1" wp14:anchorId="68DFB8F7" wp14:editId="69C7DBDB">
                <wp:simplePos x="0" y="0"/>
                <wp:positionH relativeFrom="page">
                  <wp:posOffset>542925</wp:posOffset>
                </wp:positionH>
                <wp:positionV relativeFrom="page">
                  <wp:posOffset>542911</wp:posOffset>
                </wp:positionV>
                <wp:extent cx="6692900" cy="8978900"/>
                <wp:effectExtent l="0" t="0" r="0" b="0"/>
                <wp:wrapNone/>
                <wp:docPr id="362" name="Graphic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1A1DE025" id="Graphic 362" o:spid="_x0000_s1026" style="position:absolute;margin-left:42.75pt;margin-top:42.75pt;width:527pt;height:707pt;z-index:-1778636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s">
            <w:drawing>
              <wp:anchor distT="0" distB="0" distL="0" distR="0" simplePos="0" relativeHeight="15795200" behindDoc="0" locked="0" layoutInCell="1" allowOverlap="1" wp14:anchorId="334A51A0" wp14:editId="452A44A3">
                <wp:simplePos x="0" y="0"/>
                <wp:positionH relativeFrom="page">
                  <wp:posOffset>542925</wp:posOffset>
                </wp:positionH>
                <wp:positionV relativeFrom="page">
                  <wp:posOffset>542922</wp:posOffset>
                </wp:positionV>
                <wp:extent cx="590550" cy="8978900"/>
                <wp:effectExtent l="0" t="0" r="0" b="0"/>
                <wp:wrapNone/>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59759EB" id="Graphic 363" o:spid="_x0000_s1026" style="position:absolute;margin-left:42.75pt;margin-top:42.75pt;width:46.5pt;height:707pt;z-index:15795200;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531136" behindDoc="1" locked="0" layoutInCell="1" allowOverlap="1" wp14:anchorId="0197EF12" wp14:editId="3CBB2E73">
                <wp:simplePos x="0" y="0"/>
                <wp:positionH relativeFrom="page">
                  <wp:posOffset>1571624</wp:posOffset>
                </wp:positionH>
                <wp:positionV relativeFrom="page">
                  <wp:posOffset>542922</wp:posOffset>
                </wp:positionV>
                <wp:extent cx="5524500" cy="8978900"/>
                <wp:effectExtent l="0" t="0" r="0" b="0"/>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500" cy="8978900"/>
                          <a:chOff x="0" y="0"/>
                          <a:chExt cx="5524500" cy="8978900"/>
                        </a:xfrm>
                      </wpg:grpSpPr>
                      <wps:wsp>
                        <wps:cNvPr id="365" name="Graphic 365"/>
                        <wps:cNvSpPr/>
                        <wps:spPr>
                          <a:xfrm>
                            <a:off x="5333999"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wps:wsp>
                        <wps:cNvPr id="366" name="Graphic 366"/>
                        <wps:cNvSpPr/>
                        <wps:spPr>
                          <a:xfrm>
                            <a:off x="28562" y="1572896"/>
                            <a:ext cx="5305425" cy="3769360"/>
                          </a:xfrm>
                          <a:custGeom>
                            <a:avLst/>
                            <a:gdLst/>
                            <a:ahLst/>
                            <a:cxnLst/>
                            <a:rect l="l" t="t" r="r" b="b"/>
                            <a:pathLst>
                              <a:path w="5305425" h="3769360">
                                <a:moveTo>
                                  <a:pt x="5305425" y="3017520"/>
                                </a:moveTo>
                                <a:lnTo>
                                  <a:pt x="5210175" y="3017520"/>
                                </a:lnTo>
                                <a:lnTo>
                                  <a:pt x="5210175" y="3609340"/>
                                </a:lnTo>
                                <a:lnTo>
                                  <a:pt x="0" y="3609340"/>
                                </a:lnTo>
                                <a:lnTo>
                                  <a:pt x="0" y="3769360"/>
                                </a:lnTo>
                                <a:lnTo>
                                  <a:pt x="5305425" y="3769360"/>
                                </a:lnTo>
                                <a:lnTo>
                                  <a:pt x="5305425" y="3609340"/>
                                </a:lnTo>
                                <a:lnTo>
                                  <a:pt x="5305425" y="3017520"/>
                                </a:lnTo>
                                <a:close/>
                              </a:path>
                              <a:path w="5305425" h="3769360">
                                <a:moveTo>
                                  <a:pt x="5305425" y="1818640"/>
                                </a:moveTo>
                                <a:lnTo>
                                  <a:pt x="5210175" y="1818640"/>
                                </a:lnTo>
                                <a:lnTo>
                                  <a:pt x="5210175" y="2227580"/>
                                </a:lnTo>
                                <a:lnTo>
                                  <a:pt x="0" y="2227580"/>
                                </a:lnTo>
                                <a:lnTo>
                                  <a:pt x="0" y="2388870"/>
                                </a:lnTo>
                                <a:lnTo>
                                  <a:pt x="5305425" y="2388870"/>
                                </a:lnTo>
                                <a:lnTo>
                                  <a:pt x="5305425" y="2227580"/>
                                </a:lnTo>
                                <a:lnTo>
                                  <a:pt x="5305425" y="1818640"/>
                                </a:lnTo>
                                <a:close/>
                              </a:path>
                              <a:path w="5305425" h="3769360">
                                <a:moveTo>
                                  <a:pt x="5305425" y="0"/>
                                </a:moveTo>
                                <a:lnTo>
                                  <a:pt x="5210175" y="0"/>
                                </a:lnTo>
                                <a:lnTo>
                                  <a:pt x="5210175" y="1027430"/>
                                </a:lnTo>
                                <a:lnTo>
                                  <a:pt x="0" y="1027430"/>
                                </a:lnTo>
                                <a:lnTo>
                                  <a:pt x="0" y="1188720"/>
                                </a:lnTo>
                                <a:lnTo>
                                  <a:pt x="5305425" y="1188720"/>
                                </a:lnTo>
                                <a:lnTo>
                                  <a:pt x="5305425" y="1027430"/>
                                </a:lnTo>
                                <a:lnTo>
                                  <a:pt x="5305425" y="0"/>
                                </a:lnTo>
                                <a:close/>
                              </a:path>
                            </a:pathLst>
                          </a:custGeom>
                          <a:solidFill>
                            <a:srgbClr val="D3D3D3"/>
                          </a:solidFill>
                        </wps:spPr>
                        <wps:bodyPr wrap="square" lIns="0" tIns="0" rIns="0" bIns="0" rtlCol="0">
                          <a:prstTxWarp prst="textNoShape">
                            <a:avLst/>
                          </a:prstTxWarp>
                          <a:noAutofit/>
                        </wps:bodyPr>
                      </wps:wsp>
                      <wps:wsp>
                        <wps:cNvPr id="367" name="Graphic 367"/>
                        <wps:cNvSpPr/>
                        <wps:spPr>
                          <a:xfrm>
                            <a:off x="1462087" y="490529"/>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368" name="Image 368"/>
                          <pic:cNvPicPr/>
                        </pic:nvPicPr>
                        <pic:blipFill>
                          <a:blip r:embed="rId118" cstate="print"/>
                          <a:stretch>
                            <a:fillRect/>
                          </a:stretch>
                        </pic:blipFill>
                        <pic:spPr>
                          <a:xfrm>
                            <a:off x="0" y="1543041"/>
                            <a:ext cx="5238749" cy="1057274"/>
                          </a:xfrm>
                          <a:prstGeom prst="rect">
                            <a:avLst/>
                          </a:prstGeom>
                        </pic:spPr>
                      </pic:pic>
                      <wps:wsp>
                        <wps:cNvPr id="369" name="Graphic 369"/>
                        <wps:cNvSpPr/>
                        <wps:spPr>
                          <a:xfrm>
                            <a:off x="1871662" y="804854"/>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370" name="Image 370"/>
                          <pic:cNvPicPr/>
                        </pic:nvPicPr>
                        <pic:blipFill>
                          <a:blip r:embed="rId119" cstate="print"/>
                          <a:stretch>
                            <a:fillRect/>
                          </a:stretch>
                        </pic:blipFill>
                        <pic:spPr>
                          <a:xfrm>
                            <a:off x="0" y="3362316"/>
                            <a:ext cx="5238749" cy="438149"/>
                          </a:xfrm>
                          <a:prstGeom prst="rect">
                            <a:avLst/>
                          </a:prstGeom>
                        </pic:spPr>
                      </pic:pic>
                      <pic:pic xmlns:pic="http://schemas.openxmlformats.org/drawingml/2006/picture">
                        <pic:nvPicPr>
                          <pic:cNvPr id="371" name="Image 371"/>
                          <pic:cNvPicPr/>
                        </pic:nvPicPr>
                        <pic:blipFill>
                          <a:blip r:embed="rId120" cstate="print"/>
                          <a:stretch>
                            <a:fillRect/>
                          </a:stretch>
                        </pic:blipFill>
                        <pic:spPr>
                          <a:xfrm>
                            <a:off x="0" y="4562466"/>
                            <a:ext cx="5238749" cy="619124"/>
                          </a:xfrm>
                          <a:prstGeom prst="rect">
                            <a:avLst/>
                          </a:prstGeom>
                        </pic:spPr>
                      </pic:pic>
                      <wps:wsp>
                        <wps:cNvPr id="372" name="Graphic 372"/>
                        <wps:cNvSpPr/>
                        <wps:spPr>
                          <a:xfrm>
                            <a:off x="366712" y="2805103"/>
                            <a:ext cx="466725" cy="352425"/>
                          </a:xfrm>
                          <a:custGeom>
                            <a:avLst/>
                            <a:gdLst/>
                            <a:ahLst/>
                            <a:cxnLst/>
                            <a:rect l="l" t="t" r="r" b="b"/>
                            <a:pathLst>
                              <a:path w="466725" h="352425">
                                <a:moveTo>
                                  <a:pt x="0" y="0"/>
                                </a:moveTo>
                                <a:lnTo>
                                  <a:pt x="171449" y="0"/>
                                </a:lnTo>
                                <a:lnTo>
                                  <a:pt x="171449" y="171449"/>
                                </a:lnTo>
                                <a:lnTo>
                                  <a:pt x="0" y="171449"/>
                                </a:lnTo>
                                <a:lnTo>
                                  <a:pt x="0" y="0"/>
                                </a:lnTo>
                                <a:close/>
                              </a:path>
                              <a:path w="466725" h="352425">
                                <a:moveTo>
                                  <a:pt x="304799" y="180974"/>
                                </a:moveTo>
                                <a:lnTo>
                                  <a:pt x="466724" y="180974"/>
                                </a:lnTo>
                                <a:lnTo>
                                  <a:pt x="466724" y="352424"/>
                                </a:lnTo>
                                <a:lnTo>
                                  <a:pt x="304799" y="352424"/>
                                </a:lnTo>
                                <a:lnTo>
                                  <a:pt x="304799" y="180974"/>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5AE64594" id="Group 364" o:spid="_x0000_s1026" style="position:absolute;margin-left:123.75pt;margin-top:42.75pt;width:435pt;height:707pt;z-index:-17785344;mso-wrap-distance-left:0;mso-wrap-distance-right:0;mso-position-horizontal-relative:page;mso-position-vertical-relative:page" coordsize="55245,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">
                <v:shape id="Graphic 365" o:spid="_x0000_s1027" style="position:absolute;left:53339;width:1905;height:89789;visibility:visible;mso-wrap-style:square;v-text-anchor:top" coordsize="1905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" path="m,8978502r190500,l190500,,,,,8978502xe" stroked="f">
                  <v:path arrowok="t"/>
                </v:shape>
                <v:shape id="Graphic 366" o:spid="_x0000_s1028" style="position:absolute;left:285;top:15728;width:53054;height:37694;visibility:visible;mso-wrap-style:square;v-text-anchor:top" coordsize="5305425,376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" path="m5305425,3017520r-95250,l5210175,3609340,,3609340r,160020l5305425,3769360r,-160020l5305425,3017520xem5305425,1818640r-95250,l5210175,2227580,,2227580r,161290l5305425,2388870r,-161290l5305425,1818640xem5305425,r-95250,l5210175,1027430,,1027430r,161290l5305425,1188720r,-161290l5305425,xe" fillcolor="#d3d3d3" stroked="f">
                  <v:path arrowok="t"/>
                </v:shape>
                <v:shape id="Graphic 367" o:spid="_x0000_s1029" style="position:absolute;left:14620;top:490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" path="m,l171449,r,171449l,171449,,xe" filled="f" strokecolor="green" strokeweight=".26456mm">
                  <v:path arrowok="t"/>
                </v:shape>
                <v:shape id="Image 368" o:spid="_x0000_s1030" type="#_x0000_t75" style="position:absolute;top:15430;width:52387;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">
                  <v:imagedata r:id="rId121" o:title=""/>
                </v:shape>
                <v:shape id="Graphic 369" o:spid="_x0000_s1031" style="position:absolute;left:18716;top:8048;width:1715;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" path="m,l171449,r,171449l,171449,,xe" filled="f" strokecolor="green" strokeweight=".26456mm">
                  <v:path arrowok="t"/>
                </v:shape>
                <v:shape id="Image 370" o:spid="_x0000_s1032" type="#_x0000_t75" style="position:absolute;top:33623;width:52387;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">
                  <v:imagedata r:id="rId122" o:title=""/>
                </v:shape>
                <v:shape id="Image 371" o:spid="_x0000_s1033" type="#_x0000_t75" style="position:absolute;top:45624;width:52387;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">
                  <v:imagedata r:id="rId123" o:title=""/>
                </v:shape>
                <v:shape id="Graphic 372" o:spid="_x0000_s1034" style="position:absolute;left:3667;top:28051;width:4667;height:3524;visibility:visible;mso-wrap-style:square;v-text-anchor:top" coordsize="4667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" path="m,l171449,r,171449l,171449,,xem304799,180974r161925,l466724,352424r-161925,l304799,180974xe" filled="f" strokecolor="green" strokeweight=".26456mm">
                  <v:path arrowok="t"/>
                </v:shape>
                <w10:wrap anchorx="page" anchory="page"/>
              </v:group>
            </w:pict>
          </mc:Fallback>
        </mc:AlternateContent>
      </w:r>
      <w:r>
        <w:rPr>
          <w:rFonts w:ascii="Segoe UI Symbol" w:hAnsi="Segoe UI Symbol"/>
          <w:w w:val="105"/>
          <w:position w:val="-4"/>
          <w:sz w:val="27"/>
        </w:rPr>
        <w:t xml:space="preserve"> </w:t>
      </w:r>
      <w:r>
        <w:rPr>
          <w:rFonts w:ascii="Segoe UI Semibold" w:hAnsi="Segoe UI Semibold"/>
          <w:b/>
          <w:w w:val="105"/>
          <w:position w:val="1"/>
        </w:rPr>
        <w:t>Expand</w:t>
      </w:r>
      <w:r>
        <w:rPr>
          <w:rFonts w:ascii="Segoe UI Semibold" w:hAnsi="Segoe UI Semibold"/>
          <w:b/>
          <w:spacing w:val="-10"/>
          <w:w w:val="105"/>
          <w:position w:val="1"/>
        </w:rPr>
        <w:t xml:space="preserve"> </w:t>
      </w:r>
      <w:r>
        <w:rPr>
          <w:rFonts w:ascii="Segoe UI Semibold" w:hAnsi="Segoe UI Semibold"/>
          <w:b/>
          <w:w w:val="105"/>
          <w:position w:val="1"/>
        </w:rPr>
        <w:t>this</w:t>
      </w:r>
      <w:r>
        <w:rPr>
          <w:rFonts w:ascii="Segoe UI Semibold" w:hAnsi="Segoe UI Semibold"/>
          <w:b/>
          <w:spacing w:val="-10"/>
          <w:w w:val="105"/>
          <w:position w:val="1"/>
        </w:rPr>
        <w:t xml:space="preserve"> </w:t>
      </w:r>
      <w:r>
        <w:rPr>
          <w:rFonts w:ascii="Segoe UI Semibold" w:hAnsi="Segoe UI Semibold"/>
          <w:b/>
          <w:w w:val="105"/>
          <w:position w:val="1"/>
        </w:rPr>
        <w:t>hint</w:t>
      </w:r>
      <w:r>
        <w:rPr>
          <w:rFonts w:ascii="Segoe UI Semibold" w:hAnsi="Segoe UI Semibold"/>
          <w:b/>
          <w:spacing w:val="-10"/>
          <w:w w:val="105"/>
          <w:position w:val="1"/>
        </w:rPr>
        <w:t xml:space="preserve"> </w:t>
      </w:r>
      <w:r>
        <w:rPr>
          <w:rFonts w:ascii="Segoe UI Semibold" w:hAnsi="Segoe UI Semibold"/>
          <w:b/>
          <w:w w:val="105"/>
          <w:position w:val="1"/>
        </w:rPr>
        <w:t>for</w:t>
      </w:r>
      <w:r>
        <w:rPr>
          <w:rFonts w:ascii="Segoe UI Semibold" w:hAnsi="Segoe UI Semibold"/>
          <w:b/>
          <w:spacing w:val="-10"/>
          <w:w w:val="105"/>
          <w:position w:val="1"/>
        </w:rPr>
        <w:t xml:space="preserve"> </w:t>
      </w:r>
      <w:r>
        <w:rPr>
          <w:rFonts w:ascii="Segoe UI Semibold" w:hAnsi="Segoe UI Semibold"/>
          <w:b/>
          <w:w w:val="105"/>
          <w:position w:val="1"/>
        </w:rPr>
        <w:t>guidance</w:t>
      </w:r>
      <w:r>
        <w:rPr>
          <w:rFonts w:ascii="Segoe UI Semibold" w:hAnsi="Segoe UI Semibold"/>
          <w:b/>
          <w:spacing w:val="-11"/>
          <w:w w:val="105"/>
          <w:position w:val="1"/>
        </w:rPr>
        <w:t xml:space="preserve"> </w:t>
      </w:r>
      <w:r>
        <w:rPr>
          <w:rFonts w:ascii="Segoe UI Semibold" w:hAnsi="Segoe UI Semibold"/>
          <w:b/>
          <w:w w:val="105"/>
          <w:position w:val="1"/>
        </w:rPr>
        <w:t>on</w:t>
      </w:r>
      <w:r>
        <w:rPr>
          <w:rFonts w:ascii="Segoe UI Semibold" w:hAnsi="Segoe UI Semibold"/>
          <w:b/>
          <w:spacing w:val="-10"/>
          <w:w w:val="105"/>
          <w:position w:val="1"/>
        </w:rPr>
        <w:t xml:space="preserve"> </w:t>
      </w:r>
      <w:r>
        <w:rPr>
          <w:rFonts w:ascii="Segoe UI Semibold" w:hAnsi="Segoe UI Semibold"/>
          <w:b/>
          <w:w w:val="105"/>
          <w:position w:val="1"/>
        </w:rPr>
        <w:t>creating</w:t>
      </w:r>
      <w:r>
        <w:rPr>
          <w:rFonts w:ascii="Segoe UI Semibold" w:hAnsi="Segoe UI Semibold"/>
          <w:b/>
          <w:spacing w:val="-10"/>
          <w:w w:val="105"/>
          <w:position w:val="1"/>
        </w:rPr>
        <w:t xml:space="preserve"> </w:t>
      </w:r>
      <w:r>
        <w:rPr>
          <w:rFonts w:ascii="Segoe UI Semibold" w:hAnsi="Segoe UI Semibold"/>
          <w:b/>
          <w:w w:val="105"/>
          <w:position w:val="1"/>
        </w:rPr>
        <w:t>a</w:t>
      </w:r>
      <w:r>
        <w:rPr>
          <w:rFonts w:ascii="Segoe UI Semibold" w:hAnsi="Segoe UI Semibold"/>
          <w:b/>
          <w:spacing w:val="-10"/>
          <w:w w:val="105"/>
          <w:position w:val="1"/>
        </w:rPr>
        <w:t xml:space="preserve"> </w:t>
      </w:r>
      <w:r>
        <w:rPr>
          <w:rFonts w:ascii="Segoe UI Semibold" w:hAnsi="Segoe UI Semibold"/>
          <w:b/>
          <w:w w:val="105"/>
          <w:position w:val="1"/>
        </w:rPr>
        <w:t>new</w:t>
      </w:r>
      <w:r>
        <w:rPr>
          <w:rFonts w:ascii="Segoe UI Semibold" w:hAnsi="Segoe UI Semibold"/>
          <w:b/>
          <w:spacing w:val="-11"/>
          <w:w w:val="105"/>
          <w:position w:val="1"/>
        </w:rPr>
        <w:t xml:space="preserve"> </w:t>
      </w:r>
      <w:r>
        <w:rPr>
          <w:rFonts w:ascii="Segoe UI Semibold" w:hAnsi="Segoe UI Semibold"/>
          <w:b/>
          <w:spacing w:val="-2"/>
          <w:w w:val="105"/>
          <w:position w:val="1"/>
        </w:rPr>
        <w:t>Task.</w:t>
      </w:r>
      <w:r>
        <w:rPr>
          <w:rFonts w:ascii="Segoe UI Semibold" w:hAnsi="Segoe UI Semibold"/>
          <w:b/>
          <w:position w:val="1"/>
        </w:rPr>
        <w:tab/>
      </w:r>
      <w:r>
        <w:rPr>
          <w:rFonts w:ascii="Arial" w:hAnsi="Arial"/>
          <w:spacing w:val="-10"/>
          <w:w w:val="190"/>
          <w:sz w:val="11"/>
        </w:rPr>
        <w:t></w:t>
      </w:r>
    </w:p>
    <w:p w14:paraId="14335BB6" w14:textId="77777777" w:rsidR="007B0E82" w:rsidRDefault="007B0E82">
      <w:pPr>
        <w:pStyle w:val="BodyText"/>
        <w:spacing w:before="14"/>
        <w:rPr>
          <w:rFonts w:ascii="Arial"/>
        </w:rPr>
      </w:pPr>
    </w:p>
    <w:p w14:paraId="11521F73" w14:textId="77777777" w:rsidR="007B0E82" w:rsidRDefault="0081290C">
      <w:pPr>
        <w:pStyle w:val="BodyText"/>
        <w:ind w:left="1754"/>
      </w:pPr>
      <w:r>
        <w:rPr>
          <w:noProof/>
        </w:rPr>
        <mc:AlternateContent>
          <mc:Choice Requires="wps">
            <w:drawing>
              <wp:anchor distT="0" distB="0" distL="0" distR="0" simplePos="0" relativeHeight="15796224" behindDoc="0" locked="0" layoutInCell="1" allowOverlap="1" wp14:anchorId="73F1D25C" wp14:editId="1F1FFDE6">
                <wp:simplePos x="0" y="0"/>
                <wp:positionH relativeFrom="page">
                  <wp:posOffset>1409699</wp:posOffset>
                </wp:positionH>
                <wp:positionV relativeFrom="paragraph">
                  <wp:posOffset>67941</wp:posOffset>
                </wp:positionV>
                <wp:extent cx="47625" cy="47625"/>
                <wp:effectExtent l="0" t="0" r="0" b="0"/>
                <wp:wrapNone/>
                <wp:docPr id="373" name="Graphic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01E538" id="Graphic 373" o:spid="_x0000_s1026" style="position:absolute;margin-left:111pt;margin-top:5.35pt;width:3.75pt;height:3.75pt;z-index:157962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" path="m26970,47605r-6316,l17617,46996,,26955,,20650,20654,r6316,l47625,23812r-1,3143l26970,47605xe" fillcolor="black" stroked="f">
                <v:path arrowok="t"/>
                <w10:wrap anchorx="page"/>
              </v:shape>
            </w:pict>
          </mc:Fallback>
        </mc:AlternateContent>
      </w:r>
      <w:r>
        <w:t>In</w:t>
      </w:r>
      <w:r>
        <w:rPr>
          <w:spacing w:val="-3"/>
        </w:rPr>
        <w:t xml:space="preserve"> </w:t>
      </w:r>
      <w:r>
        <w:t>the</w:t>
      </w:r>
      <w:r>
        <w:rPr>
          <w:spacing w:val="-2"/>
        </w:rPr>
        <w:t xml:space="preserve"> </w:t>
      </w:r>
      <w:r>
        <w:rPr>
          <w:b/>
        </w:rPr>
        <w:t>Find</w:t>
      </w:r>
      <w:r>
        <w:rPr>
          <w:b/>
          <w:spacing w:val="-4"/>
        </w:rPr>
        <w:t xml:space="preserve"> </w:t>
      </w:r>
      <w:r>
        <w:t>dialog,</w:t>
      </w:r>
      <w:r>
        <w:rPr>
          <w:spacing w:val="-2"/>
        </w:rPr>
        <w:t xml:space="preserve"> </w:t>
      </w:r>
      <w:r>
        <w:t>enter</w:t>
      </w:r>
      <w:r>
        <w:rPr>
          <w:spacing w:val="68"/>
        </w:rPr>
        <w:t xml:space="preserve"> </w:t>
      </w:r>
      <w:r>
        <w:rPr>
          <w:rFonts w:ascii="Times New Roman"/>
          <w:color w:val="008000"/>
          <w:position w:val="1"/>
        </w:rPr>
        <w:t>T</w:t>
      </w:r>
      <w:r>
        <w:rPr>
          <w:rFonts w:ascii="Times New Roman"/>
          <w:color w:val="008000"/>
          <w:spacing w:val="76"/>
          <w:position w:val="1"/>
        </w:rPr>
        <w:t xml:space="preserve"> </w:t>
      </w:r>
      <w:r>
        <w:rPr>
          <w:color w:val="008000"/>
        </w:rPr>
        <w:t>Task</w:t>
      </w:r>
      <w:r>
        <w:rPr>
          <w:color w:val="008000"/>
          <w:spacing w:val="-2"/>
        </w:rPr>
        <w:t xml:space="preserve"> </w:t>
      </w:r>
      <w:r>
        <w:rPr>
          <w:color w:val="008000"/>
          <w:spacing w:val="-5"/>
        </w:rPr>
        <w:t>2</w:t>
      </w:r>
      <w:r>
        <w:rPr>
          <w:spacing w:val="-5"/>
        </w:rPr>
        <w:t>.</w:t>
      </w:r>
    </w:p>
    <w:p w14:paraId="168D3973" w14:textId="77777777" w:rsidR="007B0E82" w:rsidRDefault="0081290C">
      <w:pPr>
        <w:spacing w:before="216" w:line="244" w:lineRule="auto"/>
        <w:ind w:left="1754" w:right="1126"/>
        <w:rPr>
          <w:sz w:val="21"/>
        </w:rPr>
      </w:pPr>
      <w:r>
        <w:rPr>
          <w:noProof/>
          <w:sz w:val="21"/>
        </w:rPr>
        <mc:AlternateContent>
          <mc:Choice Requires="wps">
            <w:drawing>
              <wp:anchor distT="0" distB="0" distL="0" distR="0" simplePos="0" relativeHeight="15796736" behindDoc="0" locked="0" layoutInCell="1" allowOverlap="1" wp14:anchorId="295C1861" wp14:editId="4D200114">
                <wp:simplePos x="0" y="0"/>
                <wp:positionH relativeFrom="page">
                  <wp:posOffset>1409699</wp:posOffset>
                </wp:positionH>
                <wp:positionV relativeFrom="paragraph">
                  <wp:posOffset>204900</wp:posOffset>
                </wp:positionV>
                <wp:extent cx="47625" cy="47625"/>
                <wp:effectExtent l="0" t="0" r="0" b="0"/>
                <wp:wrapNone/>
                <wp:docPr id="374" name="Graphic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77"/>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DFB8A1" id="Graphic 374" o:spid="_x0000_s1026" style="position:absolute;margin-left:111pt;margin-top:16.15pt;width:3.75pt;height:3.75pt;z-index:1579673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" path="m26970,47605r-6316,l17617,46977,,26955,,20631,20654,r6316,l47625,23812r-1,3143l26970,47605xe" fillcolor="black" stroked="f">
                <v:path arrowok="t"/>
                <w10:wrap anchorx="page"/>
              </v:shape>
            </w:pict>
          </mc:Fallback>
        </mc:AlternateContent>
      </w:r>
      <w:r>
        <w:rPr>
          <w:sz w:val="21"/>
        </w:rPr>
        <w:t>Select</w:t>
      </w:r>
      <w:r>
        <w:rPr>
          <w:spacing w:val="-3"/>
          <w:sz w:val="21"/>
        </w:rPr>
        <w:t xml:space="preserve"> </w:t>
      </w:r>
      <w:r>
        <w:rPr>
          <w:b/>
          <w:sz w:val="21"/>
        </w:rPr>
        <w:t>-</w:t>
      </w:r>
      <w:r>
        <w:rPr>
          <w:b/>
          <w:spacing w:val="-4"/>
          <w:sz w:val="21"/>
        </w:rPr>
        <w:t xml:space="preserve"> </w:t>
      </w:r>
      <w:r>
        <w:rPr>
          <w:b/>
          <w:sz w:val="21"/>
        </w:rPr>
        <w:t>Task</w:t>
      </w:r>
      <w:r>
        <w:rPr>
          <w:b/>
          <w:spacing w:val="-4"/>
          <w:sz w:val="21"/>
        </w:rPr>
        <w:t xml:space="preserve"> </w:t>
      </w:r>
      <w:r>
        <w:rPr>
          <w:b/>
          <w:sz w:val="21"/>
        </w:rPr>
        <w:t>2.</w:t>
      </w:r>
      <w:r>
        <w:rPr>
          <w:sz w:val="21"/>
        </w:rPr>
        <w:t>,</w:t>
      </w:r>
      <w:r>
        <w:rPr>
          <w:spacing w:val="-3"/>
          <w:sz w:val="21"/>
        </w:rPr>
        <w:t xml:space="preserve"> </w:t>
      </w:r>
      <w:r>
        <w:rPr>
          <w:sz w:val="21"/>
        </w:rPr>
        <w:t>and</w:t>
      </w:r>
      <w:r>
        <w:rPr>
          <w:spacing w:val="-3"/>
          <w:sz w:val="21"/>
        </w:rPr>
        <w:t xml:space="preserve"> </w:t>
      </w:r>
      <w:r>
        <w:rPr>
          <w:sz w:val="21"/>
        </w:rPr>
        <w:t>then</w:t>
      </w:r>
      <w:r>
        <w:rPr>
          <w:spacing w:val="-3"/>
          <w:sz w:val="21"/>
        </w:rPr>
        <w:t xml:space="preserve"> </w:t>
      </w:r>
      <w:r>
        <w:rPr>
          <w:sz w:val="21"/>
        </w:rPr>
        <w:t>enter</w:t>
      </w:r>
      <w:r>
        <w:rPr>
          <w:spacing w:val="40"/>
          <w:sz w:val="21"/>
        </w:rPr>
        <w:t xml:space="preserve"> </w:t>
      </w:r>
      <w:r>
        <w:rPr>
          <w:rFonts w:ascii="Times New Roman"/>
          <w:color w:val="008000"/>
          <w:position w:val="1"/>
          <w:sz w:val="21"/>
        </w:rPr>
        <w:t>T</w:t>
      </w:r>
      <w:r>
        <w:rPr>
          <w:rFonts w:ascii="Times New Roman"/>
          <w:color w:val="008000"/>
          <w:spacing w:val="74"/>
          <w:position w:val="1"/>
          <w:sz w:val="21"/>
        </w:rPr>
        <w:t xml:space="preserve"> </w:t>
      </w:r>
      <w:r>
        <w:rPr>
          <w:color w:val="008000"/>
          <w:sz w:val="21"/>
        </w:rPr>
        <w:t>-</w:t>
      </w:r>
      <w:r>
        <w:rPr>
          <w:color w:val="008000"/>
          <w:spacing w:val="-3"/>
          <w:sz w:val="21"/>
        </w:rPr>
        <w:t xml:space="preserve"> </w:t>
      </w:r>
      <w:r>
        <w:rPr>
          <w:color w:val="008000"/>
          <w:sz w:val="21"/>
        </w:rPr>
        <w:t>Navigate</w:t>
      </w:r>
      <w:r>
        <w:rPr>
          <w:color w:val="008000"/>
          <w:spacing w:val="-3"/>
          <w:sz w:val="21"/>
        </w:rPr>
        <w:t xml:space="preserve"> </w:t>
      </w:r>
      <w:proofErr w:type="gramStart"/>
      <w:r>
        <w:rPr>
          <w:color w:val="008000"/>
          <w:sz w:val="21"/>
        </w:rPr>
        <w:t>to</w:t>
      </w:r>
      <w:r>
        <w:rPr>
          <w:color w:val="008000"/>
          <w:spacing w:val="-3"/>
          <w:sz w:val="21"/>
        </w:rPr>
        <w:t xml:space="preserve"> </w:t>
      </w:r>
      <w:r>
        <w:rPr>
          <w:b/>
          <w:color w:val="008000"/>
          <w:sz w:val="21"/>
        </w:rPr>
        <w:t>https://portal.azure.com</w:t>
      </w:r>
      <w:r>
        <w:rPr>
          <w:color w:val="008000"/>
          <w:sz w:val="21"/>
        </w:rPr>
        <w:t>,</w:t>
      </w:r>
      <w:r>
        <w:rPr>
          <w:color w:val="008000"/>
          <w:spacing w:val="-3"/>
          <w:sz w:val="21"/>
        </w:rPr>
        <w:t xml:space="preserve"> </w:t>
      </w:r>
      <w:r>
        <w:rPr>
          <w:color w:val="008000"/>
          <w:sz w:val="21"/>
        </w:rPr>
        <w:t>and</w:t>
      </w:r>
      <w:r>
        <w:rPr>
          <w:color w:val="008000"/>
          <w:spacing w:val="-3"/>
          <w:sz w:val="21"/>
        </w:rPr>
        <w:t xml:space="preserve"> </w:t>
      </w:r>
      <w:r>
        <w:rPr>
          <w:color w:val="008000"/>
          <w:sz w:val="21"/>
        </w:rPr>
        <w:t xml:space="preserve">then sign-in as </w:t>
      </w:r>
      <w:proofErr w:type="spellStart"/>
      <w:r>
        <w:rPr>
          <w:b/>
          <w:color w:val="008000"/>
          <w:sz w:val="21"/>
        </w:rPr>
        <w:t>lab.CloudPortalCredential</w:t>
      </w:r>
      <w:proofErr w:type="spellEnd"/>
      <w:r>
        <w:rPr>
          <w:b/>
          <w:color w:val="008000"/>
          <w:sz w:val="21"/>
        </w:rPr>
        <w:t xml:space="preserve">(User1).Username </w:t>
      </w:r>
      <w:r>
        <w:rPr>
          <w:color w:val="008000"/>
          <w:sz w:val="21"/>
        </w:rPr>
        <w:t xml:space="preserve">by using </w:t>
      </w:r>
      <w:proofErr w:type="spellStart"/>
      <w:r>
        <w:rPr>
          <w:b/>
          <w:color w:val="008000"/>
          <w:sz w:val="21"/>
        </w:rPr>
        <w:t>lab.CloudPortalCredential</w:t>
      </w:r>
      <w:proofErr w:type="spellEnd"/>
      <w:r>
        <w:rPr>
          <w:b/>
          <w:color w:val="008000"/>
          <w:sz w:val="21"/>
        </w:rPr>
        <w:t xml:space="preserve">(User1).Password </w:t>
      </w:r>
      <w:r>
        <w:rPr>
          <w:color w:val="008000"/>
          <w:sz w:val="21"/>
        </w:rPr>
        <w:t>as the password.</w:t>
      </w:r>
      <w:proofErr w:type="gramEnd"/>
    </w:p>
    <w:p w14:paraId="42E1ACDF" w14:textId="77777777" w:rsidR="007B0E82" w:rsidRDefault="007B0E82">
      <w:pPr>
        <w:pStyle w:val="BodyText"/>
      </w:pPr>
    </w:p>
    <w:p w14:paraId="66B1B469" w14:textId="77777777" w:rsidR="007B0E82" w:rsidRDefault="007B0E82">
      <w:pPr>
        <w:pStyle w:val="BodyText"/>
      </w:pPr>
    </w:p>
    <w:p w14:paraId="4A631256" w14:textId="77777777" w:rsidR="007B0E82" w:rsidRDefault="007B0E82">
      <w:pPr>
        <w:pStyle w:val="BodyText"/>
      </w:pPr>
    </w:p>
    <w:p w14:paraId="55C34030" w14:textId="77777777" w:rsidR="007B0E82" w:rsidRDefault="007B0E82">
      <w:pPr>
        <w:pStyle w:val="BodyText"/>
      </w:pPr>
    </w:p>
    <w:p w14:paraId="3E824E33" w14:textId="77777777" w:rsidR="007B0E82" w:rsidRDefault="007B0E82">
      <w:pPr>
        <w:pStyle w:val="BodyText"/>
      </w:pPr>
    </w:p>
    <w:p w14:paraId="27FECF6C" w14:textId="77777777" w:rsidR="007B0E82" w:rsidRDefault="007B0E82">
      <w:pPr>
        <w:pStyle w:val="BodyText"/>
      </w:pPr>
    </w:p>
    <w:p w14:paraId="7568345A" w14:textId="77777777" w:rsidR="007B0E82" w:rsidRDefault="007B0E82">
      <w:pPr>
        <w:pStyle w:val="BodyText"/>
      </w:pPr>
    </w:p>
    <w:p w14:paraId="39AD63E5" w14:textId="77777777" w:rsidR="007B0E82" w:rsidRDefault="007B0E82">
      <w:pPr>
        <w:pStyle w:val="BodyText"/>
        <w:spacing w:before="60"/>
      </w:pPr>
    </w:p>
    <w:p w14:paraId="4BDE2421" w14:textId="77777777" w:rsidR="007B0E82" w:rsidRDefault="0081290C">
      <w:pPr>
        <w:spacing w:before="1" w:line="244" w:lineRule="auto"/>
        <w:ind w:left="1754" w:right="1358"/>
        <w:rPr>
          <w:sz w:val="21"/>
        </w:rPr>
      </w:pPr>
      <w:r>
        <w:rPr>
          <w:noProof/>
          <w:sz w:val="21"/>
        </w:rPr>
        <mc:AlternateContent>
          <mc:Choice Requires="wps">
            <w:drawing>
              <wp:anchor distT="0" distB="0" distL="0" distR="0" simplePos="0" relativeHeight="15797248" behindDoc="0" locked="0" layoutInCell="1" allowOverlap="1" wp14:anchorId="5FD62CD0" wp14:editId="36820B85">
                <wp:simplePos x="0" y="0"/>
                <wp:positionH relativeFrom="page">
                  <wp:posOffset>1409699</wp:posOffset>
                </wp:positionH>
                <wp:positionV relativeFrom="paragraph">
                  <wp:posOffset>68223</wp:posOffset>
                </wp:positionV>
                <wp:extent cx="47625" cy="47625"/>
                <wp:effectExtent l="0" t="0" r="0" b="0"/>
                <wp:wrapNone/>
                <wp:docPr id="375" name="Graphic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B23CE9" id="Graphic 375" o:spid="_x0000_s1026" style="position:absolute;margin-left:111pt;margin-top:5.35pt;width:3.75pt;height:3.75pt;z-index:157972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" path="m26970,47605r-6316,l17617,46996,,26955,,20631,20654,r6316,l47625,23812r-1,3143l26970,47605xe" fillcolor="black" stroked="f">
                <v:path arrowok="t"/>
                <w10:wrap anchorx="page"/>
              </v:shape>
            </w:pict>
          </mc:Fallback>
        </mc:AlternateContent>
      </w:r>
      <w:r>
        <w:rPr>
          <w:sz w:val="21"/>
        </w:rPr>
        <w:t>Insert</w:t>
      </w:r>
      <w:r>
        <w:rPr>
          <w:spacing w:val="40"/>
          <w:sz w:val="21"/>
        </w:rPr>
        <w:t xml:space="preserve"> </w:t>
      </w:r>
      <w:r>
        <w:rPr>
          <w:rFonts w:ascii="Times New Roman"/>
          <w:color w:val="008000"/>
          <w:position w:val="1"/>
          <w:sz w:val="21"/>
        </w:rPr>
        <w:t>T</w:t>
      </w:r>
      <w:r>
        <w:rPr>
          <w:rFonts w:ascii="Times New Roman"/>
          <w:color w:val="008000"/>
          <w:spacing w:val="75"/>
          <w:position w:val="1"/>
          <w:sz w:val="21"/>
        </w:rPr>
        <w:t xml:space="preserve"> </w:t>
      </w:r>
      <w:r>
        <w:rPr>
          <w:color w:val="008000"/>
          <w:sz w:val="21"/>
        </w:rPr>
        <w:t>@</w:t>
      </w:r>
      <w:r>
        <w:rPr>
          <w:color w:val="008000"/>
          <w:spacing w:val="-3"/>
          <w:sz w:val="21"/>
        </w:rPr>
        <w:t xml:space="preserve"> </w:t>
      </w:r>
      <w:r>
        <w:rPr>
          <w:sz w:val="21"/>
        </w:rPr>
        <w:t>directly</w:t>
      </w:r>
      <w:r>
        <w:rPr>
          <w:spacing w:val="-3"/>
          <w:sz w:val="21"/>
        </w:rPr>
        <w:t xml:space="preserve"> </w:t>
      </w:r>
      <w:r>
        <w:rPr>
          <w:sz w:val="21"/>
        </w:rPr>
        <w:t>in</w:t>
      </w:r>
      <w:r>
        <w:rPr>
          <w:spacing w:val="-3"/>
          <w:sz w:val="21"/>
        </w:rPr>
        <w:t xml:space="preserve"> </w:t>
      </w:r>
      <w:r>
        <w:rPr>
          <w:sz w:val="21"/>
        </w:rPr>
        <w:t>front</w:t>
      </w:r>
      <w:r>
        <w:rPr>
          <w:spacing w:val="-3"/>
          <w:sz w:val="21"/>
        </w:rPr>
        <w:t xml:space="preserve"> </w:t>
      </w:r>
      <w:r>
        <w:rPr>
          <w:sz w:val="21"/>
        </w:rPr>
        <w:t>of</w:t>
      </w:r>
      <w:r>
        <w:rPr>
          <w:spacing w:val="-3"/>
          <w:sz w:val="21"/>
        </w:rPr>
        <w:t xml:space="preserve"> </w:t>
      </w:r>
      <w:proofErr w:type="spellStart"/>
      <w:r>
        <w:rPr>
          <w:b/>
          <w:sz w:val="21"/>
        </w:rPr>
        <w:t>lab.CloudPortalCredential</w:t>
      </w:r>
      <w:proofErr w:type="spellEnd"/>
      <w:r>
        <w:rPr>
          <w:b/>
          <w:sz w:val="21"/>
        </w:rPr>
        <w:t>(User1).</w:t>
      </w:r>
      <w:proofErr w:type="gramStart"/>
      <w:r>
        <w:rPr>
          <w:b/>
          <w:sz w:val="21"/>
        </w:rPr>
        <w:t>Username</w:t>
      </w:r>
      <w:r>
        <w:rPr>
          <w:sz w:val="21"/>
        </w:rPr>
        <w:t>,</w:t>
      </w:r>
      <w:r>
        <w:rPr>
          <w:spacing w:val="-3"/>
          <w:sz w:val="21"/>
        </w:rPr>
        <w:t xml:space="preserve"> </w:t>
      </w:r>
      <w:r>
        <w:rPr>
          <w:sz w:val="21"/>
        </w:rPr>
        <w:t>and</w:t>
      </w:r>
      <w:proofErr w:type="gramEnd"/>
      <w:r>
        <w:rPr>
          <w:sz w:val="21"/>
        </w:rPr>
        <w:t xml:space="preserve"> then insert</w:t>
      </w:r>
      <w:r>
        <w:rPr>
          <w:spacing w:val="74"/>
          <w:sz w:val="21"/>
        </w:rPr>
        <w:t xml:space="preserve"> </w:t>
      </w:r>
      <w:r>
        <w:rPr>
          <w:rFonts w:ascii="Times New Roman"/>
          <w:color w:val="008000"/>
          <w:position w:val="1"/>
          <w:sz w:val="21"/>
        </w:rPr>
        <w:t>T</w:t>
      </w:r>
      <w:r>
        <w:rPr>
          <w:rFonts w:ascii="Times New Roman"/>
          <w:color w:val="008000"/>
          <w:spacing w:val="55"/>
          <w:w w:val="150"/>
          <w:position w:val="1"/>
          <w:sz w:val="21"/>
        </w:rPr>
        <w:t xml:space="preserve"> </w:t>
      </w:r>
      <w:r>
        <w:rPr>
          <w:color w:val="008000"/>
          <w:sz w:val="21"/>
        </w:rPr>
        <w:t xml:space="preserve">@ </w:t>
      </w:r>
      <w:r>
        <w:rPr>
          <w:sz w:val="21"/>
        </w:rPr>
        <w:t xml:space="preserve">directly in front of </w:t>
      </w:r>
      <w:proofErr w:type="spellStart"/>
      <w:r>
        <w:rPr>
          <w:b/>
          <w:spacing w:val="-2"/>
          <w:sz w:val="21"/>
        </w:rPr>
        <w:t>lab.CloudPortalCredential</w:t>
      </w:r>
      <w:proofErr w:type="spellEnd"/>
      <w:r>
        <w:rPr>
          <w:b/>
          <w:spacing w:val="-2"/>
          <w:sz w:val="21"/>
        </w:rPr>
        <w:t>(User1).Password</w:t>
      </w:r>
      <w:r>
        <w:rPr>
          <w:spacing w:val="-2"/>
          <w:sz w:val="21"/>
        </w:rPr>
        <w:t>.</w:t>
      </w:r>
    </w:p>
    <w:p w14:paraId="241CDAF6" w14:textId="77777777" w:rsidR="007B0E82" w:rsidRDefault="007B0E82">
      <w:pPr>
        <w:pStyle w:val="BodyText"/>
      </w:pPr>
    </w:p>
    <w:p w14:paraId="0208C219" w14:textId="77777777" w:rsidR="007B0E82" w:rsidRDefault="007B0E82">
      <w:pPr>
        <w:pStyle w:val="BodyText"/>
      </w:pPr>
    </w:p>
    <w:p w14:paraId="250AEB70" w14:textId="77777777" w:rsidR="007B0E82" w:rsidRDefault="007B0E82">
      <w:pPr>
        <w:pStyle w:val="BodyText"/>
      </w:pPr>
    </w:p>
    <w:p w14:paraId="2EF6DD91" w14:textId="77777777" w:rsidR="007B0E82" w:rsidRDefault="007B0E82">
      <w:pPr>
        <w:pStyle w:val="BodyText"/>
        <w:spacing w:before="202"/>
      </w:pPr>
    </w:p>
    <w:p w14:paraId="4F9EBECB" w14:textId="77777777" w:rsidR="007B0E82" w:rsidRDefault="0081290C">
      <w:pPr>
        <w:pStyle w:val="BodyText"/>
        <w:spacing w:line="244" w:lineRule="auto"/>
        <w:ind w:left="1754" w:right="1358"/>
      </w:pPr>
      <w:r>
        <w:rPr>
          <w:noProof/>
        </w:rPr>
        <mc:AlternateContent>
          <mc:Choice Requires="wps">
            <w:drawing>
              <wp:anchor distT="0" distB="0" distL="0" distR="0" simplePos="0" relativeHeight="15797760" behindDoc="0" locked="0" layoutInCell="1" allowOverlap="1" wp14:anchorId="3600ACA2" wp14:editId="52EB88FC">
                <wp:simplePos x="0" y="0"/>
                <wp:positionH relativeFrom="page">
                  <wp:posOffset>1409699</wp:posOffset>
                </wp:positionH>
                <wp:positionV relativeFrom="paragraph">
                  <wp:posOffset>68177</wp:posOffset>
                </wp:positionV>
                <wp:extent cx="47625" cy="47625"/>
                <wp:effectExtent l="0" t="0" r="0" b="0"/>
                <wp:wrapNone/>
                <wp:docPr id="376" name="Graphic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77"/>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ADE0B4" id="Graphic 376" o:spid="_x0000_s1026" style="position:absolute;margin-left:111pt;margin-top:5.35pt;width:3.75pt;height:3.75pt;z-index:1579776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" path="m26970,47605r-6316,l17617,46977,,26955,,20631,20654,r6316,l47625,23812r-1,3143l26970,47605xe" fillcolor="black" stroked="f">
                <v:path arrowok="t"/>
                <w10:wrap anchorx="page"/>
              </v:shape>
            </w:pict>
          </mc:Fallback>
        </mc:AlternateContent>
      </w:r>
      <w:r>
        <w:t>Insert</w:t>
      </w:r>
      <w:r>
        <w:rPr>
          <w:spacing w:val="-3"/>
        </w:rPr>
        <w:t xml:space="preserve"> </w:t>
      </w:r>
      <w:r>
        <w:t>3</w:t>
      </w:r>
      <w:r>
        <w:rPr>
          <w:spacing w:val="-3"/>
        </w:rPr>
        <w:t xml:space="preserve"> </w:t>
      </w:r>
      <w:r>
        <w:t>plus</w:t>
      </w:r>
      <w:r>
        <w:rPr>
          <w:spacing w:val="-3"/>
        </w:rPr>
        <w:t xml:space="preserve"> </w:t>
      </w:r>
      <w:r>
        <w:t>signs</w:t>
      </w:r>
      <w:r>
        <w:rPr>
          <w:spacing w:val="-3"/>
        </w:rPr>
        <w:t xml:space="preserve"> </w:t>
      </w:r>
      <w:r>
        <w:t>directly</w:t>
      </w:r>
      <w:r>
        <w:rPr>
          <w:spacing w:val="-3"/>
        </w:rPr>
        <w:t xml:space="preserve"> </w:t>
      </w:r>
      <w:r>
        <w:t>in</w:t>
      </w:r>
      <w:r>
        <w:rPr>
          <w:spacing w:val="-3"/>
        </w:rPr>
        <w:t xml:space="preserve"> </w:t>
      </w:r>
      <w:r>
        <w:t>front</w:t>
      </w:r>
      <w:r>
        <w:rPr>
          <w:spacing w:val="-3"/>
        </w:rPr>
        <w:t xml:space="preserve"> </w:t>
      </w:r>
      <w:r>
        <w:t>of</w:t>
      </w:r>
      <w:r>
        <w:rPr>
          <w:spacing w:val="-3"/>
        </w:rPr>
        <w:t xml:space="preserve"> </w:t>
      </w:r>
      <w:r>
        <w:t>each</w:t>
      </w:r>
      <w:r>
        <w:rPr>
          <w:spacing w:val="-3"/>
        </w:rPr>
        <w:t xml:space="preserve"> </w:t>
      </w:r>
      <w:r>
        <w:rPr>
          <w:b/>
        </w:rPr>
        <w:t>@</w:t>
      </w:r>
      <w:r>
        <w:rPr>
          <w:b/>
          <w:spacing w:val="-4"/>
        </w:rPr>
        <w:t xml:space="preserve"> </w:t>
      </w:r>
      <w:proofErr w:type="gramStart"/>
      <w:r>
        <w:t>symbol,</w:t>
      </w:r>
      <w:r>
        <w:rPr>
          <w:spacing w:val="-3"/>
        </w:rPr>
        <w:t xml:space="preserve"> </w:t>
      </w:r>
      <w:r>
        <w:t>and</w:t>
      </w:r>
      <w:proofErr w:type="gramEnd"/>
      <w:r>
        <w:rPr>
          <w:spacing w:val="-3"/>
        </w:rPr>
        <w:t xml:space="preserve"> </w:t>
      </w:r>
      <w:r>
        <w:t>then</w:t>
      </w:r>
      <w:r>
        <w:rPr>
          <w:spacing w:val="-3"/>
        </w:rPr>
        <w:t xml:space="preserve"> </w:t>
      </w:r>
      <w:r>
        <w:t>add</w:t>
      </w:r>
      <w:r>
        <w:rPr>
          <w:spacing w:val="-3"/>
        </w:rPr>
        <w:t xml:space="preserve"> </w:t>
      </w:r>
      <w:r>
        <w:t>another</w:t>
      </w:r>
      <w:r>
        <w:rPr>
          <w:spacing w:val="-3"/>
        </w:rPr>
        <w:t xml:space="preserve"> </w:t>
      </w:r>
      <w:r>
        <w:t>3</w:t>
      </w:r>
      <w:r>
        <w:rPr>
          <w:spacing w:val="-3"/>
        </w:rPr>
        <w:t xml:space="preserve"> </w:t>
      </w:r>
      <w:r>
        <w:t xml:space="preserve">plus signs directly after </w:t>
      </w:r>
      <w:r>
        <w:rPr>
          <w:b/>
        </w:rPr>
        <w:t xml:space="preserve">Username </w:t>
      </w:r>
      <w:r>
        <w:t xml:space="preserve">and </w:t>
      </w:r>
      <w:r>
        <w:rPr>
          <w:b/>
        </w:rPr>
        <w:t>Password</w:t>
      </w:r>
      <w:r>
        <w:t xml:space="preserve">, to convert the string to </w:t>
      </w:r>
      <w:proofErr w:type="spellStart"/>
      <w:r>
        <w:t>TypeText</w:t>
      </w:r>
      <w:proofErr w:type="spellEnd"/>
      <w:r>
        <w:t>.</w:t>
      </w:r>
    </w:p>
    <w:p w14:paraId="180A57A7" w14:textId="77777777" w:rsidR="007B0E82" w:rsidRDefault="007B0E82">
      <w:pPr>
        <w:pStyle w:val="BodyText"/>
      </w:pPr>
    </w:p>
    <w:p w14:paraId="5FD15657" w14:textId="77777777" w:rsidR="007B0E82" w:rsidRDefault="007B0E82">
      <w:pPr>
        <w:pStyle w:val="BodyText"/>
      </w:pPr>
    </w:p>
    <w:p w14:paraId="7CEA3C0A" w14:textId="77777777" w:rsidR="007B0E82" w:rsidRDefault="007B0E82">
      <w:pPr>
        <w:pStyle w:val="BodyText"/>
      </w:pPr>
    </w:p>
    <w:p w14:paraId="410E562D" w14:textId="77777777" w:rsidR="007B0E82" w:rsidRDefault="007B0E82">
      <w:pPr>
        <w:pStyle w:val="BodyText"/>
      </w:pPr>
    </w:p>
    <w:p w14:paraId="5E0CD0A4" w14:textId="77777777" w:rsidR="007B0E82" w:rsidRDefault="007B0E82">
      <w:pPr>
        <w:pStyle w:val="BodyText"/>
        <w:spacing w:before="209"/>
      </w:pPr>
    </w:p>
    <w:p w14:paraId="2CAD0AAE" w14:textId="77777777" w:rsidR="007B0E82" w:rsidRDefault="0081290C">
      <w:pPr>
        <w:pStyle w:val="BodyText"/>
        <w:ind w:left="1754"/>
      </w:pPr>
      <w:r>
        <w:rPr>
          <w:noProof/>
        </w:rPr>
        <mc:AlternateContent>
          <mc:Choice Requires="wps">
            <w:drawing>
              <wp:anchor distT="0" distB="0" distL="0" distR="0" simplePos="0" relativeHeight="15798272" behindDoc="0" locked="0" layoutInCell="1" allowOverlap="1" wp14:anchorId="30F305FD" wp14:editId="76397799">
                <wp:simplePos x="0" y="0"/>
                <wp:positionH relativeFrom="page">
                  <wp:posOffset>1409699</wp:posOffset>
                </wp:positionH>
                <wp:positionV relativeFrom="paragraph">
                  <wp:posOffset>67931</wp:posOffset>
                </wp:positionV>
                <wp:extent cx="47625" cy="47625"/>
                <wp:effectExtent l="0" t="0" r="0" b="0"/>
                <wp:wrapNone/>
                <wp:docPr id="377" name="Graphic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36"/>
                              </a:lnTo>
                              <a:lnTo>
                                <a:pt x="0" y="20631"/>
                              </a:lnTo>
                              <a:lnTo>
                                <a:pt x="20654" y="0"/>
                              </a:lnTo>
                              <a:lnTo>
                                <a:pt x="26970" y="0"/>
                              </a:lnTo>
                              <a:lnTo>
                                <a:pt x="47625" y="23812"/>
                              </a:lnTo>
                              <a:lnTo>
                                <a:pt x="47624" y="26936"/>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715CAA" id="Graphic 377" o:spid="_x0000_s1026" style="position:absolute;margin-left:111pt;margin-top:5.35pt;width:3.75pt;height:3.75pt;z-index:1579827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" path="m26970,47605r-6316,l17617,46996,,26936,,20631,20654,r6316,l47625,23812r-1,3124l26970,47605xe" fillcolor="black" stroked="f">
                <v:path arrowok="t"/>
                <w10:wrap anchorx="page"/>
              </v:shape>
            </w:pict>
          </mc:Fallback>
        </mc:AlternateContent>
      </w:r>
      <w:r>
        <w:t>Your</w:t>
      </w:r>
      <w:r>
        <w:rPr>
          <w:spacing w:val="-6"/>
        </w:rPr>
        <w:t xml:space="preserve"> </w:t>
      </w:r>
      <w:r>
        <w:t>completed</w:t>
      </w:r>
      <w:r>
        <w:rPr>
          <w:spacing w:val="-5"/>
        </w:rPr>
        <w:t xml:space="preserve"> </w:t>
      </w:r>
      <w:r>
        <w:t>Task</w:t>
      </w:r>
      <w:r>
        <w:rPr>
          <w:spacing w:val="-6"/>
        </w:rPr>
        <w:t xml:space="preserve"> </w:t>
      </w:r>
      <w:r>
        <w:t>2</w:t>
      </w:r>
      <w:r>
        <w:rPr>
          <w:spacing w:val="-5"/>
        </w:rPr>
        <w:t xml:space="preserve"> </w:t>
      </w:r>
      <w:r>
        <w:t>should</w:t>
      </w:r>
      <w:r>
        <w:rPr>
          <w:spacing w:val="-5"/>
        </w:rPr>
        <w:t xml:space="preserve"> </w:t>
      </w:r>
      <w:r>
        <w:t>look</w:t>
      </w:r>
      <w:r>
        <w:rPr>
          <w:spacing w:val="-6"/>
        </w:rPr>
        <w:t xml:space="preserve"> </w:t>
      </w:r>
      <w:r>
        <w:t>like</w:t>
      </w:r>
      <w:r>
        <w:rPr>
          <w:spacing w:val="-5"/>
        </w:rPr>
        <w:t xml:space="preserve"> </w:t>
      </w:r>
      <w:r>
        <w:t>the</w:t>
      </w:r>
      <w:r>
        <w:rPr>
          <w:spacing w:val="-5"/>
        </w:rPr>
        <w:t xml:space="preserve"> </w:t>
      </w:r>
      <w:r>
        <w:rPr>
          <w:spacing w:val="-2"/>
        </w:rPr>
        <w:t>following:</w:t>
      </w:r>
    </w:p>
    <w:p w14:paraId="057F8CA8" w14:textId="77777777" w:rsidR="007B0E82" w:rsidRDefault="007B0E82">
      <w:pPr>
        <w:pStyle w:val="BodyText"/>
        <w:sectPr w:rsidR="007B0E82">
          <w:pgSz w:w="12240" w:h="15840"/>
          <w:pgMar w:top="760" w:right="720" w:bottom="460" w:left="720" w:header="284" w:footer="275" w:gutter="0"/>
          <w:cols w:space="720"/>
        </w:sectPr>
      </w:pPr>
    </w:p>
    <w:p w14:paraId="0943BB89" w14:textId="77777777" w:rsidR="007B0E82" w:rsidRDefault="0081290C">
      <w:pPr>
        <w:pStyle w:val="BodyText"/>
      </w:pPr>
      <w:r>
        <w:rPr>
          <w:noProof/>
        </w:rPr>
        <w:lastRenderedPageBreak/>
        <mc:AlternateContent>
          <mc:Choice Requires="wps">
            <w:drawing>
              <wp:anchor distT="0" distB="0" distL="0" distR="0" simplePos="0" relativeHeight="485534208" behindDoc="1" locked="0" layoutInCell="1" allowOverlap="1" wp14:anchorId="15AE2DBC" wp14:editId="561D303B">
                <wp:simplePos x="0" y="0"/>
                <wp:positionH relativeFrom="page">
                  <wp:posOffset>542925</wp:posOffset>
                </wp:positionH>
                <wp:positionV relativeFrom="page">
                  <wp:posOffset>542912</wp:posOffset>
                </wp:positionV>
                <wp:extent cx="6692900" cy="8978900"/>
                <wp:effectExtent l="0" t="0" r="0" b="0"/>
                <wp:wrapNone/>
                <wp:docPr id="378" name="Graphic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7DB23C1" id="Graphic 378" o:spid="_x0000_s1026" style="position:absolute;margin-left:42.75pt;margin-top:42.75pt;width:527pt;height:707pt;z-index:-1778227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34720" behindDoc="1" locked="0" layoutInCell="1" allowOverlap="1" wp14:anchorId="38D02458" wp14:editId="240F26CD">
                <wp:simplePos x="0" y="0"/>
                <wp:positionH relativeFrom="page">
                  <wp:posOffset>542925</wp:posOffset>
                </wp:positionH>
                <wp:positionV relativeFrom="page">
                  <wp:posOffset>542914</wp:posOffset>
                </wp:positionV>
                <wp:extent cx="6553200" cy="8978900"/>
                <wp:effectExtent l="0" t="0" r="0" b="0"/>
                <wp:wrapNone/>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380" name="Graphic 380"/>
                        <wps:cNvSpPr/>
                        <wps:spPr>
                          <a:xfrm>
                            <a:off x="0" y="9"/>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381" name="Graphic 381"/>
                        <wps:cNvSpPr/>
                        <wps:spPr>
                          <a:xfrm>
                            <a:off x="590549" y="0"/>
                            <a:ext cx="5772150" cy="3162300"/>
                          </a:xfrm>
                          <a:custGeom>
                            <a:avLst/>
                            <a:gdLst/>
                            <a:ahLst/>
                            <a:cxnLst/>
                            <a:rect l="l" t="t" r="r" b="b"/>
                            <a:pathLst>
                              <a:path w="5772150" h="3162300">
                                <a:moveTo>
                                  <a:pt x="5772149" y="3162299"/>
                                </a:moveTo>
                                <a:lnTo>
                                  <a:pt x="0" y="3162299"/>
                                </a:lnTo>
                                <a:lnTo>
                                  <a:pt x="0" y="0"/>
                                </a:lnTo>
                                <a:lnTo>
                                  <a:pt x="5772149" y="0"/>
                                </a:lnTo>
                                <a:lnTo>
                                  <a:pt x="5772149" y="3162299"/>
                                </a:lnTo>
                                <a:close/>
                              </a:path>
                            </a:pathLst>
                          </a:custGeom>
                          <a:solidFill>
                            <a:srgbClr val="EFEFEF"/>
                          </a:solidFill>
                        </wps:spPr>
                        <wps:bodyPr wrap="square" lIns="0" tIns="0" rIns="0" bIns="0" rtlCol="0">
                          <a:prstTxWarp prst="textNoShape">
                            <a:avLst/>
                          </a:prstTxWarp>
                          <a:noAutofit/>
                        </wps:bodyPr>
                      </wps:wsp>
                      <wps:wsp>
                        <wps:cNvPr id="382" name="Graphic 382"/>
                        <wps:cNvSpPr/>
                        <wps:spPr>
                          <a:xfrm>
                            <a:off x="400049" y="3428999"/>
                            <a:ext cx="47625" cy="47625"/>
                          </a:xfrm>
                          <a:custGeom>
                            <a:avLst/>
                            <a:gdLst/>
                            <a:ahLst/>
                            <a:cxnLst/>
                            <a:rect l="l" t="t" r="r" b="b"/>
                            <a:pathLst>
                              <a:path w="47625" h="47625">
                                <a:moveTo>
                                  <a:pt x="26970" y="47605"/>
                                </a:moveTo>
                                <a:lnTo>
                                  <a:pt x="20654" y="47605"/>
                                </a:lnTo>
                                <a:lnTo>
                                  <a:pt x="17617" y="46977"/>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383" name="Graphic 383"/>
                        <wps:cNvSpPr/>
                        <wps:spPr>
                          <a:xfrm>
                            <a:off x="5157787" y="3367087"/>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384" name="Graphic 384"/>
                        <wps:cNvSpPr/>
                        <wps:spPr>
                          <a:xfrm>
                            <a:off x="1057262" y="27315"/>
                            <a:ext cx="3914140" cy="3135630"/>
                          </a:xfrm>
                          <a:custGeom>
                            <a:avLst/>
                            <a:gdLst/>
                            <a:ahLst/>
                            <a:cxnLst/>
                            <a:rect l="l" t="t" r="r" b="b"/>
                            <a:pathLst>
                              <a:path w="3914140" h="3135630">
                                <a:moveTo>
                                  <a:pt x="3913632" y="0"/>
                                </a:moveTo>
                                <a:lnTo>
                                  <a:pt x="3752850" y="0"/>
                                </a:lnTo>
                                <a:lnTo>
                                  <a:pt x="3752850" y="3040380"/>
                                </a:lnTo>
                                <a:lnTo>
                                  <a:pt x="0" y="3040380"/>
                                </a:lnTo>
                                <a:lnTo>
                                  <a:pt x="0" y="3135630"/>
                                </a:lnTo>
                                <a:lnTo>
                                  <a:pt x="3913632" y="3135630"/>
                                </a:lnTo>
                                <a:lnTo>
                                  <a:pt x="3913632" y="3040380"/>
                                </a:lnTo>
                                <a:lnTo>
                                  <a:pt x="3913632"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385" name="Image 385"/>
                          <pic:cNvPicPr/>
                        </pic:nvPicPr>
                        <pic:blipFill>
                          <a:blip r:embed="rId124" cstate="print"/>
                          <a:stretch>
                            <a:fillRect/>
                          </a:stretch>
                        </pic:blipFill>
                        <pic:spPr>
                          <a:xfrm>
                            <a:off x="1028699" y="0"/>
                            <a:ext cx="3781424" cy="3067049"/>
                          </a:xfrm>
                          <a:prstGeom prst="rect">
                            <a:avLst/>
                          </a:prstGeom>
                        </pic:spPr>
                      </pic:pic>
                    </wpg:wgp>
                  </a:graphicData>
                </a:graphic>
              </wp:anchor>
            </w:drawing>
          </mc:Choice>
          <mc:Fallback>
            <w:pict>
              <v:group w14:anchorId="6A830B0C" id="Group 379" o:spid="_x0000_s1026" style="position:absolute;margin-left:42.75pt;margin-top:42.75pt;width:516pt;height:707pt;z-index:-17781760;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">
                <v:shape id="Graphic 380"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" path="m6553199,r,8978502l,8978502,,,6553199,xe" stroked="f">
                  <v:path arrowok="t"/>
                </v:shape>
                <v:shape id="Graphic 381" o:spid="_x0000_s1028" style="position:absolute;left:5905;width:57721;height:31623;visibility:visible;mso-wrap-style:square;v-text-anchor:top" coordsize="5772150,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" path="m5772149,3162299l,3162299,,,5772149,r,3162299xe" fillcolor="#efefef" stroked="f">
                  <v:path arrowok="t"/>
                </v:shape>
                <v:shape id="Graphic 382" o:spid="_x0000_s1029" style="position:absolute;left:4000;top:34289;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" path="m26970,47605r-6316,l17617,46977,,26955,,20631,20654,r6316,l47625,23812r-1,3143l26970,47605xe" fillcolor="black" stroked="f">
                  <v:path arrowok="t"/>
                </v:shape>
                <v:shape id="Graphic 383" o:spid="_x0000_s1030" style="position:absolute;left:51577;top:33670;width:1620;height:1715;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" path="m,l161924,r,171449l,171449,,xe" filled="f" strokecolor="green" strokeweight=".26456mm">
                  <v:path arrowok="t"/>
                </v:shape>
                <v:shape id="Graphic 384" o:spid="_x0000_s1031" style="position:absolute;left:10572;top:273;width:39142;height:31356;visibility:visible;mso-wrap-style:square;v-text-anchor:top" coordsize="3914140,313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" path="m3913632,l3752850,r,3040380l,3040380r,95250l3913632,3135630r,-95250l3913632,xe" fillcolor="#d3d3d3" stroked="f">
                  <v:path arrowok="t"/>
                </v:shape>
                <v:shape id="Image 385" o:spid="_x0000_s1032" type="#_x0000_t75" style="position:absolute;left:10286;width:37815;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">
                  <v:imagedata r:id="rId125" o:title=""/>
                </v:shape>
                <w10:wrap anchorx="page" anchory="page"/>
              </v:group>
            </w:pict>
          </mc:Fallback>
        </mc:AlternateContent>
      </w:r>
    </w:p>
    <w:p w14:paraId="067E3A95" w14:textId="77777777" w:rsidR="007B0E82" w:rsidRDefault="007B0E82">
      <w:pPr>
        <w:pStyle w:val="BodyText"/>
      </w:pPr>
    </w:p>
    <w:p w14:paraId="339A285E" w14:textId="77777777" w:rsidR="007B0E82" w:rsidRDefault="007B0E82">
      <w:pPr>
        <w:pStyle w:val="BodyText"/>
      </w:pPr>
    </w:p>
    <w:p w14:paraId="3C0B6781" w14:textId="77777777" w:rsidR="007B0E82" w:rsidRDefault="007B0E82">
      <w:pPr>
        <w:pStyle w:val="BodyText"/>
      </w:pPr>
    </w:p>
    <w:p w14:paraId="1C8E9309" w14:textId="77777777" w:rsidR="007B0E82" w:rsidRDefault="007B0E82">
      <w:pPr>
        <w:pStyle w:val="BodyText"/>
      </w:pPr>
    </w:p>
    <w:p w14:paraId="24AB8B93" w14:textId="77777777" w:rsidR="007B0E82" w:rsidRDefault="007B0E82">
      <w:pPr>
        <w:pStyle w:val="BodyText"/>
      </w:pPr>
    </w:p>
    <w:p w14:paraId="64164EEE" w14:textId="77777777" w:rsidR="007B0E82" w:rsidRDefault="007B0E82">
      <w:pPr>
        <w:pStyle w:val="BodyText"/>
      </w:pPr>
    </w:p>
    <w:p w14:paraId="46DEFA12" w14:textId="77777777" w:rsidR="007B0E82" w:rsidRDefault="007B0E82">
      <w:pPr>
        <w:pStyle w:val="BodyText"/>
      </w:pPr>
    </w:p>
    <w:p w14:paraId="732C56CF" w14:textId="77777777" w:rsidR="007B0E82" w:rsidRDefault="007B0E82">
      <w:pPr>
        <w:pStyle w:val="BodyText"/>
      </w:pPr>
    </w:p>
    <w:p w14:paraId="070B2DFA" w14:textId="77777777" w:rsidR="007B0E82" w:rsidRDefault="007B0E82">
      <w:pPr>
        <w:pStyle w:val="BodyText"/>
      </w:pPr>
    </w:p>
    <w:p w14:paraId="52EF7D27" w14:textId="77777777" w:rsidR="007B0E82" w:rsidRDefault="007B0E82">
      <w:pPr>
        <w:pStyle w:val="BodyText"/>
      </w:pPr>
    </w:p>
    <w:p w14:paraId="48A116E3" w14:textId="77777777" w:rsidR="007B0E82" w:rsidRDefault="007B0E82">
      <w:pPr>
        <w:pStyle w:val="BodyText"/>
      </w:pPr>
    </w:p>
    <w:p w14:paraId="66F7D482" w14:textId="77777777" w:rsidR="007B0E82" w:rsidRDefault="007B0E82">
      <w:pPr>
        <w:pStyle w:val="BodyText"/>
      </w:pPr>
    </w:p>
    <w:p w14:paraId="4CA07B75" w14:textId="77777777" w:rsidR="007B0E82" w:rsidRDefault="007B0E82">
      <w:pPr>
        <w:pStyle w:val="BodyText"/>
      </w:pPr>
    </w:p>
    <w:p w14:paraId="43AD177D" w14:textId="77777777" w:rsidR="007B0E82" w:rsidRDefault="007B0E82">
      <w:pPr>
        <w:pStyle w:val="BodyText"/>
      </w:pPr>
    </w:p>
    <w:p w14:paraId="626AE409" w14:textId="77777777" w:rsidR="007B0E82" w:rsidRDefault="007B0E82">
      <w:pPr>
        <w:pStyle w:val="BodyText"/>
      </w:pPr>
    </w:p>
    <w:p w14:paraId="39BB0E01" w14:textId="77777777" w:rsidR="007B0E82" w:rsidRDefault="007B0E82">
      <w:pPr>
        <w:pStyle w:val="BodyText"/>
      </w:pPr>
    </w:p>
    <w:p w14:paraId="581502F2" w14:textId="77777777" w:rsidR="007B0E82" w:rsidRDefault="007B0E82">
      <w:pPr>
        <w:pStyle w:val="BodyText"/>
      </w:pPr>
    </w:p>
    <w:p w14:paraId="391EDBCD" w14:textId="77777777" w:rsidR="007B0E82" w:rsidRDefault="007B0E82">
      <w:pPr>
        <w:pStyle w:val="BodyText"/>
        <w:spacing w:before="77"/>
      </w:pPr>
    </w:p>
    <w:p w14:paraId="6FE311CD" w14:textId="77777777" w:rsidR="007B0E82" w:rsidRDefault="0081290C">
      <w:pPr>
        <w:pStyle w:val="BodyText"/>
        <w:spacing w:before="1"/>
        <w:ind w:left="1022"/>
        <w:rPr>
          <w:rFonts w:ascii="Times New Roman"/>
          <w:position w:val="1"/>
        </w:rPr>
      </w:pPr>
      <w:r>
        <w:t>Create a third task instructing learners to create a new resource group named</w:t>
      </w:r>
      <w:r>
        <w:rPr>
          <w:spacing w:val="74"/>
        </w:rPr>
        <w:t xml:space="preserve"> </w:t>
      </w:r>
      <w:r>
        <w:rPr>
          <w:rFonts w:ascii="Times New Roman"/>
          <w:color w:val="008000"/>
          <w:spacing w:val="-10"/>
          <w:position w:val="1"/>
        </w:rPr>
        <w:t>T</w:t>
      </w:r>
    </w:p>
    <w:p w14:paraId="752EC680" w14:textId="77777777" w:rsidR="007B0E82" w:rsidRDefault="0081290C">
      <w:pPr>
        <w:spacing w:before="5"/>
        <w:ind w:left="1022"/>
        <w:rPr>
          <w:sz w:val="21"/>
        </w:rPr>
      </w:pPr>
      <w:proofErr w:type="spellStart"/>
      <w:r>
        <w:rPr>
          <w:color w:val="008000"/>
          <w:sz w:val="21"/>
        </w:rPr>
        <w:t>SentinelHexelo</w:t>
      </w:r>
      <w:proofErr w:type="spellEnd"/>
      <w:r>
        <w:rPr>
          <w:color w:val="008000"/>
          <w:sz w:val="21"/>
        </w:rPr>
        <w:t>-RG</w:t>
      </w:r>
      <w:r>
        <w:rPr>
          <w:color w:val="008000"/>
          <w:spacing w:val="-1"/>
          <w:sz w:val="21"/>
        </w:rPr>
        <w:t xml:space="preserve"> </w:t>
      </w:r>
      <w:r>
        <w:rPr>
          <w:sz w:val="21"/>
        </w:rPr>
        <w:t>in</w:t>
      </w:r>
      <w:r>
        <w:rPr>
          <w:spacing w:val="-1"/>
          <w:sz w:val="21"/>
        </w:rPr>
        <w:t xml:space="preserve"> </w:t>
      </w:r>
      <w:r>
        <w:rPr>
          <w:sz w:val="21"/>
        </w:rPr>
        <w:t xml:space="preserve">the </w:t>
      </w:r>
      <w:r>
        <w:rPr>
          <w:b/>
          <w:sz w:val="21"/>
        </w:rPr>
        <w:t>East</w:t>
      </w:r>
      <w:r>
        <w:rPr>
          <w:b/>
          <w:spacing w:val="-1"/>
          <w:sz w:val="21"/>
        </w:rPr>
        <w:t xml:space="preserve"> </w:t>
      </w:r>
      <w:r>
        <w:rPr>
          <w:b/>
          <w:sz w:val="21"/>
        </w:rPr>
        <w:t xml:space="preserve">US </w:t>
      </w:r>
      <w:r>
        <w:rPr>
          <w:b/>
          <w:spacing w:val="-2"/>
          <w:sz w:val="21"/>
        </w:rPr>
        <w:t>region</w:t>
      </w:r>
      <w:r>
        <w:rPr>
          <w:spacing w:val="-2"/>
          <w:sz w:val="21"/>
        </w:rPr>
        <w:t>.</w:t>
      </w:r>
    </w:p>
    <w:p w14:paraId="1E822565" w14:textId="77777777" w:rsidR="007B0E82" w:rsidRDefault="007B0E82">
      <w:pPr>
        <w:rPr>
          <w:sz w:val="21"/>
        </w:rPr>
        <w:sectPr w:rsidR="007B0E82">
          <w:pgSz w:w="12240" w:h="15840"/>
          <w:pgMar w:top="760" w:right="720" w:bottom="460" w:left="720" w:header="284" w:footer="275" w:gutter="0"/>
          <w:cols w:space="720"/>
        </w:sectPr>
      </w:pPr>
    </w:p>
    <w:p w14:paraId="01E16824"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535232" behindDoc="1" locked="0" layoutInCell="1" allowOverlap="1" wp14:anchorId="74505059" wp14:editId="48276A48">
                <wp:simplePos x="0" y="0"/>
                <wp:positionH relativeFrom="page">
                  <wp:posOffset>542925</wp:posOffset>
                </wp:positionH>
                <wp:positionV relativeFrom="page">
                  <wp:posOffset>542912</wp:posOffset>
                </wp:positionV>
                <wp:extent cx="6692900" cy="8978900"/>
                <wp:effectExtent l="0" t="0" r="0" b="0"/>
                <wp:wrapNone/>
                <wp:docPr id="386" name="Graphic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78F737E" id="Graphic 386" o:spid="_x0000_s1026" style="position:absolute;margin-left:42.75pt;margin-top:42.75pt;width:527pt;height:707pt;z-index:-1778124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535744" behindDoc="1" locked="0" layoutInCell="1" allowOverlap="1" wp14:anchorId="2B25210D" wp14:editId="4A71C1D8">
                <wp:simplePos x="0" y="0"/>
                <wp:positionH relativeFrom="page">
                  <wp:posOffset>542925</wp:posOffset>
                </wp:positionH>
                <wp:positionV relativeFrom="page">
                  <wp:posOffset>542913</wp:posOffset>
                </wp:positionV>
                <wp:extent cx="6553200" cy="8978900"/>
                <wp:effectExtent l="0" t="0" r="0" b="0"/>
                <wp:wrapNone/>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388" name="Graphic 388"/>
                        <wps:cNvSpPr/>
                        <wps:spPr>
                          <a:xfrm>
                            <a:off x="0" y="1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389" name="Graphic 389"/>
                        <wps:cNvSpPr/>
                        <wps:spPr>
                          <a:xfrm>
                            <a:off x="590549" y="0"/>
                            <a:ext cx="5772150" cy="5086350"/>
                          </a:xfrm>
                          <a:custGeom>
                            <a:avLst/>
                            <a:gdLst/>
                            <a:ahLst/>
                            <a:cxnLst/>
                            <a:rect l="l" t="t" r="r" b="b"/>
                            <a:pathLst>
                              <a:path w="5772150" h="5086350">
                                <a:moveTo>
                                  <a:pt x="5772149" y="5086349"/>
                                </a:moveTo>
                                <a:lnTo>
                                  <a:pt x="0" y="5086349"/>
                                </a:lnTo>
                                <a:lnTo>
                                  <a:pt x="0" y="0"/>
                                </a:lnTo>
                                <a:lnTo>
                                  <a:pt x="5772149" y="0"/>
                                </a:lnTo>
                                <a:lnTo>
                                  <a:pt x="5772149" y="5086349"/>
                                </a:lnTo>
                                <a:close/>
                              </a:path>
                            </a:pathLst>
                          </a:custGeom>
                          <a:solidFill>
                            <a:srgbClr val="EFEFEF"/>
                          </a:solidFill>
                        </wps:spPr>
                        <wps:bodyPr wrap="square" lIns="0" tIns="0" rIns="0" bIns="0" rtlCol="0">
                          <a:prstTxWarp prst="textNoShape">
                            <a:avLst/>
                          </a:prstTxWarp>
                          <a:noAutofit/>
                        </wps:bodyPr>
                      </wps:wsp>
                      <wps:wsp>
                        <wps:cNvPr id="390" name="Graphic 390"/>
                        <wps:cNvSpPr/>
                        <wps:spPr>
                          <a:xfrm>
                            <a:off x="400049" y="5353049"/>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391" name="Graphic 391"/>
                        <wps:cNvSpPr/>
                        <wps:spPr>
                          <a:xfrm>
                            <a:off x="3586162" y="5291137"/>
                            <a:ext cx="2324100" cy="171450"/>
                          </a:xfrm>
                          <a:custGeom>
                            <a:avLst/>
                            <a:gdLst/>
                            <a:ahLst/>
                            <a:cxnLst/>
                            <a:rect l="l" t="t" r="r" b="b"/>
                            <a:pathLst>
                              <a:path w="2324100" h="171450">
                                <a:moveTo>
                                  <a:pt x="0" y="0"/>
                                </a:moveTo>
                                <a:lnTo>
                                  <a:pt x="161924" y="0"/>
                                </a:lnTo>
                                <a:lnTo>
                                  <a:pt x="161924" y="171449"/>
                                </a:lnTo>
                                <a:lnTo>
                                  <a:pt x="0" y="171449"/>
                                </a:lnTo>
                                <a:lnTo>
                                  <a:pt x="0" y="0"/>
                                </a:lnTo>
                                <a:close/>
                              </a:path>
                              <a:path w="2324100" h="171450">
                                <a:moveTo>
                                  <a:pt x="2152649" y="0"/>
                                </a:moveTo>
                                <a:lnTo>
                                  <a:pt x="2324099" y="0"/>
                                </a:lnTo>
                                <a:lnTo>
                                  <a:pt x="2324099" y="171449"/>
                                </a:lnTo>
                                <a:lnTo>
                                  <a:pt x="2152649" y="171449"/>
                                </a:lnTo>
                                <a:lnTo>
                                  <a:pt x="2152649" y="0"/>
                                </a:lnTo>
                                <a:close/>
                              </a:path>
                            </a:pathLst>
                          </a:custGeom>
                          <a:ln w="9524">
                            <a:solidFill>
                              <a:srgbClr val="008000"/>
                            </a:solidFill>
                            <a:prstDash val="solid"/>
                          </a:ln>
                        </wps:spPr>
                        <wps:bodyPr wrap="square" lIns="0" tIns="0" rIns="0" bIns="0" rtlCol="0">
                          <a:prstTxWarp prst="textNoShape">
                            <a:avLst/>
                          </a:prstTxWarp>
                          <a:noAutofit/>
                        </wps:bodyPr>
                      </wps:wsp>
                      <wps:wsp>
                        <wps:cNvPr id="392" name="Graphic 392"/>
                        <wps:cNvSpPr/>
                        <wps:spPr>
                          <a:xfrm>
                            <a:off x="1057262" y="1390025"/>
                            <a:ext cx="5305425" cy="3629660"/>
                          </a:xfrm>
                          <a:custGeom>
                            <a:avLst/>
                            <a:gdLst/>
                            <a:ahLst/>
                            <a:cxnLst/>
                            <a:rect l="l" t="t" r="r" b="b"/>
                            <a:pathLst>
                              <a:path w="5305425" h="3629660">
                                <a:moveTo>
                                  <a:pt x="3867912" y="2773680"/>
                                </a:moveTo>
                                <a:lnTo>
                                  <a:pt x="3705225" y="2773680"/>
                                </a:lnTo>
                                <a:lnTo>
                                  <a:pt x="3705225" y="3468370"/>
                                </a:lnTo>
                                <a:lnTo>
                                  <a:pt x="0" y="3468370"/>
                                </a:lnTo>
                                <a:lnTo>
                                  <a:pt x="0" y="3629660"/>
                                </a:lnTo>
                                <a:lnTo>
                                  <a:pt x="3867912" y="3629660"/>
                                </a:lnTo>
                                <a:lnTo>
                                  <a:pt x="3867912" y="3468370"/>
                                </a:lnTo>
                                <a:lnTo>
                                  <a:pt x="3867912" y="2773680"/>
                                </a:lnTo>
                                <a:close/>
                              </a:path>
                              <a:path w="5305425" h="3629660">
                                <a:moveTo>
                                  <a:pt x="5305425" y="1752600"/>
                                </a:moveTo>
                                <a:lnTo>
                                  <a:pt x="5210175" y="1752600"/>
                                </a:lnTo>
                                <a:lnTo>
                                  <a:pt x="5210175" y="2162810"/>
                                </a:lnTo>
                                <a:lnTo>
                                  <a:pt x="0" y="2162810"/>
                                </a:lnTo>
                                <a:lnTo>
                                  <a:pt x="0" y="2325370"/>
                                </a:lnTo>
                                <a:lnTo>
                                  <a:pt x="5305425" y="2325370"/>
                                </a:lnTo>
                                <a:lnTo>
                                  <a:pt x="5305425" y="2162810"/>
                                </a:lnTo>
                                <a:lnTo>
                                  <a:pt x="5305425" y="1752600"/>
                                </a:lnTo>
                                <a:close/>
                              </a:path>
                              <a:path w="5305425" h="3629660">
                                <a:moveTo>
                                  <a:pt x="5305425" y="0"/>
                                </a:moveTo>
                                <a:lnTo>
                                  <a:pt x="5210175" y="0"/>
                                </a:lnTo>
                                <a:lnTo>
                                  <a:pt x="5210175" y="467360"/>
                                </a:lnTo>
                                <a:lnTo>
                                  <a:pt x="0" y="467360"/>
                                </a:lnTo>
                                <a:lnTo>
                                  <a:pt x="0" y="629920"/>
                                </a:lnTo>
                                <a:lnTo>
                                  <a:pt x="5305425" y="629920"/>
                                </a:lnTo>
                                <a:lnTo>
                                  <a:pt x="5305425" y="467360"/>
                                </a:lnTo>
                                <a:lnTo>
                                  <a:pt x="5305425" y="0"/>
                                </a:lnTo>
                                <a:close/>
                              </a:path>
                            </a:pathLst>
                          </a:custGeom>
                          <a:solidFill>
                            <a:srgbClr val="D3D3D3"/>
                          </a:solidFill>
                        </wps:spPr>
                        <wps:bodyPr wrap="square" lIns="0" tIns="0" rIns="0" bIns="0" rtlCol="0">
                          <a:prstTxWarp prst="textNoShape">
                            <a:avLst/>
                          </a:prstTxWarp>
                          <a:noAutofit/>
                        </wps:bodyPr>
                      </wps:wsp>
                      <wps:wsp>
                        <wps:cNvPr id="393" name="Graphic 393"/>
                        <wps:cNvSpPr/>
                        <wps:spPr>
                          <a:xfrm>
                            <a:off x="866774" y="552449"/>
                            <a:ext cx="47625" cy="47625"/>
                          </a:xfrm>
                          <a:custGeom>
                            <a:avLst/>
                            <a:gdLst/>
                            <a:ahLst/>
                            <a:cxnLst/>
                            <a:rect l="l" t="t" r="r" b="b"/>
                            <a:pathLst>
                              <a:path w="47625" h="47625">
                                <a:moveTo>
                                  <a:pt x="26970" y="47605"/>
                                </a:moveTo>
                                <a:lnTo>
                                  <a:pt x="20654" y="47605"/>
                                </a:lnTo>
                                <a:lnTo>
                                  <a:pt x="17617" y="46996"/>
                                </a:lnTo>
                                <a:lnTo>
                                  <a:pt x="0" y="26936"/>
                                </a:lnTo>
                                <a:lnTo>
                                  <a:pt x="0" y="20631"/>
                                </a:lnTo>
                                <a:lnTo>
                                  <a:pt x="20654" y="0"/>
                                </a:lnTo>
                                <a:lnTo>
                                  <a:pt x="26970" y="0"/>
                                </a:lnTo>
                                <a:lnTo>
                                  <a:pt x="47625" y="23812"/>
                                </a:lnTo>
                                <a:lnTo>
                                  <a:pt x="47624" y="26936"/>
                                </a:lnTo>
                                <a:lnTo>
                                  <a:pt x="26970" y="47605"/>
                                </a:lnTo>
                                <a:close/>
                              </a:path>
                            </a:pathLst>
                          </a:custGeom>
                          <a:solidFill>
                            <a:srgbClr val="000000"/>
                          </a:solidFill>
                        </wps:spPr>
                        <wps:bodyPr wrap="square" lIns="0" tIns="0" rIns="0" bIns="0" rtlCol="0">
                          <a:prstTxWarp prst="textNoShape">
                            <a:avLst/>
                          </a:prstTxWarp>
                          <a:noAutofit/>
                        </wps:bodyPr>
                      </wps:wsp>
                      <wps:wsp>
                        <wps:cNvPr id="394" name="Graphic 394"/>
                        <wps:cNvSpPr/>
                        <wps:spPr>
                          <a:xfrm>
                            <a:off x="2490787" y="490537"/>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395" name="Image 395"/>
                          <pic:cNvPicPr/>
                        </pic:nvPicPr>
                        <pic:blipFill>
                          <a:blip r:embed="rId126" cstate="print"/>
                          <a:stretch>
                            <a:fillRect/>
                          </a:stretch>
                        </pic:blipFill>
                        <pic:spPr>
                          <a:xfrm>
                            <a:off x="1028699" y="1362074"/>
                            <a:ext cx="5238749" cy="495299"/>
                          </a:xfrm>
                          <a:prstGeom prst="rect">
                            <a:avLst/>
                          </a:prstGeom>
                        </pic:spPr>
                      </pic:pic>
                      <wps:wsp>
                        <wps:cNvPr id="396" name="Graphic 396"/>
                        <wps:cNvSpPr/>
                        <wps:spPr>
                          <a:xfrm>
                            <a:off x="866774" y="866774"/>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2900362" y="804862"/>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398" name="Image 398"/>
                          <pic:cNvPicPr/>
                        </pic:nvPicPr>
                        <pic:blipFill>
                          <a:blip r:embed="rId127" cstate="print"/>
                          <a:stretch>
                            <a:fillRect/>
                          </a:stretch>
                        </pic:blipFill>
                        <pic:spPr>
                          <a:xfrm>
                            <a:off x="1028699" y="3114674"/>
                            <a:ext cx="5238749" cy="438149"/>
                          </a:xfrm>
                          <a:prstGeom prst="rect">
                            <a:avLst/>
                          </a:prstGeom>
                        </pic:spPr>
                      </pic:pic>
                      <wps:wsp>
                        <wps:cNvPr id="399" name="Graphic 399"/>
                        <wps:cNvSpPr/>
                        <wps:spPr>
                          <a:xfrm>
                            <a:off x="866774" y="2124074"/>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00" name="Image 400"/>
                          <pic:cNvPicPr/>
                        </pic:nvPicPr>
                        <pic:blipFill>
                          <a:blip r:embed="rId128" cstate="print"/>
                          <a:stretch>
                            <a:fillRect/>
                          </a:stretch>
                        </pic:blipFill>
                        <pic:spPr>
                          <a:xfrm>
                            <a:off x="1028699" y="4133849"/>
                            <a:ext cx="3733799" cy="723899"/>
                          </a:xfrm>
                          <a:prstGeom prst="rect">
                            <a:avLst/>
                          </a:prstGeom>
                        </pic:spPr>
                      </pic:pic>
                      <wps:wsp>
                        <wps:cNvPr id="401" name="Graphic 401"/>
                        <wps:cNvSpPr/>
                        <wps:spPr>
                          <a:xfrm>
                            <a:off x="866762" y="2800360"/>
                            <a:ext cx="47625" cy="1066800"/>
                          </a:xfrm>
                          <a:custGeom>
                            <a:avLst/>
                            <a:gdLst/>
                            <a:ahLst/>
                            <a:cxnLst/>
                            <a:rect l="l" t="t" r="r" b="b"/>
                            <a:pathLst>
                              <a:path w="47625" h="1066800">
                                <a:moveTo>
                                  <a:pt x="47625" y="1039799"/>
                                </a:moveTo>
                                <a:lnTo>
                                  <a:pt x="26974" y="1019175"/>
                                </a:lnTo>
                                <a:lnTo>
                                  <a:pt x="20662" y="1019175"/>
                                </a:lnTo>
                                <a:lnTo>
                                  <a:pt x="0" y="1039799"/>
                                </a:lnTo>
                                <a:lnTo>
                                  <a:pt x="0" y="1046111"/>
                                </a:lnTo>
                                <a:lnTo>
                                  <a:pt x="20662" y="1066761"/>
                                </a:lnTo>
                                <a:lnTo>
                                  <a:pt x="26974" y="1066761"/>
                                </a:lnTo>
                                <a:lnTo>
                                  <a:pt x="47625" y="1046111"/>
                                </a:lnTo>
                                <a:lnTo>
                                  <a:pt x="47625" y="1042987"/>
                                </a:lnTo>
                                <a:lnTo>
                                  <a:pt x="47625" y="1039799"/>
                                </a:lnTo>
                                <a:close/>
                              </a:path>
                              <a:path w="47625" h="1066800">
                                <a:moveTo>
                                  <a:pt x="47625" y="20624"/>
                                </a:moveTo>
                                <a:lnTo>
                                  <a:pt x="26974" y="0"/>
                                </a:lnTo>
                                <a:lnTo>
                                  <a:pt x="20662" y="0"/>
                                </a:lnTo>
                                <a:lnTo>
                                  <a:pt x="0" y="20624"/>
                                </a:lnTo>
                                <a:lnTo>
                                  <a:pt x="0" y="26949"/>
                                </a:lnTo>
                                <a:lnTo>
                                  <a:pt x="20662" y="47599"/>
                                </a:lnTo>
                                <a:lnTo>
                                  <a:pt x="26974" y="47599"/>
                                </a:lnTo>
                                <a:lnTo>
                                  <a:pt x="47625" y="26949"/>
                                </a:lnTo>
                                <a:lnTo>
                                  <a:pt x="47625" y="23812"/>
                                </a:lnTo>
                                <a:lnTo>
                                  <a:pt x="47625" y="2062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7A62505" id="Group 387" o:spid="_x0000_s1026" style="position:absolute;margin-left:42.75pt;margin-top:42.75pt;width:516pt;height:707pt;z-index:-17780736;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">
                <v:shape id="Graphic 388"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" path="m6553199,r,8978502l,8978502,,,6553199,xe" stroked="f">
                  <v:path arrowok="t"/>
                </v:shape>
                <v:shape id="Graphic 389" o:spid="_x0000_s1028" style="position:absolute;left:5905;width:57721;height:50863;visibility:visible;mso-wrap-style:square;v-text-anchor:top" coordsize="5772150,50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" path="m5772149,5086349l,5086349,,,5772149,r,5086349xe" fillcolor="#efefef" stroked="f">
                  <v:path arrowok="t"/>
                </v:shape>
                <v:shape id="Graphic 390" o:spid="_x0000_s1029" style="position:absolute;left:4000;top:5353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" path="m26970,47605r-6316,l17617,46996,,26955,,20631,20654,r6316,l47625,23812r-1,3143l26970,47605xe" fillcolor="black" stroked="f">
                  <v:path arrowok="t"/>
                </v:shape>
                <v:shape id="Graphic 391" o:spid="_x0000_s1030" style="position:absolute;left:35861;top:52911;width:23241;height:1714;visibility:visible;mso-wrap-style:square;v-text-anchor:top" coordsize="2324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" path="m,l161924,r,171449l,171449,,xem2152649,r171450,l2324099,171449r-171450,l2152649,xe" filled="f" strokecolor="green" strokeweight=".26456mm">
                  <v:path arrowok="t"/>
                </v:shape>
                <v:shape id="Graphic 392" o:spid="_x0000_s1031" style="position:absolute;left:10572;top:13900;width:53054;height:36296;visibility:visible;mso-wrap-style:square;v-text-anchor:top" coordsize="5305425,362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" path="m3867912,2773680r-162687,l3705225,3468370,,3468370r,161290l3867912,3629660r,-161290l3867912,2773680xem5305425,1752600r-95250,l5210175,2162810,,2162810r,162560l5305425,2325370r,-162560l5305425,1752600xem5305425,r-95250,l5210175,467360,,467360,,629920r5305425,l5305425,467360,5305425,xe" fillcolor="#d3d3d3" stroked="f">
                  <v:path arrowok="t"/>
                </v:shape>
                <v:shape id="Graphic 393" o:spid="_x0000_s1032"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" path="m26970,47605r-6316,l17617,46996,,26936,,20631,20654,r6316,l47625,23812r-1,3124l26970,47605xe" fillcolor="black" stroked="f">
                  <v:path arrowok="t"/>
                </v:shape>
                <v:shape id="Graphic 394" o:spid="_x0000_s1033" style="position:absolute;left:24907;top:490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" path="m,l171449,r,171449l,171449,,xe" filled="f" strokecolor="green" strokeweight=".26456mm">
                  <v:path arrowok="t"/>
                </v:shape>
                <v:shape id="Image 395" o:spid="_x0000_s1034" type="#_x0000_t75" style="position:absolute;left:10286;top:13620;width:5238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">
                  <v:imagedata r:id="rId129" o:title=""/>
                </v:shape>
                <v:shape id="Graphic 396" o:spid="_x0000_s1035" style="position:absolute;left:8667;top:866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" path="m26970,47605r-6316,l17617,46996,,26955,,20631,20654,r6316,l47625,23812r-1,3143l26970,47605xe" fillcolor="black" stroked="f">
                  <v:path arrowok="t"/>
                </v:shape>
                <v:shape id="Graphic 397" o:spid="_x0000_s1036" style="position:absolute;left:29003;top:8048;width:1715;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" path="m,l171449,r,171449l,171449,,xe" filled="f" strokecolor="green" strokeweight=".26456mm">
                  <v:path arrowok="t"/>
                </v:shape>
                <v:shape id="Image 398" o:spid="_x0000_s1037" type="#_x0000_t75" style="position:absolute;left:10286;top:31146;width:52388;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">
                  <v:imagedata r:id="rId130" o:title=""/>
                </v:shape>
                <v:shape id="Graphic 399" o:spid="_x0000_s1038" style="position:absolute;left:8667;top:2124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" path="m26970,47605r-6316,l17617,46996,,26955,,20631,20654,r6316,l47625,23812r-1,3143l26970,47605xe" fillcolor="black" stroked="f">
                  <v:path arrowok="t"/>
                </v:shape>
                <v:shape id="Image 400" o:spid="_x0000_s1039" type="#_x0000_t75" style="position:absolute;left:10286;top:41338;width:37338;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">
                  <v:imagedata r:id="rId131" o:title=""/>
                </v:shape>
                <v:shape id="Graphic 401" o:spid="_x0000_s1040" style="position:absolute;left:8667;top:28003;width:476;height:10668;visibility:visible;mso-wrap-style:square;v-text-anchor:top" coordsize="47625,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" path="m47625,1039799l26974,1019175r-6312,l,1039799r,6312l20662,1066761r6312,l47625,1046111r,-3124l47625,1039799xem47625,20624l26974,,20662,,,20624r,6325l20662,47599r6312,l47625,26949r,-3137l47625,20624xe" fillcolor="black" stroked="f">
                  <v:path arrowok="t"/>
                </v:shape>
                <w10:wrap anchorx="page" anchory="page"/>
              </v:group>
            </w:pict>
          </mc:Fallback>
        </mc:AlternateContent>
      </w:r>
      <w:r>
        <w:rPr>
          <w:rFonts w:ascii="Segoe UI Symbol" w:hAnsi="Segoe UI Symbol"/>
          <w:w w:val="105"/>
          <w:position w:val="-4"/>
          <w:sz w:val="27"/>
        </w:rPr>
        <w:t xml:space="preserve"> </w:t>
      </w:r>
      <w:r>
        <w:rPr>
          <w:rFonts w:ascii="Segoe UI Semibold" w:hAnsi="Segoe UI Semibold"/>
          <w:b/>
          <w:w w:val="105"/>
          <w:position w:val="1"/>
        </w:rPr>
        <w:t>Expand</w:t>
      </w:r>
      <w:r>
        <w:rPr>
          <w:rFonts w:ascii="Segoe UI Semibold" w:hAnsi="Segoe UI Semibold"/>
          <w:b/>
          <w:spacing w:val="-10"/>
          <w:w w:val="105"/>
          <w:position w:val="1"/>
        </w:rPr>
        <w:t xml:space="preserve"> </w:t>
      </w:r>
      <w:r>
        <w:rPr>
          <w:rFonts w:ascii="Segoe UI Semibold" w:hAnsi="Segoe UI Semibold"/>
          <w:b/>
          <w:w w:val="105"/>
          <w:position w:val="1"/>
        </w:rPr>
        <w:t>this</w:t>
      </w:r>
      <w:r>
        <w:rPr>
          <w:rFonts w:ascii="Segoe UI Semibold" w:hAnsi="Segoe UI Semibold"/>
          <w:b/>
          <w:spacing w:val="-10"/>
          <w:w w:val="105"/>
          <w:position w:val="1"/>
        </w:rPr>
        <w:t xml:space="preserve"> </w:t>
      </w:r>
      <w:r>
        <w:rPr>
          <w:rFonts w:ascii="Segoe UI Semibold" w:hAnsi="Segoe UI Semibold"/>
          <w:b/>
          <w:w w:val="105"/>
          <w:position w:val="1"/>
        </w:rPr>
        <w:t>hint</w:t>
      </w:r>
      <w:r>
        <w:rPr>
          <w:rFonts w:ascii="Segoe UI Semibold" w:hAnsi="Segoe UI Semibold"/>
          <w:b/>
          <w:spacing w:val="-10"/>
          <w:w w:val="105"/>
          <w:position w:val="1"/>
        </w:rPr>
        <w:t xml:space="preserve"> </w:t>
      </w:r>
      <w:r>
        <w:rPr>
          <w:rFonts w:ascii="Segoe UI Semibold" w:hAnsi="Segoe UI Semibold"/>
          <w:b/>
          <w:w w:val="105"/>
          <w:position w:val="1"/>
        </w:rPr>
        <w:t>for</w:t>
      </w:r>
      <w:r>
        <w:rPr>
          <w:rFonts w:ascii="Segoe UI Semibold" w:hAnsi="Segoe UI Semibold"/>
          <w:b/>
          <w:spacing w:val="-10"/>
          <w:w w:val="105"/>
          <w:position w:val="1"/>
        </w:rPr>
        <w:t xml:space="preserve"> </w:t>
      </w:r>
      <w:r>
        <w:rPr>
          <w:rFonts w:ascii="Segoe UI Semibold" w:hAnsi="Segoe UI Semibold"/>
          <w:b/>
          <w:w w:val="105"/>
          <w:position w:val="1"/>
        </w:rPr>
        <w:t>guidance</w:t>
      </w:r>
      <w:r>
        <w:rPr>
          <w:rFonts w:ascii="Segoe UI Semibold" w:hAnsi="Segoe UI Semibold"/>
          <w:b/>
          <w:spacing w:val="-11"/>
          <w:w w:val="105"/>
          <w:position w:val="1"/>
        </w:rPr>
        <w:t xml:space="preserve"> </w:t>
      </w:r>
      <w:r>
        <w:rPr>
          <w:rFonts w:ascii="Segoe UI Semibold" w:hAnsi="Segoe UI Semibold"/>
          <w:b/>
          <w:w w:val="105"/>
          <w:position w:val="1"/>
        </w:rPr>
        <w:t>on</w:t>
      </w:r>
      <w:r>
        <w:rPr>
          <w:rFonts w:ascii="Segoe UI Semibold" w:hAnsi="Segoe UI Semibold"/>
          <w:b/>
          <w:spacing w:val="-10"/>
          <w:w w:val="105"/>
          <w:position w:val="1"/>
        </w:rPr>
        <w:t xml:space="preserve"> </w:t>
      </w:r>
      <w:r>
        <w:rPr>
          <w:rFonts w:ascii="Segoe UI Semibold" w:hAnsi="Segoe UI Semibold"/>
          <w:b/>
          <w:w w:val="105"/>
          <w:position w:val="1"/>
        </w:rPr>
        <w:t>creating</w:t>
      </w:r>
      <w:r>
        <w:rPr>
          <w:rFonts w:ascii="Segoe UI Semibold" w:hAnsi="Segoe UI Semibold"/>
          <w:b/>
          <w:spacing w:val="-10"/>
          <w:w w:val="105"/>
          <w:position w:val="1"/>
        </w:rPr>
        <w:t xml:space="preserve"> </w:t>
      </w:r>
      <w:r>
        <w:rPr>
          <w:rFonts w:ascii="Segoe UI Semibold" w:hAnsi="Segoe UI Semibold"/>
          <w:b/>
          <w:w w:val="105"/>
          <w:position w:val="1"/>
        </w:rPr>
        <w:t>a</w:t>
      </w:r>
      <w:r>
        <w:rPr>
          <w:rFonts w:ascii="Segoe UI Semibold" w:hAnsi="Segoe UI Semibold"/>
          <w:b/>
          <w:spacing w:val="-10"/>
          <w:w w:val="105"/>
          <w:position w:val="1"/>
        </w:rPr>
        <w:t xml:space="preserve"> </w:t>
      </w:r>
      <w:r>
        <w:rPr>
          <w:rFonts w:ascii="Segoe UI Semibold" w:hAnsi="Segoe UI Semibold"/>
          <w:b/>
          <w:w w:val="105"/>
          <w:position w:val="1"/>
        </w:rPr>
        <w:t>new</w:t>
      </w:r>
      <w:r>
        <w:rPr>
          <w:rFonts w:ascii="Segoe UI Semibold" w:hAnsi="Segoe UI Semibold"/>
          <w:b/>
          <w:spacing w:val="-11"/>
          <w:w w:val="105"/>
          <w:position w:val="1"/>
        </w:rPr>
        <w:t xml:space="preserve"> </w:t>
      </w:r>
      <w:r>
        <w:rPr>
          <w:rFonts w:ascii="Segoe UI Semibold" w:hAnsi="Segoe UI Semibold"/>
          <w:b/>
          <w:spacing w:val="-2"/>
          <w:w w:val="105"/>
          <w:position w:val="1"/>
        </w:rPr>
        <w:t>Task.</w:t>
      </w:r>
      <w:r>
        <w:rPr>
          <w:rFonts w:ascii="Segoe UI Semibold" w:hAnsi="Segoe UI Semibold"/>
          <w:b/>
          <w:position w:val="1"/>
        </w:rPr>
        <w:tab/>
      </w:r>
      <w:r>
        <w:rPr>
          <w:rFonts w:ascii="Arial" w:hAnsi="Arial"/>
          <w:spacing w:val="-10"/>
          <w:w w:val="190"/>
          <w:sz w:val="11"/>
        </w:rPr>
        <w:t></w:t>
      </w:r>
    </w:p>
    <w:p w14:paraId="3F64D564" w14:textId="77777777" w:rsidR="007B0E82" w:rsidRDefault="007B0E82">
      <w:pPr>
        <w:pStyle w:val="BodyText"/>
        <w:spacing w:before="14"/>
        <w:rPr>
          <w:rFonts w:ascii="Arial"/>
        </w:rPr>
      </w:pPr>
    </w:p>
    <w:p w14:paraId="1A5B2C88" w14:textId="77777777" w:rsidR="007B0E82" w:rsidRDefault="0081290C">
      <w:pPr>
        <w:pStyle w:val="BodyText"/>
        <w:ind w:left="1754"/>
      </w:pPr>
      <w:r>
        <w:t>In</w:t>
      </w:r>
      <w:r>
        <w:rPr>
          <w:spacing w:val="-3"/>
        </w:rPr>
        <w:t xml:space="preserve"> </w:t>
      </w:r>
      <w:r>
        <w:t>the</w:t>
      </w:r>
      <w:r>
        <w:rPr>
          <w:spacing w:val="-2"/>
        </w:rPr>
        <w:t xml:space="preserve"> </w:t>
      </w:r>
      <w:r>
        <w:rPr>
          <w:b/>
        </w:rPr>
        <w:t>Find</w:t>
      </w:r>
      <w:r>
        <w:rPr>
          <w:b/>
          <w:spacing w:val="-4"/>
        </w:rPr>
        <w:t xml:space="preserve"> </w:t>
      </w:r>
      <w:proofErr w:type="gramStart"/>
      <w:r>
        <w:t>dialog</w:t>
      </w:r>
      <w:proofErr w:type="gramEnd"/>
      <w:r>
        <w:t>,</w:t>
      </w:r>
      <w:r>
        <w:rPr>
          <w:spacing w:val="-2"/>
        </w:rPr>
        <w:t xml:space="preserve"> </w:t>
      </w:r>
      <w:r>
        <w:t>enter</w:t>
      </w:r>
      <w:r>
        <w:rPr>
          <w:spacing w:val="68"/>
        </w:rPr>
        <w:t xml:space="preserve"> </w:t>
      </w:r>
      <w:r>
        <w:rPr>
          <w:rFonts w:ascii="Times New Roman"/>
          <w:color w:val="008000"/>
          <w:position w:val="1"/>
        </w:rPr>
        <w:t>T</w:t>
      </w:r>
      <w:r>
        <w:rPr>
          <w:rFonts w:ascii="Times New Roman"/>
          <w:color w:val="008000"/>
          <w:spacing w:val="76"/>
          <w:position w:val="1"/>
        </w:rPr>
        <w:t xml:space="preserve"> </w:t>
      </w:r>
      <w:r>
        <w:rPr>
          <w:color w:val="008000"/>
        </w:rPr>
        <w:t>Task</w:t>
      </w:r>
      <w:r>
        <w:rPr>
          <w:color w:val="008000"/>
          <w:spacing w:val="-2"/>
        </w:rPr>
        <w:t xml:space="preserve"> </w:t>
      </w:r>
      <w:r>
        <w:rPr>
          <w:color w:val="008000"/>
          <w:spacing w:val="-5"/>
        </w:rPr>
        <w:t>3</w:t>
      </w:r>
      <w:r>
        <w:rPr>
          <w:spacing w:val="-5"/>
        </w:rPr>
        <w:t>.</w:t>
      </w:r>
    </w:p>
    <w:p w14:paraId="36C827A9" w14:textId="77777777" w:rsidR="007B0E82" w:rsidRDefault="0081290C">
      <w:pPr>
        <w:pStyle w:val="BodyText"/>
        <w:spacing w:before="216"/>
        <w:ind w:left="1754"/>
      </w:pPr>
      <w:r>
        <w:t>Select</w:t>
      </w:r>
      <w:r>
        <w:rPr>
          <w:spacing w:val="-2"/>
        </w:rPr>
        <w:t xml:space="preserve"> </w:t>
      </w:r>
      <w:r>
        <w:rPr>
          <w:b/>
        </w:rPr>
        <w:t>-</w:t>
      </w:r>
      <w:r>
        <w:rPr>
          <w:b/>
          <w:spacing w:val="-2"/>
        </w:rPr>
        <w:t xml:space="preserve"> </w:t>
      </w:r>
      <w:r>
        <w:rPr>
          <w:b/>
        </w:rPr>
        <w:t>Task</w:t>
      </w:r>
      <w:r>
        <w:rPr>
          <w:b/>
          <w:spacing w:val="-1"/>
        </w:rPr>
        <w:t xml:space="preserve"> </w:t>
      </w:r>
      <w:r>
        <w:rPr>
          <w:b/>
        </w:rPr>
        <w:t>3.</w:t>
      </w:r>
      <w:r>
        <w:t>,</w:t>
      </w:r>
      <w:r>
        <w:rPr>
          <w:spacing w:val="-2"/>
        </w:rPr>
        <w:t xml:space="preserve"> </w:t>
      </w:r>
      <w:r>
        <w:t>and</w:t>
      </w:r>
      <w:r>
        <w:rPr>
          <w:spacing w:val="-1"/>
        </w:rPr>
        <w:t xml:space="preserve"> </w:t>
      </w:r>
      <w:r>
        <w:t>then</w:t>
      </w:r>
      <w:r>
        <w:rPr>
          <w:spacing w:val="-2"/>
        </w:rPr>
        <w:t xml:space="preserve"> </w:t>
      </w:r>
      <w:r>
        <w:t>enter</w:t>
      </w:r>
      <w:r>
        <w:rPr>
          <w:spacing w:val="71"/>
        </w:rPr>
        <w:t xml:space="preserve"> </w:t>
      </w:r>
      <w:r>
        <w:rPr>
          <w:rFonts w:ascii="Times New Roman"/>
          <w:color w:val="008000"/>
          <w:position w:val="1"/>
        </w:rPr>
        <w:t>T</w:t>
      </w:r>
      <w:r>
        <w:rPr>
          <w:rFonts w:ascii="Times New Roman"/>
          <w:color w:val="008000"/>
          <w:spacing w:val="79"/>
          <w:position w:val="1"/>
        </w:rPr>
        <w:t xml:space="preserve"> </w:t>
      </w:r>
      <w:r>
        <w:rPr>
          <w:color w:val="008000"/>
        </w:rPr>
        <w:t>-</w:t>
      </w:r>
      <w:r>
        <w:rPr>
          <w:color w:val="008000"/>
          <w:spacing w:val="-2"/>
        </w:rPr>
        <w:t xml:space="preserve"> </w:t>
      </w:r>
      <w:r>
        <w:rPr>
          <w:color w:val="008000"/>
        </w:rPr>
        <w:t>Create</w:t>
      </w:r>
      <w:r>
        <w:rPr>
          <w:color w:val="008000"/>
          <w:spacing w:val="-1"/>
        </w:rPr>
        <w:t xml:space="preserve"> </w:t>
      </w:r>
      <w:r>
        <w:rPr>
          <w:color w:val="008000"/>
        </w:rPr>
        <w:t>a</w:t>
      </w:r>
      <w:r>
        <w:rPr>
          <w:color w:val="008000"/>
          <w:spacing w:val="-2"/>
        </w:rPr>
        <w:t xml:space="preserve"> </w:t>
      </w:r>
      <w:r>
        <w:rPr>
          <w:color w:val="008000"/>
        </w:rPr>
        <w:t>new</w:t>
      </w:r>
      <w:r>
        <w:rPr>
          <w:color w:val="008000"/>
          <w:spacing w:val="-1"/>
        </w:rPr>
        <w:t xml:space="preserve"> </w:t>
      </w:r>
      <w:r>
        <w:rPr>
          <w:color w:val="008000"/>
        </w:rPr>
        <w:t>Resource</w:t>
      </w:r>
      <w:r>
        <w:rPr>
          <w:color w:val="008000"/>
          <w:spacing w:val="-2"/>
        </w:rPr>
        <w:t xml:space="preserve"> </w:t>
      </w:r>
      <w:r>
        <w:rPr>
          <w:color w:val="008000"/>
        </w:rPr>
        <w:t>group</w:t>
      </w:r>
      <w:r>
        <w:rPr>
          <w:color w:val="008000"/>
          <w:spacing w:val="-1"/>
        </w:rPr>
        <w:t xml:space="preserve"> </w:t>
      </w:r>
      <w:r>
        <w:rPr>
          <w:color w:val="008000"/>
          <w:spacing w:val="-2"/>
        </w:rPr>
        <w:t>named</w:t>
      </w:r>
    </w:p>
    <w:p w14:paraId="37A65876" w14:textId="77777777" w:rsidR="007B0E82" w:rsidRDefault="0081290C">
      <w:pPr>
        <w:pStyle w:val="Heading3"/>
        <w:spacing w:before="5"/>
      </w:pPr>
      <w:proofErr w:type="spellStart"/>
      <w:r>
        <w:rPr>
          <w:color w:val="008000"/>
        </w:rPr>
        <w:t>SentinelHexelo</w:t>
      </w:r>
      <w:proofErr w:type="spellEnd"/>
      <w:r>
        <w:rPr>
          <w:color w:val="008000"/>
        </w:rPr>
        <w:t>-RG</w:t>
      </w:r>
      <w:r>
        <w:rPr>
          <w:color w:val="008000"/>
          <w:spacing w:val="-3"/>
        </w:rPr>
        <w:t xml:space="preserve"> </w:t>
      </w:r>
      <w:r>
        <w:rPr>
          <w:b w:val="0"/>
          <w:color w:val="008000"/>
        </w:rPr>
        <w:t>in</w:t>
      </w:r>
      <w:r>
        <w:rPr>
          <w:b w:val="0"/>
          <w:color w:val="008000"/>
          <w:spacing w:val="-1"/>
        </w:rPr>
        <w:t xml:space="preserve"> </w:t>
      </w:r>
      <w:r>
        <w:rPr>
          <w:b w:val="0"/>
          <w:color w:val="008000"/>
        </w:rPr>
        <w:t>the</w:t>
      </w:r>
      <w:r>
        <w:rPr>
          <w:b w:val="0"/>
          <w:color w:val="008000"/>
          <w:spacing w:val="-2"/>
        </w:rPr>
        <w:t xml:space="preserve"> </w:t>
      </w:r>
      <w:r>
        <w:rPr>
          <w:color w:val="008000"/>
        </w:rPr>
        <w:t>East</w:t>
      </w:r>
      <w:r>
        <w:rPr>
          <w:color w:val="008000"/>
          <w:spacing w:val="-1"/>
        </w:rPr>
        <w:t xml:space="preserve"> </w:t>
      </w:r>
      <w:r>
        <w:rPr>
          <w:color w:val="008000"/>
        </w:rPr>
        <w:t>US</w:t>
      </w:r>
      <w:r>
        <w:rPr>
          <w:color w:val="008000"/>
          <w:spacing w:val="-1"/>
        </w:rPr>
        <w:t xml:space="preserve"> </w:t>
      </w:r>
      <w:r>
        <w:rPr>
          <w:color w:val="008000"/>
          <w:spacing w:val="-2"/>
        </w:rPr>
        <w:t>region.</w:t>
      </w:r>
    </w:p>
    <w:p w14:paraId="039C6716" w14:textId="77777777" w:rsidR="007B0E82" w:rsidRDefault="007B0E82">
      <w:pPr>
        <w:pStyle w:val="BodyText"/>
        <w:rPr>
          <w:b/>
        </w:rPr>
      </w:pPr>
    </w:p>
    <w:p w14:paraId="222B5DA8" w14:textId="77777777" w:rsidR="007B0E82" w:rsidRDefault="007B0E82">
      <w:pPr>
        <w:pStyle w:val="BodyText"/>
        <w:rPr>
          <w:b/>
        </w:rPr>
      </w:pPr>
    </w:p>
    <w:p w14:paraId="74B4C561" w14:textId="77777777" w:rsidR="007B0E82" w:rsidRDefault="007B0E82">
      <w:pPr>
        <w:pStyle w:val="BodyText"/>
        <w:rPr>
          <w:b/>
        </w:rPr>
      </w:pPr>
    </w:p>
    <w:p w14:paraId="560501CA" w14:textId="77777777" w:rsidR="007B0E82" w:rsidRDefault="007B0E82">
      <w:pPr>
        <w:pStyle w:val="BodyText"/>
        <w:rPr>
          <w:b/>
        </w:rPr>
      </w:pPr>
    </w:p>
    <w:p w14:paraId="19227D6C" w14:textId="77777777" w:rsidR="007B0E82" w:rsidRDefault="007B0E82">
      <w:pPr>
        <w:pStyle w:val="BodyText"/>
        <w:spacing w:before="19"/>
        <w:rPr>
          <w:b/>
        </w:rPr>
      </w:pPr>
    </w:p>
    <w:p w14:paraId="5B32664F" w14:textId="77777777" w:rsidR="007B0E82" w:rsidRDefault="0081290C">
      <w:pPr>
        <w:pStyle w:val="BodyText"/>
        <w:spacing w:before="1" w:line="244" w:lineRule="auto"/>
        <w:ind w:left="1754" w:right="1057"/>
      </w:pPr>
      <w:r>
        <w:t>Insert</w:t>
      </w:r>
      <w:r>
        <w:rPr>
          <w:spacing w:val="-4"/>
        </w:rPr>
        <w:t xml:space="preserve"> </w:t>
      </w:r>
      <w:r>
        <w:t>3</w:t>
      </w:r>
      <w:r>
        <w:rPr>
          <w:spacing w:val="-4"/>
        </w:rPr>
        <w:t xml:space="preserve"> </w:t>
      </w:r>
      <w:r>
        <w:t>plus</w:t>
      </w:r>
      <w:r>
        <w:rPr>
          <w:spacing w:val="-4"/>
        </w:rPr>
        <w:t xml:space="preserve"> </w:t>
      </w:r>
      <w:r>
        <w:t>signs</w:t>
      </w:r>
      <w:r>
        <w:rPr>
          <w:spacing w:val="-4"/>
        </w:rPr>
        <w:t xml:space="preserve"> </w:t>
      </w:r>
      <w:r>
        <w:t>directly</w:t>
      </w:r>
      <w:r>
        <w:rPr>
          <w:spacing w:val="-4"/>
        </w:rPr>
        <w:t xml:space="preserve"> </w:t>
      </w:r>
      <w:r>
        <w:t>before</w:t>
      </w:r>
      <w:r>
        <w:rPr>
          <w:spacing w:val="-4"/>
        </w:rPr>
        <w:t xml:space="preserve"> </w:t>
      </w:r>
      <w:r>
        <w:t>and</w:t>
      </w:r>
      <w:r>
        <w:rPr>
          <w:spacing w:val="-4"/>
        </w:rPr>
        <w:t xml:space="preserve"> </w:t>
      </w:r>
      <w:r>
        <w:t>after</w:t>
      </w:r>
      <w:r>
        <w:rPr>
          <w:spacing w:val="-4"/>
        </w:rPr>
        <w:t xml:space="preserve"> </w:t>
      </w:r>
      <w:r>
        <w:rPr>
          <w:b/>
        </w:rPr>
        <w:t>Resource</w:t>
      </w:r>
      <w:r>
        <w:rPr>
          <w:b/>
          <w:spacing w:val="-4"/>
        </w:rPr>
        <w:t xml:space="preserve"> </w:t>
      </w:r>
      <w:proofErr w:type="gramStart"/>
      <w:r>
        <w:rPr>
          <w:b/>
        </w:rPr>
        <w:t>group</w:t>
      </w:r>
      <w:r>
        <w:t>,</w:t>
      </w:r>
      <w:r>
        <w:rPr>
          <w:spacing w:val="-4"/>
        </w:rPr>
        <w:t xml:space="preserve"> </w:t>
      </w:r>
      <w:r>
        <w:t>and</w:t>
      </w:r>
      <w:proofErr w:type="gramEnd"/>
      <w:r>
        <w:rPr>
          <w:spacing w:val="-4"/>
        </w:rPr>
        <w:t xml:space="preserve"> </w:t>
      </w:r>
      <w:r>
        <w:t>then</w:t>
      </w:r>
      <w:r>
        <w:rPr>
          <w:spacing w:val="-4"/>
        </w:rPr>
        <w:t xml:space="preserve"> </w:t>
      </w:r>
      <w:r>
        <w:t>add</w:t>
      </w:r>
      <w:r>
        <w:rPr>
          <w:spacing w:val="-4"/>
        </w:rPr>
        <w:t xml:space="preserve"> </w:t>
      </w:r>
      <w:r>
        <w:t>another</w:t>
      </w:r>
      <w:r>
        <w:rPr>
          <w:spacing w:val="-4"/>
        </w:rPr>
        <w:t xml:space="preserve"> </w:t>
      </w:r>
      <w:r>
        <w:t xml:space="preserve">3 plus signs directly before and after </w:t>
      </w:r>
      <w:proofErr w:type="spellStart"/>
      <w:r>
        <w:rPr>
          <w:b/>
        </w:rPr>
        <w:t>SentinelHexelo</w:t>
      </w:r>
      <w:proofErr w:type="spellEnd"/>
      <w:r>
        <w:rPr>
          <w:b/>
        </w:rPr>
        <w:t xml:space="preserve">-RG </w:t>
      </w:r>
      <w:r>
        <w:t xml:space="preserve">to convert the string to </w:t>
      </w:r>
      <w:proofErr w:type="spellStart"/>
      <w:r>
        <w:rPr>
          <w:spacing w:val="-2"/>
        </w:rPr>
        <w:t>TypeText</w:t>
      </w:r>
      <w:proofErr w:type="spellEnd"/>
      <w:r>
        <w:rPr>
          <w:spacing w:val="-2"/>
        </w:rPr>
        <w:t>.</w:t>
      </w:r>
    </w:p>
    <w:p w14:paraId="378BC8E1" w14:textId="77777777" w:rsidR="007B0E82" w:rsidRDefault="0081290C">
      <w:pPr>
        <w:pStyle w:val="BodyText"/>
        <w:spacing w:before="210"/>
        <w:ind w:left="1754"/>
      </w:pPr>
      <w:r>
        <w:t>Insert</w:t>
      </w:r>
      <w:r>
        <w:rPr>
          <w:spacing w:val="-1"/>
        </w:rPr>
        <w:t xml:space="preserve"> </w:t>
      </w:r>
      <w:r>
        <w:t xml:space="preserve">2 </w:t>
      </w:r>
      <w:proofErr w:type="spellStart"/>
      <w:r>
        <w:t>astericks</w:t>
      </w:r>
      <w:proofErr w:type="spellEnd"/>
      <w:r>
        <w:t xml:space="preserve"> directly before and after </w:t>
      </w:r>
      <w:r>
        <w:rPr>
          <w:b/>
        </w:rPr>
        <w:t>East US region</w:t>
      </w:r>
      <w:r>
        <w:rPr>
          <w:b/>
          <w:spacing w:val="-1"/>
        </w:rPr>
        <w:t xml:space="preserve"> </w:t>
      </w:r>
      <w:r>
        <w:t xml:space="preserve">to change the text to </w:t>
      </w:r>
      <w:r>
        <w:rPr>
          <w:spacing w:val="-2"/>
        </w:rPr>
        <w:t>bold.</w:t>
      </w:r>
    </w:p>
    <w:p w14:paraId="08A633F6" w14:textId="77777777" w:rsidR="007B0E82" w:rsidRDefault="007B0E82">
      <w:pPr>
        <w:pStyle w:val="BodyText"/>
      </w:pPr>
    </w:p>
    <w:p w14:paraId="6B241E22" w14:textId="77777777" w:rsidR="007B0E82" w:rsidRDefault="007B0E82">
      <w:pPr>
        <w:pStyle w:val="BodyText"/>
      </w:pPr>
    </w:p>
    <w:p w14:paraId="63A50046" w14:textId="77777777" w:rsidR="007B0E82" w:rsidRDefault="007B0E82">
      <w:pPr>
        <w:pStyle w:val="BodyText"/>
      </w:pPr>
    </w:p>
    <w:p w14:paraId="4C087C6F" w14:textId="77777777" w:rsidR="007B0E82" w:rsidRDefault="007B0E82">
      <w:pPr>
        <w:pStyle w:val="BodyText"/>
        <w:spacing w:before="208"/>
      </w:pPr>
    </w:p>
    <w:p w14:paraId="7C9A8397" w14:textId="77777777" w:rsidR="007B0E82" w:rsidRDefault="0081290C">
      <w:pPr>
        <w:pStyle w:val="BodyText"/>
        <w:ind w:left="1754"/>
      </w:pPr>
      <w:r>
        <w:t>Your</w:t>
      </w:r>
      <w:r>
        <w:rPr>
          <w:spacing w:val="-6"/>
        </w:rPr>
        <w:t xml:space="preserve"> </w:t>
      </w:r>
      <w:proofErr w:type="gramStart"/>
      <w:r>
        <w:t>completed</w:t>
      </w:r>
      <w:proofErr w:type="gramEnd"/>
      <w:r>
        <w:rPr>
          <w:spacing w:val="-5"/>
        </w:rPr>
        <w:t xml:space="preserve"> </w:t>
      </w:r>
      <w:r>
        <w:t>Task</w:t>
      </w:r>
      <w:r>
        <w:rPr>
          <w:spacing w:val="-6"/>
        </w:rPr>
        <w:t xml:space="preserve"> </w:t>
      </w:r>
      <w:r>
        <w:t>3</w:t>
      </w:r>
      <w:r>
        <w:rPr>
          <w:spacing w:val="-5"/>
        </w:rPr>
        <w:t xml:space="preserve"> </w:t>
      </w:r>
      <w:r>
        <w:t>should</w:t>
      </w:r>
      <w:r>
        <w:rPr>
          <w:spacing w:val="-5"/>
        </w:rPr>
        <w:t xml:space="preserve"> </w:t>
      </w:r>
      <w:r>
        <w:t>look</w:t>
      </w:r>
      <w:r>
        <w:rPr>
          <w:spacing w:val="-6"/>
        </w:rPr>
        <w:t xml:space="preserve"> </w:t>
      </w:r>
      <w:r>
        <w:t>like</w:t>
      </w:r>
      <w:r>
        <w:rPr>
          <w:spacing w:val="-5"/>
        </w:rPr>
        <w:t xml:space="preserve"> </w:t>
      </w:r>
      <w:r>
        <w:t>the</w:t>
      </w:r>
      <w:r>
        <w:rPr>
          <w:spacing w:val="-5"/>
        </w:rPr>
        <w:t xml:space="preserve"> </w:t>
      </w:r>
      <w:r>
        <w:rPr>
          <w:spacing w:val="-2"/>
        </w:rPr>
        <w:t>following:</w:t>
      </w:r>
    </w:p>
    <w:p w14:paraId="4EB72CD1" w14:textId="77777777" w:rsidR="007B0E82" w:rsidRDefault="007B0E82">
      <w:pPr>
        <w:pStyle w:val="BodyText"/>
      </w:pPr>
    </w:p>
    <w:p w14:paraId="643F3C98" w14:textId="77777777" w:rsidR="007B0E82" w:rsidRDefault="007B0E82">
      <w:pPr>
        <w:pStyle w:val="BodyText"/>
      </w:pPr>
    </w:p>
    <w:p w14:paraId="690477EC" w14:textId="77777777" w:rsidR="007B0E82" w:rsidRDefault="007B0E82">
      <w:pPr>
        <w:pStyle w:val="BodyText"/>
      </w:pPr>
    </w:p>
    <w:p w14:paraId="6B79775E" w14:textId="77777777" w:rsidR="007B0E82" w:rsidRDefault="007B0E82">
      <w:pPr>
        <w:pStyle w:val="BodyText"/>
      </w:pPr>
    </w:p>
    <w:p w14:paraId="2DE53ACC" w14:textId="77777777" w:rsidR="007B0E82" w:rsidRDefault="007B0E82">
      <w:pPr>
        <w:pStyle w:val="BodyText"/>
      </w:pPr>
    </w:p>
    <w:p w14:paraId="4E0D8272" w14:textId="77777777" w:rsidR="007B0E82" w:rsidRDefault="007B0E82">
      <w:pPr>
        <w:pStyle w:val="BodyText"/>
      </w:pPr>
    </w:p>
    <w:p w14:paraId="77521D30" w14:textId="77777777" w:rsidR="007B0E82" w:rsidRDefault="007B0E82">
      <w:pPr>
        <w:pStyle w:val="BodyText"/>
        <w:spacing w:before="181"/>
      </w:pPr>
    </w:p>
    <w:p w14:paraId="2436A91C" w14:textId="77777777" w:rsidR="007B0E82" w:rsidRDefault="0081290C">
      <w:pPr>
        <w:pStyle w:val="BodyText"/>
        <w:ind w:left="1022"/>
        <w:rPr>
          <w:rFonts w:ascii="Times New Roman"/>
          <w:position w:val="1"/>
        </w:rPr>
      </w:pPr>
      <w:r>
        <w:t>Create</w:t>
      </w:r>
      <w:r>
        <w:rPr>
          <w:spacing w:val="-1"/>
        </w:rPr>
        <w:t xml:space="preserve"> </w:t>
      </w:r>
      <w:r>
        <w:t>a fourth</w:t>
      </w:r>
      <w:r>
        <w:rPr>
          <w:spacing w:val="-1"/>
        </w:rPr>
        <w:t xml:space="preserve"> </w:t>
      </w:r>
      <w:r>
        <w:t>task instructing</w:t>
      </w:r>
      <w:r>
        <w:rPr>
          <w:spacing w:val="-1"/>
        </w:rPr>
        <w:t xml:space="preserve"> </w:t>
      </w:r>
      <w:r>
        <w:t>learners</w:t>
      </w:r>
      <w:r>
        <w:rPr>
          <w:spacing w:val="-1"/>
        </w:rPr>
        <w:t xml:space="preserve"> </w:t>
      </w:r>
      <w:r>
        <w:t>to create</w:t>
      </w:r>
      <w:r>
        <w:rPr>
          <w:spacing w:val="-1"/>
        </w:rPr>
        <w:t xml:space="preserve"> </w:t>
      </w:r>
      <w:r>
        <w:t>a</w:t>
      </w:r>
      <w:r>
        <w:rPr>
          <w:spacing w:val="73"/>
        </w:rPr>
        <w:t xml:space="preserve"> </w:t>
      </w:r>
      <w:r>
        <w:rPr>
          <w:rFonts w:ascii="Times New Roman"/>
          <w:color w:val="008000"/>
          <w:position w:val="1"/>
        </w:rPr>
        <w:t>T</w:t>
      </w:r>
      <w:r>
        <w:rPr>
          <w:rFonts w:ascii="Times New Roman"/>
          <w:color w:val="008000"/>
          <w:spacing w:val="55"/>
          <w:w w:val="150"/>
          <w:position w:val="1"/>
        </w:rPr>
        <w:t xml:space="preserve"> </w:t>
      </w:r>
      <w:r>
        <w:rPr>
          <w:color w:val="008000"/>
        </w:rPr>
        <w:t>Log</w:t>
      </w:r>
      <w:r>
        <w:rPr>
          <w:color w:val="008000"/>
          <w:spacing w:val="-1"/>
        </w:rPr>
        <w:t xml:space="preserve"> </w:t>
      </w:r>
      <w:r>
        <w:rPr>
          <w:color w:val="008000"/>
        </w:rPr>
        <w:t>Analytics Workspace</w:t>
      </w:r>
      <w:r>
        <w:rPr>
          <w:color w:val="008000"/>
          <w:spacing w:val="-1"/>
        </w:rPr>
        <w:t xml:space="preserve"> </w:t>
      </w:r>
      <w:r>
        <w:t>named</w:t>
      </w:r>
      <w:r>
        <w:rPr>
          <w:spacing w:val="73"/>
        </w:rPr>
        <w:t xml:space="preserve"> </w:t>
      </w:r>
      <w:r>
        <w:rPr>
          <w:rFonts w:ascii="Times New Roman"/>
          <w:color w:val="008000"/>
          <w:spacing w:val="-10"/>
          <w:position w:val="1"/>
        </w:rPr>
        <w:t>T</w:t>
      </w:r>
    </w:p>
    <w:p w14:paraId="60025596" w14:textId="77777777" w:rsidR="007B0E82" w:rsidRDefault="0081290C">
      <w:pPr>
        <w:spacing w:before="5"/>
        <w:ind w:left="1022"/>
        <w:rPr>
          <w:sz w:val="21"/>
        </w:rPr>
      </w:pPr>
      <w:proofErr w:type="spellStart"/>
      <w:r>
        <w:rPr>
          <w:color w:val="008000"/>
          <w:sz w:val="21"/>
        </w:rPr>
        <w:t>SentinelHexelo</w:t>
      </w:r>
      <w:proofErr w:type="spellEnd"/>
      <w:r>
        <w:rPr>
          <w:color w:val="008000"/>
          <w:sz w:val="21"/>
        </w:rPr>
        <w:t>-LAW</w:t>
      </w:r>
      <w:r>
        <w:rPr>
          <w:color w:val="008000"/>
          <w:spacing w:val="-2"/>
          <w:sz w:val="21"/>
        </w:rPr>
        <w:t xml:space="preserve"> </w:t>
      </w:r>
      <w:r>
        <w:rPr>
          <w:sz w:val="21"/>
        </w:rPr>
        <w:t>in</w:t>
      </w:r>
      <w:r>
        <w:rPr>
          <w:spacing w:val="-1"/>
          <w:sz w:val="21"/>
        </w:rPr>
        <w:t xml:space="preserve"> </w:t>
      </w:r>
      <w:r>
        <w:rPr>
          <w:sz w:val="21"/>
        </w:rPr>
        <w:t>the</w:t>
      </w:r>
      <w:r>
        <w:rPr>
          <w:spacing w:val="-1"/>
          <w:sz w:val="21"/>
        </w:rPr>
        <w:t xml:space="preserve"> </w:t>
      </w:r>
      <w:proofErr w:type="spellStart"/>
      <w:r>
        <w:rPr>
          <w:b/>
          <w:sz w:val="21"/>
        </w:rPr>
        <w:t>SentinelHexelo</w:t>
      </w:r>
      <w:proofErr w:type="spellEnd"/>
      <w:r>
        <w:rPr>
          <w:b/>
          <w:spacing w:val="-2"/>
          <w:sz w:val="21"/>
        </w:rPr>
        <w:t xml:space="preserve"> </w:t>
      </w:r>
      <w:r>
        <w:rPr>
          <w:sz w:val="21"/>
        </w:rPr>
        <w:t>resource</w:t>
      </w:r>
      <w:r>
        <w:rPr>
          <w:spacing w:val="-1"/>
          <w:sz w:val="21"/>
        </w:rPr>
        <w:t xml:space="preserve"> </w:t>
      </w:r>
      <w:r>
        <w:rPr>
          <w:sz w:val="21"/>
        </w:rPr>
        <w:t>group,</w:t>
      </w:r>
      <w:r>
        <w:rPr>
          <w:spacing w:val="-1"/>
          <w:sz w:val="21"/>
        </w:rPr>
        <w:t xml:space="preserve"> </w:t>
      </w:r>
      <w:r>
        <w:rPr>
          <w:sz w:val="21"/>
        </w:rPr>
        <w:t>by</w:t>
      </w:r>
      <w:r>
        <w:rPr>
          <w:spacing w:val="-1"/>
          <w:sz w:val="21"/>
        </w:rPr>
        <w:t xml:space="preserve"> </w:t>
      </w:r>
      <w:r>
        <w:rPr>
          <w:sz w:val="21"/>
        </w:rPr>
        <w:t>using</w:t>
      </w:r>
      <w:r>
        <w:rPr>
          <w:spacing w:val="-1"/>
          <w:sz w:val="21"/>
        </w:rPr>
        <w:t xml:space="preserve"> </w:t>
      </w:r>
      <w:r>
        <w:rPr>
          <w:b/>
          <w:sz w:val="21"/>
        </w:rPr>
        <w:t>East</w:t>
      </w:r>
      <w:r>
        <w:rPr>
          <w:b/>
          <w:spacing w:val="-1"/>
          <w:sz w:val="21"/>
        </w:rPr>
        <w:t xml:space="preserve"> </w:t>
      </w:r>
      <w:r>
        <w:rPr>
          <w:b/>
          <w:sz w:val="21"/>
        </w:rPr>
        <w:t>US</w:t>
      </w:r>
      <w:r>
        <w:rPr>
          <w:b/>
          <w:spacing w:val="-2"/>
          <w:sz w:val="21"/>
        </w:rPr>
        <w:t xml:space="preserve"> </w:t>
      </w:r>
      <w:r>
        <w:rPr>
          <w:sz w:val="21"/>
        </w:rPr>
        <w:t>as</w:t>
      </w:r>
      <w:r>
        <w:rPr>
          <w:spacing w:val="-1"/>
          <w:sz w:val="21"/>
        </w:rPr>
        <w:t xml:space="preserve"> </w:t>
      </w:r>
      <w:r>
        <w:rPr>
          <w:sz w:val="21"/>
        </w:rPr>
        <w:t>the</w:t>
      </w:r>
      <w:r>
        <w:rPr>
          <w:spacing w:val="-1"/>
          <w:sz w:val="21"/>
        </w:rPr>
        <w:t xml:space="preserve"> </w:t>
      </w:r>
      <w:r>
        <w:rPr>
          <w:spacing w:val="-2"/>
          <w:sz w:val="21"/>
        </w:rPr>
        <w:t>Region.</w:t>
      </w:r>
    </w:p>
    <w:p w14:paraId="549A4118" w14:textId="77777777" w:rsidR="007B0E82" w:rsidRDefault="007B0E82">
      <w:pPr>
        <w:rPr>
          <w:sz w:val="21"/>
        </w:rPr>
        <w:sectPr w:rsidR="007B0E82">
          <w:pgSz w:w="12240" w:h="15840"/>
          <w:pgMar w:top="760" w:right="720" w:bottom="460" w:left="720" w:header="284" w:footer="275" w:gutter="0"/>
          <w:cols w:space="720"/>
        </w:sectPr>
      </w:pPr>
    </w:p>
    <w:p w14:paraId="3CC01B3F" w14:textId="77777777" w:rsidR="007B0E82" w:rsidRDefault="0081290C">
      <w:pPr>
        <w:pStyle w:val="BodyText"/>
      </w:pPr>
      <w:r>
        <w:rPr>
          <w:noProof/>
        </w:rPr>
        <w:lastRenderedPageBreak/>
        <mc:AlternateContent>
          <mc:Choice Requires="wps">
            <w:drawing>
              <wp:anchor distT="0" distB="0" distL="0" distR="0" simplePos="0" relativeHeight="485536256" behindDoc="1" locked="0" layoutInCell="1" allowOverlap="1" wp14:anchorId="0926584F" wp14:editId="1F168433">
                <wp:simplePos x="0" y="0"/>
                <wp:positionH relativeFrom="page">
                  <wp:posOffset>542925</wp:posOffset>
                </wp:positionH>
                <wp:positionV relativeFrom="page">
                  <wp:posOffset>542880</wp:posOffset>
                </wp:positionV>
                <wp:extent cx="6692900" cy="8978900"/>
                <wp:effectExtent l="0" t="0" r="0" b="0"/>
                <wp:wrapNone/>
                <wp:docPr id="402" name="Graphic 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631DDAD" id="Graphic 402" o:spid="_x0000_s1026" style="position:absolute;margin-left:42.75pt;margin-top:42.75pt;width:527pt;height:707pt;z-index:-1778022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36768" behindDoc="1" locked="0" layoutInCell="1" allowOverlap="1" wp14:anchorId="3DDA6687" wp14:editId="7E9C2640">
                <wp:simplePos x="0" y="0"/>
                <wp:positionH relativeFrom="page">
                  <wp:posOffset>542925</wp:posOffset>
                </wp:positionH>
                <wp:positionV relativeFrom="page">
                  <wp:posOffset>542892</wp:posOffset>
                </wp:positionV>
                <wp:extent cx="6553200" cy="8978900"/>
                <wp:effectExtent l="0" t="0" r="0" b="0"/>
                <wp:wrapNone/>
                <wp:docPr id="40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404" name="Graphic 404"/>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405" name="Graphic 405"/>
                        <wps:cNvSpPr/>
                        <wps:spPr>
                          <a:xfrm>
                            <a:off x="590549" y="20"/>
                            <a:ext cx="5772150" cy="7172325"/>
                          </a:xfrm>
                          <a:custGeom>
                            <a:avLst/>
                            <a:gdLst/>
                            <a:ahLst/>
                            <a:cxnLst/>
                            <a:rect l="l" t="t" r="r" b="b"/>
                            <a:pathLst>
                              <a:path w="5772150" h="7172325">
                                <a:moveTo>
                                  <a:pt x="5772149" y="7172324"/>
                                </a:moveTo>
                                <a:lnTo>
                                  <a:pt x="0" y="7172324"/>
                                </a:lnTo>
                                <a:lnTo>
                                  <a:pt x="0" y="0"/>
                                </a:lnTo>
                                <a:lnTo>
                                  <a:pt x="5772149" y="0"/>
                                </a:lnTo>
                                <a:lnTo>
                                  <a:pt x="5772149" y="7172324"/>
                                </a:lnTo>
                                <a:close/>
                              </a:path>
                            </a:pathLst>
                          </a:custGeom>
                          <a:solidFill>
                            <a:srgbClr val="EFEFEF"/>
                          </a:solidFill>
                        </wps:spPr>
                        <wps:bodyPr wrap="square" lIns="0" tIns="0" rIns="0" bIns="0" rtlCol="0">
                          <a:prstTxWarp prst="textNoShape">
                            <a:avLst/>
                          </a:prstTxWarp>
                          <a:noAutofit/>
                        </wps:bodyPr>
                      </wps:wsp>
                      <wps:wsp>
                        <wps:cNvPr id="406" name="Graphic 406"/>
                        <wps:cNvSpPr/>
                        <wps:spPr>
                          <a:xfrm>
                            <a:off x="400049" y="7439045"/>
                            <a:ext cx="47625" cy="47625"/>
                          </a:xfrm>
                          <a:custGeom>
                            <a:avLst/>
                            <a:gdLst/>
                            <a:ahLst/>
                            <a:cxnLst/>
                            <a:rect l="l" t="t" r="r" b="b"/>
                            <a:pathLst>
                              <a:path w="47625" h="47625">
                                <a:moveTo>
                                  <a:pt x="26970" y="47586"/>
                                </a:moveTo>
                                <a:lnTo>
                                  <a:pt x="20654" y="47586"/>
                                </a:lnTo>
                                <a:lnTo>
                                  <a:pt x="17617" y="46996"/>
                                </a:lnTo>
                                <a:lnTo>
                                  <a:pt x="0" y="26974"/>
                                </a:lnTo>
                                <a:lnTo>
                                  <a:pt x="0" y="20650"/>
                                </a:lnTo>
                                <a:lnTo>
                                  <a:pt x="20654" y="0"/>
                                </a:lnTo>
                                <a:lnTo>
                                  <a:pt x="26970" y="0"/>
                                </a:lnTo>
                                <a:lnTo>
                                  <a:pt x="47625" y="23812"/>
                                </a:lnTo>
                                <a:lnTo>
                                  <a:pt x="47624" y="26974"/>
                                </a:lnTo>
                                <a:lnTo>
                                  <a:pt x="26970" y="47586"/>
                                </a:lnTo>
                                <a:close/>
                              </a:path>
                            </a:pathLst>
                          </a:custGeom>
                          <a:solidFill>
                            <a:srgbClr val="000000"/>
                          </a:solidFill>
                        </wps:spPr>
                        <wps:bodyPr wrap="square" lIns="0" tIns="0" rIns="0" bIns="0" rtlCol="0">
                          <a:prstTxWarp prst="textNoShape">
                            <a:avLst/>
                          </a:prstTxWarp>
                          <a:noAutofit/>
                        </wps:bodyPr>
                      </wps:wsp>
                      <wps:wsp>
                        <wps:cNvPr id="407" name="Graphic 407"/>
                        <wps:cNvSpPr/>
                        <wps:spPr>
                          <a:xfrm>
                            <a:off x="3224212" y="7377132"/>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408" name="Graphic 408"/>
                        <wps:cNvSpPr/>
                        <wps:spPr>
                          <a:xfrm>
                            <a:off x="1057262" y="1572927"/>
                            <a:ext cx="5305425" cy="5532120"/>
                          </a:xfrm>
                          <a:custGeom>
                            <a:avLst/>
                            <a:gdLst/>
                            <a:ahLst/>
                            <a:cxnLst/>
                            <a:rect l="l" t="t" r="r" b="b"/>
                            <a:pathLst>
                              <a:path w="5305425" h="5532120">
                                <a:moveTo>
                                  <a:pt x="3742944" y="4333240"/>
                                </a:moveTo>
                                <a:lnTo>
                                  <a:pt x="3581400" y="4333240"/>
                                </a:lnTo>
                                <a:lnTo>
                                  <a:pt x="3581400" y="5370830"/>
                                </a:lnTo>
                                <a:lnTo>
                                  <a:pt x="0" y="5370830"/>
                                </a:lnTo>
                                <a:lnTo>
                                  <a:pt x="0" y="5532120"/>
                                </a:lnTo>
                                <a:lnTo>
                                  <a:pt x="3742944" y="5532120"/>
                                </a:lnTo>
                                <a:lnTo>
                                  <a:pt x="3742944" y="5370830"/>
                                </a:lnTo>
                                <a:lnTo>
                                  <a:pt x="3742944" y="4333240"/>
                                </a:lnTo>
                                <a:close/>
                              </a:path>
                              <a:path w="5305425" h="5532120">
                                <a:moveTo>
                                  <a:pt x="4599432" y="1837690"/>
                                </a:moveTo>
                                <a:lnTo>
                                  <a:pt x="4438650" y="1837690"/>
                                </a:lnTo>
                                <a:lnTo>
                                  <a:pt x="4438650" y="2703830"/>
                                </a:lnTo>
                                <a:lnTo>
                                  <a:pt x="0" y="2703830"/>
                                </a:lnTo>
                                <a:lnTo>
                                  <a:pt x="0" y="2865120"/>
                                </a:lnTo>
                                <a:lnTo>
                                  <a:pt x="4599432" y="2865120"/>
                                </a:lnTo>
                                <a:lnTo>
                                  <a:pt x="4599432" y="2703830"/>
                                </a:lnTo>
                                <a:lnTo>
                                  <a:pt x="4599432" y="1837690"/>
                                </a:lnTo>
                                <a:close/>
                              </a:path>
                              <a:path w="5305425" h="5532120">
                                <a:moveTo>
                                  <a:pt x="5305425" y="3312160"/>
                                </a:moveTo>
                                <a:lnTo>
                                  <a:pt x="5210175" y="3312160"/>
                                </a:lnTo>
                                <a:lnTo>
                                  <a:pt x="5210175" y="3723640"/>
                                </a:lnTo>
                                <a:lnTo>
                                  <a:pt x="0" y="3723640"/>
                                </a:lnTo>
                                <a:lnTo>
                                  <a:pt x="0" y="3886200"/>
                                </a:lnTo>
                                <a:lnTo>
                                  <a:pt x="5305425" y="3886200"/>
                                </a:lnTo>
                                <a:lnTo>
                                  <a:pt x="5305425" y="3723640"/>
                                </a:lnTo>
                                <a:lnTo>
                                  <a:pt x="5305425" y="3312160"/>
                                </a:lnTo>
                                <a:close/>
                              </a:path>
                              <a:path w="5305425" h="5532120">
                                <a:moveTo>
                                  <a:pt x="5305425" y="0"/>
                                </a:moveTo>
                                <a:lnTo>
                                  <a:pt x="5210175" y="0"/>
                                </a:lnTo>
                                <a:lnTo>
                                  <a:pt x="5210175" y="1046480"/>
                                </a:lnTo>
                                <a:lnTo>
                                  <a:pt x="0" y="1046480"/>
                                </a:lnTo>
                                <a:lnTo>
                                  <a:pt x="0" y="1209040"/>
                                </a:lnTo>
                                <a:lnTo>
                                  <a:pt x="5305425" y="1209040"/>
                                </a:lnTo>
                                <a:lnTo>
                                  <a:pt x="5305425" y="1046480"/>
                                </a:lnTo>
                                <a:lnTo>
                                  <a:pt x="5305425" y="0"/>
                                </a:lnTo>
                                <a:close/>
                              </a:path>
                            </a:pathLst>
                          </a:custGeom>
                          <a:solidFill>
                            <a:srgbClr val="D3D3D3"/>
                          </a:solidFill>
                        </wps:spPr>
                        <wps:bodyPr wrap="square" lIns="0" tIns="0" rIns="0" bIns="0" rtlCol="0">
                          <a:prstTxWarp prst="textNoShape">
                            <a:avLst/>
                          </a:prstTxWarp>
                          <a:noAutofit/>
                        </wps:bodyPr>
                      </wps:wsp>
                      <wps:wsp>
                        <wps:cNvPr id="409" name="Graphic 409"/>
                        <wps:cNvSpPr/>
                        <wps:spPr>
                          <a:xfrm>
                            <a:off x="866774" y="552470"/>
                            <a:ext cx="47625" cy="47625"/>
                          </a:xfrm>
                          <a:custGeom>
                            <a:avLst/>
                            <a:gdLst/>
                            <a:ahLst/>
                            <a:cxnLst/>
                            <a:rect l="l" t="t" r="r" b="b"/>
                            <a:pathLst>
                              <a:path w="47625" h="47625">
                                <a:moveTo>
                                  <a:pt x="26970" y="47605"/>
                                </a:moveTo>
                                <a:lnTo>
                                  <a:pt x="20654" y="47605"/>
                                </a:lnTo>
                                <a:lnTo>
                                  <a:pt x="17617" y="46996"/>
                                </a:lnTo>
                                <a:lnTo>
                                  <a:pt x="0" y="26936"/>
                                </a:lnTo>
                                <a:lnTo>
                                  <a:pt x="0" y="20631"/>
                                </a:lnTo>
                                <a:lnTo>
                                  <a:pt x="20654" y="0"/>
                                </a:lnTo>
                                <a:lnTo>
                                  <a:pt x="26970" y="0"/>
                                </a:lnTo>
                                <a:lnTo>
                                  <a:pt x="47625" y="23812"/>
                                </a:lnTo>
                                <a:lnTo>
                                  <a:pt x="47624" y="26936"/>
                                </a:lnTo>
                                <a:lnTo>
                                  <a:pt x="26970" y="47605"/>
                                </a:lnTo>
                                <a:close/>
                              </a:path>
                            </a:pathLst>
                          </a:custGeom>
                          <a:solidFill>
                            <a:srgbClr val="000000"/>
                          </a:solidFill>
                        </wps:spPr>
                        <wps:bodyPr wrap="square" lIns="0" tIns="0" rIns="0" bIns="0" rtlCol="0">
                          <a:prstTxWarp prst="textNoShape">
                            <a:avLst/>
                          </a:prstTxWarp>
                          <a:noAutofit/>
                        </wps:bodyPr>
                      </wps:wsp>
                      <wps:wsp>
                        <wps:cNvPr id="410" name="Graphic 410"/>
                        <wps:cNvSpPr/>
                        <wps:spPr>
                          <a:xfrm>
                            <a:off x="2490787" y="490558"/>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411" name="Graphic 411"/>
                        <wps:cNvSpPr/>
                        <wps:spPr>
                          <a:xfrm>
                            <a:off x="866774" y="866795"/>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12" name="Image 412"/>
                          <pic:cNvPicPr/>
                        </pic:nvPicPr>
                        <pic:blipFill>
                          <a:blip r:embed="rId132" cstate="print"/>
                          <a:stretch>
                            <a:fillRect/>
                          </a:stretch>
                        </pic:blipFill>
                        <pic:spPr>
                          <a:xfrm>
                            <a:off x="1028699" y="1543070"/>
                            <a:ext cx="5238749" cy="1076324"/>
                          </a:xfrm>
                          <a:prstGeom prst="rect">
                            <a:avLst/>
                          </a:prstGeom>
                        </pic:spPr>
                      </pic:pic>
                      <wps:wsp>
                        <wps:cNvPr id="413" name="Graphic 413"/>
                        <wps:cNvSpPr/>
                        <wps:spPr>
                          <a:xfrm>
                            <a:off x="4414837" y="804883"/>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414" name="Image 414"/>
                          <pic:cNvPicPr/>
                        </pic:nvPicPr>
                        <pic:blipFill>
                          <a:blip r:embed="rId133" cstate="print"/>
                          <a:stretch>
                            <a:fillRect/>
                          </a:stretch>
                        </pic:blipFill>
                        <pic:spPr>
                          <a:xfrm>
                            <a:off x="1028699" y="3381395"/>
                            <a:ext cx="4467224" cy="895349"/>
                          </a:xfrm>
                          <a:prstGeom prst="rect">
                            <a:avLst/>
                          </a:prstGeom>
                        </pic:spPr>
                      </pic:pic>
                      <pic:pic xmlns:pic="http://schemas.openxmlformats.org/drawingml/2006/picture">
                        <pic:nvPicPr>
                          <pic:cNvPr id="415" name="Image 415"/>
                          <pic:cNvPicPr/>
                        </pic:nvPicPr>
                        <pic:blipFill>
                          <a:blip r:embed="rId134" cstate="print"/>
                          <a:stretch>
                            <a:fillRect/>
                          </a:stretch>
                        </pic:blipFill>
                        <pic:spPr>
                          <a:xfrm>
                            <a:off x="1028699" y="4857770"/>
                            <a:ext cx="5238749" cy="438149"/>
                          </a:xfrm>
                          <a:prstGeom prst="rect">
                            <a:avLst/>
                          </a:prstGeom>
                        </pic:spPr>
                      </pic:pic>
                      <pic:pic xmlns:pic="http://schemas.openxmlformats.org/drawingml/2006/picture">
                        <pic:nvPicPr>
                          <pic:cNvPr id="416" name="Image 416"/>
                          <pic:cNvPicPr/>
                        </pic:nvPicPr>
                        <pic:blipFill>
                          <a:blip r:embed="rId135" cstate="print"/>
                          <a:stretch>
                            <a:fillRect/>
                          </a:stretch>
                        </pic:blipFill>
                        <pic:spPr>
                          <a:xfrm>
                            <a:off x="1028699" y="5876945"/>
                            <a:ext cx="3609974" cy="1066799"/>
                          </a:xfrm>
                          <a:prstGeom prst="rect">
                            <a:avLst/>
                          </a:prstGeom>
                        </pic:spPr>
                      </pic:pic>
                      <wps:wsp>
                        <wps:cNvPr id="417" name="Graphic 417"/>
                        <wps:cNvSpPr/>
                        <wps:spPr>
                          <a:xfrm>
                            <a:off x="866762" y="2886107"/>
                            <a:ext cx="47625" cy="2724150"/>
                          </a:xfrm>
                          <a:custGeom>
                            <a:avLst/>
                            <a:gdLst/>
                            <a:ahLst/>
                            <a:cxnLst/>
                            <a:rect l="l" t="t" r="r" b="b"/>
                            <a:pathLst>
                              <a:path w="47625" h="2724150">
                                <a:moveTo>
                                  <a:pt x="47625" y="2697149"/>
                                </a:moveTo>
                                <a:lnTo>
                                  <a:pt x="26974" y="2676525"/>
                                </a:lnTo>
                                <a:lnTo>
                                  <a:pt x="20662" y="2676525"/>
                                </a:lnTo>
                                <a:lnTo>
                                  <a:pt x="0" y="2697149"/>
                                </a:lnTo>
                                <a:lnTo>
                                  <a:pt x="0" y="2703461"/>
                                </a:lnTo>
                                <a:lnTo>
                                  <a:pt x="20662" y="2724124"/>
                                </a:lnTo>
                                <a:lnTo>
                                  <a:pt x="26974" y="2724124"/>
                                </a:lnTo>
                                <a:lnTo>
                                  <a:pt x="47625" y="2703461"/>
                                </a:lnTo>
                                <a:lnTo>
                                  <a:pt x="47625" y="2700337"/>
                                </a:lnTo>
                                <a:lnTo>
                                  <a:pt x="47625" y="2697149"/>
                                </a:lnTo>
                                <a:close/>
                              </a:path>
                              <a:path w="47625" h="2724150">
                                <a:moveTo>
                                  <a:pt x="47625" y="1677974"/>
                                </a:moveTo>
                                <a:lnTo>
                                  <a:pt x="26974" y="1657350"/>
                                </a:lnTo>
                                <a:lnTo>
                                  <a:pt x="20662" y="1657350"/>
                                </a:lnTo>
                                <a:lnTo>
                                  <a:pt x="0" y="1677974"/>
                                </a:lnTo>
                                <a:lnTo>
                                  <a:pt x="0" y="1684299"/>
                                </a:lnTo>
                                <a:lnTo>
                                  <a:pt x="20662" y="1704949"/>
                                </a:lnTo>
                                <a:lnTo>
                                  <a:pt x="26974" y="1704949"/>
                                </a:lnTo>
                                <a:lnTo>
                                  <a:pt x="47625" y="1684299"/>
                                </a:lnTo>
                                <a:lnTo>
                                  <a:pt x="47625" y="1681162"/>
                                </a:lnTo>
                                <a:lnTo>
                                  <a:pt x="47625" y="1677974"/>
                                </a:lnTo>
                                <a:close/>
                              </a:path>
                              <a:path w="47625" h="2724150">
                                <a:moveTo>
                                  <a:pt x="47625" y="20624"/>
                                </a:moveTo>
                                <a:lnTo>
                                  <a:pt x="26974" y="0"/>
                                </a:lnTo>
                                <a:lnTo>
                                  <a:pt x="20662" y="0"/>
                                </a:lnTo>
                                <a:lnTo>
                                  <a:pt x="0" y="20624"/>
                                </a:lnTo>
                                <a:lnTo>
                                  <a:pt x="0" y="26949"/>
                                </a:lnTo>
                                <a:lnTo>
                                  <a:pt x="20662" y="47599"/>
                                </a:lnTo>
                                <a:lnTo>
                                  <a:pt x="26974" y="47599"/>
                                </a:lnTo>
                                <a:lnTo>
                                  <a:pt x="47625" y="26949"/>
                                </a:lnTo>
                                <a:lnTo>
                                  <a:pt x="47625" y="23812"/>
                                </a:lnTo>
                                <a:lnTo>
                                  <a:pt x="47625" y="20624"/>
                                </a:lnTo>
                                <a:close/>
                              </a:path>
                            </a:pathLst>
                          </a:custGeom>
                          <a:solidFill>
                            <a:srgbClr val="000000"/>
                          </a:solidFill>
                        </wps:spPr>
                        <wps:bodyPr wrap="square" lIns="0" tIns="0" rIns="0" bIns="0" rtlCol="0">
                          <a:prstTxWarp prst="textNoShape">
                            <a:avLst/>
                          </a:prstTxWarp>
                          <a:noAutofit/>
                        </wps:bodyPr>
                      </wps:wsp>
                      <wps:wsp>
                        <wps:cNvPr id="418" name="Textbox 418"/>
                        <wps:cNvSpPr txBox="1"/>
                        <wps:spPr>
                          <a:xfrm>
                            <a:off x="666749" y="94259"/>
                            <a:ext cx="3463925" cy="182245"/>
                          </a:xfrm>
                          <a:prstGeom prst="rect">
                            <a:avLst/>
                          </a:prstGeom>
                        </wps:spPr>
                        <wps:txbx>
                          <w:txbxContent>
                            <w:p w14:paraId="3989551D" w14:textId="77777777" w:rsidR="007B0E82" w:rsidRDefault="0081290C">
                              <w:pPr>
                                <w:spacing w:line="287" w:lineRule="exact"/>
                                <w:rPr>
                                  <w:rFonts w:ascii="Segoe UI Semibold" w:hAnsi="Segoe UI Semibold"/>
                                  <w:b/>
                                  <w:sz w:val="21"/>
                                </w:rPr>
                              </w:pPr>
                              <w:r>
                                <w:rPr>
                                  <w:rFonts w:ascii="Segoe UI Symbol" w:hAnsi="Segoe UI Symbol"/>
                                  <w:spacing w:val="-2"/>
                                  <w:w w:val="125"/>
                                  <w:position w:val="-5"/>
                                  <w:sz w:val="27"/>
                                </w:rPr>
                                <w:t></w:t>
                              </w:r>
                              <w:r>
                                <w:rPr>
                                  <w:rFonts w:ascii="Segoe UI Symbol" w:hAnsi="Segoe UI Symbol"/>
                                  <w:spacing w:val="-11"/>
                                  <w:w w:val="125"/>
                                  <w:position w:val="-5"/>
                                  <w:sz w:val="27"/>
                                </w:rPr>
                                <w:t xml:space="preserve"> </w:t>
                              </w:r>
                              <w:r>
                                <w:rPr>
                                  <w:rFonts w:ascii="Segoe UI Semibold" w:hAnsi="Segoe UI Semibold"/>
                                  <w:b/>
                                  <w:spacing w:val="-2"/>
                                  <w:w w:val="105"/>
                                  <w:sz w:val="21"/>
                                </w:rPr>
                                <w:t>Expand</w:t>
                              </w:r>
                              <w:r>
                                <w:rPr>
                                  <w:rFonts w:ascii="Segoe UI Semibold" w:hAnsi="Segoe UI Semibold"/>
                                  <w:b/>
                                  <w:spacing w:val="-7"/>
                                  <w:w w:val="105"/>
                                  <w:sz w:val="21"/>
                                </w:rPr>
                                <w:t xml:space="preserve"> </w:t>
                              </w:r>
                              <w:r>
                                <w:rPr>
                                  <w:rFonts w:ascii="Segoe UI Semibold" w:hAnsi="Segoe UI Semibold"/>
                                  <w:b/>
                                  <w:spacing w:val="-2"/>
                                  <w:w w:val="105"/>
                                  <w:sz w:val="21"/>
                                </w:rPr>
                                <w:t>this</w:t>
                              </w:r>
                              <w:r>
                                <w:rPr>
                                  <w:rFonts w:ascii="Segoe UI Semibold" w:hAnsi="Segoe UI Semibold"/>
                                  <w:b/>
                                  <w:spacing w:val="-8"/>
                                  <w:w w:val="105"/>
                                  <w:sz w:val="21"/>
                                </w:rPr>
                                <w:t xml:space="preserve"> </w:t>
                              </w:r>
                              <w:r>
                                <w:rPr>
                                  <w:rFonts w:ascii="Segoe UI Semibold" w:hAnsi="Segoe UI Semibold"/>
                                  <w:b/>
                                  <w:spacing w:val="-2"/>
                                  <w:w w:val="105"/>
                                  <w:sz w:val="21"/>
                                </w:rPr>
                                <w:t>hint</w:t>
                              </w:r>
                              <w:r>
                                <w:rPr>
                                  <w:rFonts w:ascii="Segoe UI Semibold" w:hAnsi="Segoe UI Semibold"/>
                                  <w:b/>
                                  <w:spacing w:val="-8"/>
                                  <w:w w:val="105"/>
                                  <w:sz w:val="21"/>
                                </w:rPr>
                                <w:t xml:space="preserve"> </w:t>
                              </w:r>
                              <w:r>
                                <w:rPr>
                                  <w:rFonts w:ascii="Segoe UI Semibold" w:hAnsi="Segoe UI Semibold"/>
                                  <w:b/>
                                  <w:spacing w:val="-2"/>
                                  <w:w w:val="105"/>
                                  <w:sz w:val="21"/>
                                </w:rPr>
                                <w:t>for</w:t>
                              </w:r>
                              <w:r>
                                <w:rPr>
                                  <w:rFonts w:ascii="Segoe UI Semibold" w:hAnsi="Segoe UI Semibold"/>
                                  <w:b/>
                                  <w:spacing w:val="-8"/>
                                  <w:w w:val="105"/>
                                  <w:sz w:val="21"/>
                                </w:rPr>
                                <w:t xml:space="preserve"> </w:t>
                              </w:r>
                              <w:r>
                                <w:rPr>
                                  <w:rFonts w:ascii="Segoe UI Semibold" w:hAnsi="Segoe UI Semibold"/>
                                  <w:b/>
                                  <w:spacing w:val="-2"/>
                                  <w:w w:val="105"/>
                                  <w:sz w:val="21"/>
                                </w:rPr>
                                <w:t>guidance</w:t>
                              </w:r>
                              <w:r>
                                <w:rPr>
                                  <w:rFonts w:ascii="Segoe UI Semibold" w:hAnsi="Segoe UI Semibold"/>
                                  <w:b/>
                                  <w:spacing w:val="-7"/>
                                  <w:w w:val="105"/>
                                  <w:sz w:val="21"/>
                                </w:rPr>
                                <w:t xml:space="preserve"> </w:t>
                              </w:r>
                              <w:r>
                                <w:rPr>
                                  <w:rFonts w:ascii="Segoe UI Semibold" w:hAnsi="Segoe UI Semibold"/>
                                  <w:b/>
                                  <w:spacing w:val="-2"/>
                                  <w:w w:val="105"/>
                                  <w:sz w:val="21"/>
                                </w:rPr>
                                <w:t>on</w:t>
                              </w:r>
                              <w:r>
                                <w:rPr>
                                  <w:rFonts w:ascii="Segoe UI Semibold" w:hAnsi="Segoe UI Semibold"/>
                                  <w:b/>
                                  <w:spacing w:val="-8"/>
                                  <w:w w:val="105"/>
                                  <w:sz w:val="21"/>
                                </w:rPr>
                                <w:t xml:space="preserve"> </w:t>
                              </w:r>
                              <w:r>
                                <w:rPr>
                                  <w:rFonts w:ascii="Segoe UI Semibold" w:hAnsi="Segoe UI Semibold"/>
                                  <w:b/>
                                  <w:spacing w:val="-2"/>
                                  <w:w w:val="105"/>
                                  <w:sz w:val="21"/>
                                </w:rPr>
                                <w:t>creating</w:t>
                              </w:r>
                              <w:r>
                                <w:rPr>
                                  <w:rFonts w:ascii="Segoe UI Semibold" w:hAnsi="Segoe UI Semibold"/>
                                  <w:b/>
                                  <w:spacing w:val="-8"/>
                                  <w:w w:val="105"/>
                                  <w:sz w:val="21"/>
                                </w:rPr>
                                <w:t xml:space="preserve"> </w:t>
                              </w:r>
                              <w:r>
                                <w:rPr>
                                  <w:rFonts w:ascii="Segoe UI Semibold" w:hAnsi="Segoe UI Semibold"/>
                                  <w:b/>
                                  <w:spacing w:val="-2"/>
                                  <w:w w:val="105"/>
                                  <w:sz w:val="21"/>
                                </w:rPr>
                                <w:t>a</w:t>
                              </w:r>
                              <w:r>
                                <w:rPr>
                                  <w:rFonts w:ascii="Segoe UI Semibold" w:hAnsi="Segoe UI Semibold"/>
                                  <w:b/>
                                  <w:spacing w:val="-8"/>
                                  <w:w w:val="105"/>
                                  <w:sz w:val="21"/>
                                </w:rPr>
                                <w:t xml:space="preserve"> </w:t>
                              </w:r>
                              <w:r>
                                <w:rPr>
                                  <w:rFonts w:ascii="Segoe UI Semibold" w:hAnsi="Segoe UI Semibold"/>
                                  <w:b/>
                                  <w:spacing w:val="-2"/>
                                  <w:w w:val="105"/>
                                  <w:sz w:val="21"/>
                                </w:rPr>
                                <w:t>new</w:t>
                              </w:r>
                              <w:r>
                                <w:rPr>
                                  <w:rFonts w:ascii="Segoe UI Semibold" w:hAnsi="Segoe UI Semibold"/>
                                  <w:b/>
                                  <w:spacing w:val="-7"/>
                                  <w:w w:val="105"/>
                                  <w:sz w:val="21"/>
                                </w:rPr>
                                <w:t xml:space="preserve"> </w:t>
                              </w:r>
                              <w:r>
                                <w:rPr>
                                  <w:rFonts w:ascii="Segoe UI Semibold" w:hAnsi="Segoe UI Semibold"/>
                                  <w:b/>
                                  <w:spacing w:val="-36"/>
                                  <w:w w:val="105"/>
                                  <w:sz w:val="21"/>
                                </w:rPr>
                                <w:t>Task.</w:t>
                              </w:r>
                            </w:p>
                          </w:txbxContent>
                        </wps:txbx>
                        <wps:bodyPr wrap="square" lIns="0" tIns="0" rIns="0" bIns="0" rtlCol="0">
                          <a:noAutofit/>
                        </wps:bodyPr>
                      </wps:wsp>
                      <wps:wsp>
                        <wps:cNvPr id="419" name="Textbox 419"/>
                        <wps:cNvSpPr txBox="1"/>
                        <wps:spPr>
                          <a:xfrm>
                            <a:off x="6153149" y="154367"/>
                            <a:ext cx="127000" cy="69215"/>
                          </a:xfrm>
                          <a:prstGeom prst="rect">
                            <a:avLst/>
                          </a:prstGeom>
                        </wps:spPr>
                        <wps:txbx>
                          <w:txbxContent>
                            <w:p w14:paraId="759DE69C" w14:textId="77777777" w:rsidR="007B0E82" w:rsidRDefault="0081290C">
                              <w:pPr>
                                <w:spacing w:before="43" w:line="65" w:lineRule="exact"/>
                                <w:rPr>
                                  <w:rFonts w:ascii="Arial" w:hAnsi="Arial"/>
                                  <w:sz w:val="11"/>
                                </w:rPr>
                              </w:pPr>
                              <w:r>
                                <w:rPr>
                                  <w:rFonts w:ascii="Arial" w:hAnsi="Arial"/>
                                  <w:spacing w:val="-10"/>
                                  <w:w w:val="180"/>
                                  <w:sz w:val="11"/>
                                </w:rPr>
                                <w:t></w:t>
                              </w:r>
                            </w:p>
                          </w:txbxContent>
                        </wps:txbx>
                        <wps:bodyPr wrap="square" lIns="0" tIns="0" rIns="0" bIns="0" rtlCol="0">
                          <a:noAutofit/>
                        </wps:bodyPr>
                      </wps:wsp>
                      <wps:wsp>
                        <wps:cNvPr id="420" name="Textbox 420"/>
                        <wps:cNvSpPr txBox="1"/>
                        <wps:spPr>
                          <a:xfrm>
                            <a:off x="1028700" y="484784"/>
                            <a:ext cx="5116830" cy="854075"/>
                          </a:xfrm>
                          <a:prstGeom prst="rect">
                            <a:avLst/>
                          </a:prstGeom>
                        </wps:spPr>
                        <wps:txbx>
                          <w:txbxContent>
                            <w:p w14:paraId="620B48F4" w14:textId="77777777" w:rsidR="007B0E82" w:rsidRDefault="0081290C">
                              <w:pPr>
                                <w:rPr>
                                  <w:sz w:val="21"/>
                                </w:rPr>
                              </w:pPr>
                              <w:r>
                                <w:rPr>
                                  <w:sz w:val="21"/>
                                </w:rPr>
                                <w:t xml:space="preserve">In the </w:t>
                              </w:r>
                              <w:r>
                                <w:rPr>
                                  <w:b/>
                                  <w:sz w:val="21"/>
                                </w:rPr>
                                <w:t>Find</w:t>
                              </w:r>
                              <w:r>
                                <w:rPr>
                                  <w:b/>
                                  <w:spacing w:val="-1"/>
                                  <w:sz w:val="21"/>
                                </w:rPr>
                                <w:t xml:space="preserve"> </w:t>
                              </w:r>
                              <w:r>
                                <w:rPr>
                                  <w:sz w:val="21"/>
                                </w:rPr>
                                <w:t>dialog, enter</w:t>
                              </w:r>
                              <w:r>
                                <w:rPr>
                                  <w:spacing w:val="74"/>
                                  <w:sz w:val="21"/>
                                </w:rPr>
                                <w:t xml:space="preserve"> </w:t>
                              </w:r>
                              <w:r>
                                <w:rPr>
                                  <w:rFonts w:ascii="Times New Roman"/>
                                  <w:color w:val="008000"/>
                                  <w:position w:val="1"/>
                                  <w:sz w:val="21"/>
                                </w:rPr>
                                <w:t>T</w:t>
                              </w:r>
                              <w:r>
                                <w:rPr>
                                  <w:rFonts w:ascii="Times New Roman"/>
                                  <w:color w:val="008000"/>
                                  <w:spacing w:val="55"/>
                                  <w:w w:val="150"/>
                                  <w:position w:val="1"/>
                                  <w:sz w:val="21"/>
                                </w:rPr>
                                <w:t xml:space="preserve"> </w:t>
                              </w:r>
                              <w:r>
                                <w:rPr>
                                  <w:color w:val="008000"/>
                                  <w:spacing w:val="-2"/>
                                  <w:sz w:val="21"/>
                                </w:rPr>
                                <w:t>ShowActivity(ShowActivity=Yes)</w:t>
                              </w:r>
                              <w:r>
                                <w:rPr>
                                  <w:spacing w:val="-2"/>
                                  <w:sz w:val="21"/>
                                </w:rPr>
                                <w:t>.</w:t>
                              </w:r>
                            </w:p>
                            <w:p w14:paraId="65FA9A32" w14:textId="77777777" w:rsidR="007B0E82" w:rsidRDefault="0081290C">
                              <w:pPr>
                                <w:spacing w:before="210" w:line="244" w:lineRule="auto"/>
                                <w:rPr>
                                  <w:sz w:val="21"/>
                                </w:rPr>
                              </w:pPr>
                              <w:r>
                                <w:rPr>
                                  <w:sz w:val="21"/>
                                </w:rPr>
                                <w:t>On the line directly above the ShowActivity variable, type</w:t>
                              </w:r>
                              <w:r>
                                <w:rPr>
                                  <w:spacing w:val="40"/>
                                  <w:sz w:val="21"/>
                                </w:rPr>
                                <w:t xml:space="preserve"> </w:t>
                              </w:r>
                              <w:r>
                                <w:rPr>
                                  <w:rFonts w:ascii="Times New Roman"/>
                                  <w:color w:val="008000"/>
                                  <w:position w:val="1"/>
                                  <w:sz w:val="21"/>
                                </w:rPr>
                                <w:t>T</w:t>
                              </w:r>
                              <w:r>
                                <w:rPr>
                                  <w:rFonts w:ascii="Times New Roman"/>
                                  <w:color w:val="008000"/>
                                  <w:spacing w:val="80"/>
                                  <w:position w:val="1"/>
                                  <w:sz w:val="21"/>
                                </w:rPr>
                                <w:t xml:space="preserve"> </w:t>
                              </w:r>
                              <w:r>
                                <w:rPr>
                                  <w:color w:val="008000"/>
                                  <w:sz w:val="21"/>
                                </w:rPr>
                                <w:t>- Create a Log Analytics Workspace</w:t>
                              </w:r>
                              <w:r>
                                <w:rPr>
                                  <w:color w:val="008000"/>
                                  <w:spacing w:val="-6"/>
                                  <w:sz w:val="21"/>
                                </w:rPr>
                                <w:t xml:space="preserve"> </w:t>
                              </w:r>
                              <w:r>
                                <w:rPr>
                                  <w:color w:val="008000"/>
                                  <w:sz w:val="21"/>
                                </w:rPr>
                                <w:t>named</w:t>
                              </w:r>
                              <w:r>
                                <w:rPr>
                                  <w:color w:val="008000"/>
                                  <w:spacing w:val="-6"/>
                                  <w:sz w:val="21"/>
                                </w:rPr>
                                <w:t xml:space="preserve"> </w:t>
                              </w:r>
                              <w:r>
                                <w:rPr>
                                  <w:color w:val="008000"/>
                                  <w:sz w:val="21"/>
                                </w:rPr>
                                <w:t>SentinelHexelo-LAW</w:t>
                              </w:r>
                              <w:r>
                                <w:rPr>
                                  <w:color w:val="008000"/>
                                  <w:spacing w:val="-6"/>
                                  <w:sz w:val="21"/>
                                </w:rPr>
                                <w:t xml:space="preserve"> </w:t>
                              </w:r>
                              <w:r>
                                <w:rPr>
                                  <w:color w:val="008000"/>
                                  <w:sz w:val="21"/>
                                </w:rPr>
                                <w:t>in</w:t>
                              </w:r>
                              <w:r>
                                <w:rPr>
                                  <w:color w:val="008000"/>
                                  <w:spacing w:val="-6"/>
                                  <w:sz w:val="21"/>
                                </w:rPr>
                                <w:t xml:space="preserve"> </w:t>
                              </w:r>
                              <w:r>
                                <w:rPr>
                                  <w:color w:val="008000"/>
                                  <w:sz w:val="21"/>
                                </w:rPr>
                                <w:t>the</w:t>
                              </w:r>
                              <w:r>
                                <w:rPr>
                                  <w:color w:val="008000"/>
                                  <w:spacing w:val="-6"/>
                                  <w:sz w:val="21"/>
                                </w:rPr>
                                <w:t xml:space="preserve"> </w:t>
                              </w:r>
                              <w:r>
                                <w:rPr>
                                  <w:color w:val="008000"/>
                                  <w:sz w:val="21"/>
                                </w:rPr>
                                <w:t>SentinelHexelo</w:t>
                              </w:r>
                              <w:r>
                                <w:rPr>
                                  <w:color w:val="008000"/>
                                  <w:spacing w:val="-6"/>
                                  <w:sz w:val="21"/>
                                </w:rPr>
                                <w:t xml:space="preserve"> </w:t>
                              </w:r>
                              <w:r>
                                <w:rPr>
                                  <w:color w:val="008000"/>
                                  <w:sz w:val="21"/>
                                </w:rPr>
                                <w:t>resource</w:t>
                              </w:r>
                              <w:r>
                                <w:rPr>
                                  <w:color w:val="008000"/>
                                  <w:spacing w:val="-6"/>
                                  <w:sz w:val="21"/>
                                </w:rPr>
                                <w:t xml:space="preserve"> </w:t>
                              </w:r>
                              <w:r>
                                <w:rPr>
                                  <w:color w:val="008000"/>
                                  <w:sz w:val="21"/>
                                </w:rPr>
                                <w:t>group,</w:t>
                              </w:r>
                              <w:r>
                                <w:rPr>
                                  <w:color w:val="008000"/>
                                  <w:spacing w:val="-6"/>
                                  <w:sz w:val="21"/>
                                </w:rPr>
                                <w:t xml:space="preserve"> </w:t>
                              </w:r>
                              <w:r>
                                <w:rPr>
                                  <w:color w:val="008000"/>
                                  <w:sz w:val="21"/>
                                </w:rPr>
                                <w:t>by</w:t>
                              </w:r>
                              <w:r>
                                <w:rPr>
                                  <w:color w:val="008000"/>
                                  <w:spacing w:val="-6"/>
                                  <w:sz w:val="21"/>
                                </w:rPr>
                                <w:t xml:space="preserve"> </w:t>
                              </w:r>
                              <w:r>
                                <w:rPr>
                                  <w:color w:val="008000"/>
                                  <w:sz w:val="21"/>
                                </w:rPr>
                                <w:t>using East US as the Region.</w:t>
                              </w:r>
                              <w:r>
                                <w:rPr>
                                  <w:sz w:val="21"/>
                                </w:rPr>
                                <w:t xml:space="preserve">, and then press </w:t>
                              </w:r>
                              <w:r>
                                <w:rPr>
                                  <w:b/>
                                  <w:sz w:val="21"/>
                                </w:rPr>
                                <w:t xml:space="preserve">Enter </w:t>
                              </w:r>
                              <w:r>
                                <w:rPr>
                                  <w:sz w:val="21"/>
                                </w:rPr>
                                <w:t>2 times.</w:t>
                              </w:r>
                            </w:p>
                          </w:txbxContent>
                        </wps:txbx>
                        <wps:bodyPr wrap="square" lIns="0" tIns="0" rIns="0" bIns="0" rtlCol="0">
                          <a:noAutofit/>
                        </wps:bodyPr>
                      </wps:wsp>
                      <wps:wsp>
                        <wps:cNvPr id="421" name="Textbox 421"/>
                        <wps:cNvSpPr txBox="1"/>
                        <wps:spPr>
                          <a:xfrm>
                            <a:off x="1028700" y="2818409"/>
                            <a:ext cx="4879975" cy="358775"/>
                          </a:xfrm>
                          <a:prstGeom prst="rect">
                            <a:avLst/>
                          </a:prstGeom>
                        </wps:spPr>
                        <wps:txbx>
                          <w:txbxContent>
                            <w:p w14:paraId="74CFF92F" w14:textId="77777777" w:rsidR="007B0E82" w:rsidRDefault="0081290C">
                              <w:pPr>
                                <w:spacing w:line="244" w:lineRule="auto"/>
                                <w:ind w:right="18"/>
                                <w:rPr>
                                  <w:sz w:val="21"/>
                                </w:rPr>
                              </w:pPr>
                              <w:r>
                                <w:rPr>
                                  <w:sz w:val="21"/>
                                </w:rPr>
                                <w:t>Convert</w:t>
                              </w:r>
                              <w:r>
                                <w:rPr>
                                  <w:spacing w:val="-9"/>
                                  <w:sz w:val="21"/>
                                </w:rPr>
                                <w:t xml:space="preserve"> </w:t>
                              </w:r>
                              <w:r>
                                <w:rPr>
                                  <w:b/>
                                  <w:sz w:val="21"/>
                                </w:rPr>
                                <w:t>Log</w:t>
                              </w:r>
                              <w:r>
                                <w:rPr>
                                  <w:b/>
                                  <w:spacing w:val="-9"/>
                                  <w:sz w:val="21"/>
                                </w:rPr>
                                <w:t xml:space="preserve"> </w:t>
                              </w:r>
                              <w:r>
                                <w:rPr>
                                  <w:b/>
                                  <w:sz w:val="21"/>
                                </w:rPr>
                                <w:t>Analytics</w:t>
                              </w:r>
                              <w:r>
                                <w:rPr>
                                  <w:b/>
                                  <w:spacing w:val="-9"/>
                                  <w:sz w:val="21"/>
                                </w:rPr>
                                <w:t xml:space="preserve"> </w:t>
                              </w:r>
                              <w:r>
                                <w:rPr>
                                  <w:b/>
                                  <w:sz w:val="21"/>
                                </w:rPr>
                                <w:t>Workspace</w:t>
                              </w:r>
                              <w:r>
                                <w:rPr>
                                  <w:b/>
                                  <w:spacing w:val="-10"/>
                                  <w:sz w:val="21"/>
                                </w:rPr>
                                <w:t xml:space="preserve"> </w:t>
                              </w:r>
                              <w:r>
                                <w:rPr>
                                  <w:sz w:val="21"/>
                                </w:rPr>
                                <w:t>to</w:t>
                              </w:r>
                              <w:r>
                                <w:rPr>
                                  <w:spacing w:val="-9"/>
                                  <w:sz w:val="21"/>
                                </w:rPr>
                                <w:t xml:space="preserve"> </w:t>
                              </w:r>
                              <w:r>
                                <w:rPr>
                                  <w:sz w:val="21"/>
                                </w:rPr>
                                <w:t>TypeText,</w:t>
                              </w:r>
                              <w:r>
                                <w:rPr>
                                  <w:spacing w:val="-9"/>
                                  <w:sz w:val="21"/>
                                </w:rPr>
                                <w:t xml:space="preserve"> </w:t>
                              </w:r>
                              <w:r>
                                <w:rPr>
                                  <w:sz w:val="21"/>
                                </w:rPr>
                                <w:t>and</w:t>
                              </w:r>
                              <w:r>
                                <w:rPr>
                                  <w:spacing w:val="-9"/>
                                  <w:sz w:val="21"/>
                                </w:rPr>
                                <w:t xml:space="preserve"> </w:t>
                              </w:r>
                              <w:r>
                                <w:rPr>
                                  <w:sz w:val="21"/>
                                </w:rPr>
                                <w:t>then</w:t>
                              </w:r>
                              <w:r>
                                <w:rPr>
                                  <w:spacing w:val="-9"/>
                                  <w:sz w:val="21"/>
                                </w:rPr>
                                <w:t xml:space="preserve"> </w:t>
                              </w:r>
                              <w:r>
                                <w:rPr>
                                  <w:sz w:val="21"/>
                                </w:rPr>
                                <w:t>convert</w:t>
                              </w:r>
                              <w:r>
                                <w:rPr>
                                  <w:spacing w:val="-9"/>
                                  <w:sz w:val="21"/>
                                </w:rPr>
                                <w:t xml:space="preserve"> </w:t>
                              </w:r>
                              <w:r>
                                <w:rPr>
                                  <w:b/>
                                  <w:sz w:val="21"/>
                                </w:rPr>
                                <w:t xml:space="preserve">SentinelHexelo- LAW </w:t>
                              </w:r>
                              <w:r>
                                <w:rPr>
                                  <w:sz w:val="21"/>
                                </w:rPr>
                                <w:t>to TypeText.</w:t>
                              </w:r>
                            </w:p>
                          </w:txbxContent>
                        </wps:txbx>
                        <wps:bodyPr wrap="square" lIns="0" tIns="0" rIns="0" bIns="0" rtlCol="0">
                          <a:noAutofit/>
                        </wps:bodyPr>
                      </wps:wsp>
                      <wps:wsp>
                        <wps:cNvPr id="422" name="Textbox 422"/>
                        <wps:cNvSpPr txBox="1"/>
                        <wps:spPr>
                          <a:xfrm>
                            <a:off x="1028700" y="4475758"/>
                            <a:ext cx="2122805" cy="177800"/>
                          </a:xfrm>
                          <a:prstGeom prst="rect">
                            <a:avLst/>
                          </a:prstGeom>
                        </wps:spPr>
                        <wps:txbx>
                          <w:txbxContent>
                            <w:p w14:paraId="726C0932" w14:textId="77777777" w:rsidR="007B0E82" w:rsidRDefault="0081290C">
                              <w:pPr>
                                <w:rPr>
                                  <w:sz w:val="21"/>
                                </w:rPr>
                              </w:pPr>
                              <w:r>
                                <w:rPr>
                                  <w:sz w:val="21"/>
                                </w:rPr>
                                <w:t>Format</w:t>
                              </w:r>
                              <w:r>
                                <w:rPr>
                                  <w:spacing w:val="-1"/>
                                  <w:sz w:val="21"/>
                                </w:rPr>
                                <w:t xml:space="preserve"> </w:t>
                              </w:r>
                              <w:r>
                                <w:rPr>
                                  <w:b/>
                                  <w:sz w:val="21"/>
                                </w:rPr>
                                <w:t>East US region</w:t>
                              </w:r>
                              <w:r>
                                <w:rPr>
                                  <w:b/>
                                  <w:spacing w:val="-1"/>
                                  <w:sz w:val="21"/>
                                </w:rPr>
                                <w:t xml:space="preserve"> </w:t>
                              </w:r>
                              <w:r>
                                <w:rPr>
                                  <w:sz w:val="21"/>
                                </w:rPr>
                                <w:t xml:space="preserve">to bold </w:t>
                              </w:r>
                              <w:r>
                                <w:rPr>
                                  <w:spacing w:val="-2"/>
                                  <w:sz w:val="21"/>
                                </w:rPr>
                                <w:t>text.</w:t>
                              </w:r>
                            </w:p>
                          </w:txbxContent>
                        </wps:txbx>
                        <wps:bodyPr wrap="square" lIns="0" tIns="0" rIns="0" bIns="0" rtlCol="0">
                          <a:noAutofit/>
                        </wps:bodyPr>
                      </wps:wsp>
                      <wps:wsp>
                        <wps:cNvPr id="423" name="Textbox 423"/>
                        <wps:cNvSpPr txBox="1"/>
                        <wps:spPr>
                          <a:xfrm>
                            <a:off x="1028700" y="5494933"/>
                            <a:ext cx="3129915" cy="177800"/>
                          </a:xfrm>
                          <a:prstGeom prst="rect">
                            <a:avLst/>
                          </a:prstGeom>
                        </wps:spPr>
                        <wps:txbx>
                          <w:txbxContent>
                            <w:p w14:paraId="49D60035" w14:textId="77777777" w:rsidR="007B0E82" w:rsidRDefault="0081290C">
                              <w:pPr>
                                <w:rPr>
                                  <w:sz w:val="21"/>
                                </w:rPr>
                              </w:pPr>
                              <w:r>
                                <w:rPr>
                                  <w:sz w:val="21"/>
                                </w:rPr>
                                <w:t>Your</w:t>
                              </w:r>
                              <w:r>
                                <w:rPr>
                                  <w:spacing w:val="-6"/>
                                  <w:sz w:val="21"/>
                                </w:rPr>
                                <w:t xml:space="preserve"> </w:t>
                              </w:r>
                              <w:r>
                                <w:rPr>
                                  <w:sz w:val="21"/>
                                </w:rPr>
                                <w:t>completed</w:t>
                              </w:r>
                              <w:r>
                                <w:rPr>
                                  <w:spacing w:val="-5"/>
                                  <w:sz w:val="21"/>
                                </w:rPr>
                                <w:t xml:space="preserve"> </w:t>
                              </w:r>
                              <w:r>
                                <w:rPr>
                                  <w:sz w:val="21"/>
                                </w:rPr>
                                <w:t>Task</w:t>
                              </w:r>
                              <w:r>
                                <w:rPr>
                                  <w:spacing w:val="-6"/>
                                  <w:sz w:val="21"/>
                                </w:rPr>
                                <w:t xml:space="preserve"> </w:t>
                              </w:r>
                              <w:r>
                                <w:rPr>
                                  <w:sz w:val="21"/>
                                </w:rPr>
                                <w:t>4</w:t>
                              </w:r>
                              <w:r>
                                <w:rPr>
                                  <w:spacing w:val="-5"/>
                                  <w:sz w:val="21"/>
                                </w:rPr>
                                <w:t xml:space="preserve"> </w:t>
                              </w:r>
                              <w:r>
                                <w:rPr>
                                  <w:sz w:val="21"/>
                                </w:rPr>
                                <w:t>should</w:t>
                              </w:r>
                              <w:r>
                                <w:rPr>
                                  <w:spacing w:val="-5"/>
                                  <w:sz w:val="21"/>
                                </w:rPr>
                                <w:t xml:space="preserve"> </w:t>
                              </w:r>
                              <w:r>
                                <w:rPr>
                                  <w:sz w:val="21"/>
                                </w:rPr>
                                <w:t>look</w:t>
                              </w:r>
                              <w:r>
                                <w:rPr>
                                  <w:spacing w:val="-6"/>
                                  <w:sz w:val="21"/>
                                </w:rPr>
                                <w:t xml:space="preserve"> </w:t>
                              </w:r>
                              <w:r>
                                <w:rPr>
                                  <w:sz w:val="21"/>
                                </w:rPr>
                                <w:t>like</w:t>
                              </w:r>
                              <w:r>
                                <w:rPr>
                                  <w:spacing w:val="-5"/>
                                  <w:sz w:val="21"/>
                                </w:rPr>
                                <w:t xml:space="preserve"> </w:t>
                              </w:r>
                              <w:r>
                                <w:rPr>
                                  <w:sz w:val="21"/>
                                </w:rPr>
                                <w:t>the</w:t>
                              </w:r>
                              <w:r>
                                <w:rPr>
                                  <w:spacing w:val="-5"/>
                                  <w:sz w:val="21"/>
                                </w:rPr>
                                <w:t xml:space="preserve"> </w:t>
                              </w:r>
                              <w:r>
                                <w:rPr>
                                  <w:spacing w:val="-2"/>
                                  <w:sz w:val="21"/>
                                </w:rPr>
                                <w:t>following:</w:t>
                              </w:r>
                            </w:p>
                          </w:txbxContent>
                        </wps:txbx>
                        <wps:bodyPr wrap="square" lIns="0" tIns="0" rIns="0" bIns="0" rtlCol="0">
                          <a:noAutofit/>
                        </wps:bodyPr>
                      </wps:wsp>
                    </wpg:wgp>
                  </a:graphicData>
                </a:graphic>
              </wp:anchor>
            </w:drawing>
          </mc:Choice>
          <mc:Fallback>
            <w:pict>
              <v:group w14:anchorId="3DDA6687" id="Group 403" o:spid="_x0000_s1117" style="position:absolute;margin-left:42.75pt;margin-top:42.75pt;width:516pt;height:707pt;z-index:-1777971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">
                <v:shape id="Graphic 404" o:spid="_x0000_s1118"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" path="m6553199,r,8978502l,8978502,,,6553199,xe" stroked="f">
                  <v:path arrowok="t"/>
                </v:shape>
                <v:shape id="Graphic 405" o:spid="_x0000_s1119" style="position:absolute;left:5905;width:57721;height:71723;visibility:visible;mso-wrap-style:square;v-text-anchor:top" coordsize="5772150,717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" path="m5772149,7172324l,7172324,,,5772149,r,7172324xe" fillcolor="#efefef" stroked="f">
                  <v:path arrowok="t"/>
                </v:shape>
                <v:shape id="Graphic 406" o:spid="_x0000_s1120" style="position:absolute;left:4000;top:7439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" path="m26970,47586r-6316,l17617,46996,,26974,,20650,20654,r6316,l47625,23812r-1,3162l26970,47586xe" fillcolor="black" stroked="f">
                  <v:path arrowok="t"/>
                </v:shape>
                <v:shape id="Graphic 407" o:spid="_x0000_s1121" style="position:absolute;left:32242;top:73771;width:1619;height:1714;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" path="m,l161924,r,171449l,171449,,xe" filled="f" strokecolor="green" strokeweight=".26456mm">
                  <v:path arrowok="t"/>
                </v:shape>
                <v:shape id="Graphic 408" o:spid="_x0000_s1122" style="position:absolute;left:10572;top:15729;width:53054;height:55321;visibility:visible;mso-wrap-style:square;v-text-anchor:top" coordsize="5305425,553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" path="m3742944,4333240r-161544,l3581400,5370830,,5370830r,161290l3742944,5532120r,-161290l3742944,4333240xem4599432,1837690r-160782,l4438650,2703830,,2703830r,161290l4599432,2865120r,-161290l4599432,1837690xem5305425,3312160r-95250,l5210175,3723640,,3723640r,162560l5305425,3886200r,-162560l5305425,3312160xem5305425,r-95250,l5210175,1046480,,1046480r,162560l5305425,1209040r,-162560l5305425,xe" fillcolor="#d3d3d3" stroked="f">
                  <v:path arrowok="t"/>
                </v:shape>
                <v:shape id="Graphic 409" o:spid="_x0000_s1123"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" path="m26970,47605r-6316,l17617,46996,,26936,,20631,20654,r6316,l47625,23812r-1,3124l26970,47605xe" fillcolor="black" stroked="f">
                  <v:path arrowok="t"/>
                </v:shape>
                <v:shape id="Graphic 410" o:spid="_x0000_s1124" style="position:absolute;left:24907;top:4905;width:1715;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" path="m,l171449,r,171449l,171449,,xe" filled="f" strokecolor="green" strokeweight=".26456mm">
                  <v:path arrowok="t"/>
                </v:shape>
                <v:shape id="Graphic 411" o:spid="_x0000_s1125" style="position:absolute;left:8667;top:8667;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" path="m26970,47605r-6316,l17617,46996,,26955,,20631,20654,r6316,l47625,23812r-1,3143l26970,47605xe" fillcolor="black" stroked="f">
                  <v:path arrowok="t"/>
                </v:shape>
                <v:shape id="Image 412" o:spid="_x0000_s1126" type="#_x0000_t75" style="position:absolute;left:10286;top:15430;width:52388;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">
                  <v:imagedata r:id="rId136" o:title=""/>
                </v:shape>
                <v:shape id="Graphic 413" o:spid="_x0000_s1127" style="position:absolute;left:44148;top:8048;width:1714;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" path="m,l171449,r,171449l,171449,,xe" filled="f" strokecolor="green" strokeweight=".26456mm">
                  <v:path arrowok="t"/>
                </v:shape>
                <v:shape id="Image 414" o:spid="_x0000_s1128" type="#_x0000_t75" style="position:absolute;left:10286;top:33813;width:44673;height: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">
                  <v:imagedata r:id="rId137" o:title=""/>
                </v:shape>
                <v:shape id="Image 415" o:spid="_x0000_s1129" type="#_x0000_t75" style="position:absolute;left:10286;top:48577;width:52388;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">
                  <v:imagedata r:id="rId138" o:title=""/>
                </v:shape>
                <v:shape id="Image 416" o:spid="_x0000_s1130" type="#_x0000_t75" style="position:absolute;left:10286;top:58769;width:36100;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">
                  <v:imagedata r:id="rId139" o:title=""/>
                </v:shape>
                <v:shape id="Graphic 417" o:spid="_x0000_s1131" style="position:absolute;left:8667;top:28861;width:476;height:27241;visibility:visible;mso-wrap-style:square;v-text-anchor:top" coordsize="47625,272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" path="m47625,2697149l26974,2676525r-6312,l,2697149r,6312l20662,2724124r6312,l47625,2703461r,-3124l47625,2697149xem47625,1677974l26974,1657350r-6312,l,1677974r,6325l20662,1704949r6312,l47625,1684299r,-3137l47625,1677974xem47625,20624l26974,,20662,,,20624r,6325l20662,47599r6312,l47625,26949r,-3137l47625,20624xe" fillcolor="black" stroked="f">
                  <v:path arrowok="t"/>
                </v:shape>
                <v:shape id="Textbox 418" o:spid="_x0000_s1132" type="#_x0000_t202" style="position:absolute;left:6667;top:942;width:3463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2iwwwAAANwAAAAPAAAAZHJzL2Rvd25yZXYueG1sRE/Pa8Iw&#10;FL4P/B/CE3abac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dx9osMMAAADcAAAADwAA&#10;AAAAAAAAAAAAAAAHAgAAZHJzL2Rvd25yZXYueG1sUEsFBgAAAAADAAMAtwAAAPcCAAAAAA==&#10;" filled="f" stroked="f">
                  <v:textbox inset="0,0,0,0">
                    <w:txbxContent>
                      <w:p w14:paraId="3989551D" w14:textId="77777777" w:rsidR="007B0E82" w:rsidRDefault="0081290C">
                        <w:pPr>
                          <w:spacing w:line="287" w:lineRule="exact"/>
                          <w:rPr>
                            <w:rFonts w:ascii="Segoe UI Semibold" w:hAnsi="Segoe UI Semibold"/>
                            <w:b/>
                            <w:sz w:val="21"/>
                          </w:rPr>
                        </w:pPr>
                        <w:r>
                          <w:rPr>
                            <w:rFonts w:ascii="Segoe UI Symbol" w:hAnsi="Segoe UI Symbol"/>
                            <w:spacing w:val="-2"/>
                            <w:w w:val="125"/>
                            <w:position w:val="-5"/>
                            <w:sz w:val="27"/>
                          </w:rPr>
                          <w:t></w:t>
                        </w:r>
                        <w:r>
                          <w:rPr>
                            <w:rFonts w:ascii="Segoe UI Symbol" w:hAnsi="Segoe UI Symbol"/>
                            <w:spacing w:val="-11"/>
                            <w:w w:val="125"/>
                            <w:position w:val="-5"/>
                            <w:sz w:val="27"/>
                          </w:rPr>
                          <w:t xml:space="preserve"> </w:t>
                        </w:r>
                        <w:r>
                          <w:rPr>
                            <w:rFonts w:ascii="Segoe UI Semibold" w:hAnsi="Segoe UI Semibold"/>
                            <w:b/>
                            <w:spacing w:val="-2"/>
                            <w:w w:val="105"/>
                            <w:sz w:val="21"/>
                          </w:rPr>
                          <w:t>Expand</w:t>
                        </w:r>
                        <w:r>
                          <w:rPr>
                            <w:rFonts w:ascii="Segoe UI Semibold" w:hAnsi="Segoe UI Semibold"/>
                            <w:b/>
                            <w:spacing w:val="-7"/>
                            <w:w w:val="105"/>
                            <w:sz w:val="21"/>
                          </w:rPr>
                          <w:t xml:space="preserve"> </w:t>
                        </w:r>
                        <w:r>
                          <w:rPr>
                            <w:rFonts w:ascii="Segoe UI Semibold" w:hAnsi="Segoe UI Semibold"/>
                            <w:b/>
                            <w:spacing w:val="-2"/>
                            <w:w w:val="105"/>
                            <w:sz w:val="21"/>
                          </w:rPr>
                          <w:t>this</w:t>
                        </w:r>
                        <w:r>
                          <w:rPr>
                            <w:rFonts w:ascii="Segoe UI Semibold" w:hAnsi="Segoe UI Semibold"/>
                            <w:b/>
                            <w:spacing w:val="-8"/>
                            <w:w w:val="105"/>
                            <w:sz w:val="21"/>
                          </w:rPr>
                          <w:t xml:space="preserve"> </w:t>
                        </w:r>
                        <w:r>
                          <w:rPr>
                            <w:rFonts w:ascii="Segoe UI Semibold" w:hAnsi="Segoe UI Semibold"/>
                            <w:b/>
                            <w:spacing w:val="-2"/>
                            <w:w w:val="105"/>
                            <w:sz w:val="21"/>
                          </w:rPr>
                          <w:t>hint</w:t>
                        </w:r>
                        <w:r>
                          <w:rPr>
                            <w:rFonts w:ascii="Segoe UI Semibold" w:hAnsi="Segoe UI Semibold"/>
                            <w:b/>
                            <w:spacing w:val="-8"/>
                            <w:w w:val="105"/>
                            <w:sz w:val="21"/>
                          </w:rPr>
                          <w:t xml:space="preserve"> </w:t>
                        </w:r>
                        <w:r>
                          <w:rPr>
                            <w:rFonts w:ascii="Segoe UI Semibold" w:hAnsi="Segoe UI Semibold"/>
                            <w:b/>
                            <w:spacing w:val="-2"/>
                            <w:w w:val="105"/>
                            <w:sz w:val="21"/>
                          </w:rPr>
                          <w:t>for</w:t>
                        </w:r>
                        <w:r>
                          <w:rPr>
                            <w:rFonts w:ascii="Segoe UI Semibold" w:hAnsi="Segoe UI Semibold"/>
                            <w:b/>
                            <w:spacing w:val="-8"/>
                            <w:w w:val="105"/>
                            <w:sz w:val="21"/>
                          </w:rPr>
                          <w:t xml:space="preserve"> </w:t>
                        </w:r>
                        <w:r>
                          <w:rPr>
                            <w:rFonts w:ascii="Segoe UI Semibold" w:hAnsi="Segoe UI Semibold"/>
                            <w:b/>
                            <w:spacing w:val="-2"/>
                            <w:w w:val="105"/>
                            <w:sz w:val="21"/>
                          </w:rPr>
                          <w:t>guidance</w:t>
                        </w:r>
                        <w:r>
                          <w:rPr>
                            <w:rFonts w:ascii="Segoe UI Semibold" w:hAnsi="Segoe UI Semibold"/>
                            <w:b/>
                            <w:spacing w:val="-7"/>
                            <w:w w:val="105"/>
                            <w:sz w:val="21"/>
                          </w:rPr>
                          <w:t xml:space="preserve"> </w:t>
                        </w:r>
                        <w:r>
                          <w:rPr>
                            <w:rFonts w:ascii="Segoe UI Semibold" w:hAnsi="Segoe UI Semibold"/>
                            <w:b/>
                            <w:spacing w:val="-2"/>
                            <w:w w:val="105"/>
                            <w:sz w:val="21"/>
                          </w:rPr>
                          <w:t>on</w:t>
                        </w:r>
                        <w:r>
                          <w:rPr>
                            <w:rFonts w:ascii="Segoe UI Semibold" w:hAnsi="Segoe UI Semibold"/>
                            <w:b/>
                            <w:spacing w:val="-8"/>
                            <w:w w:val="105"/>
                            <w:sz w:val="21"/>
                          </w:rPr>
                          <w:t xml:space="preserve"> </w:t>
                        </w:r>
                        <w:r>
                          <w:rPr>
                            <w:rFonts w:ascii="Segoe UI Semibold" w:hAnsi="Segoe UI Semibold"/>
                            <w:b/>
                            <w:spacing w:val="-2"/>
                            <w:w w:val="105"/>
                            <w:sz w:val="21"/>
                          </w:rPr>
                          <w:t>creating</w:t>
                        </w:r>
                        <w:r>
                          <w:rPr>
                            <w:rFonts w:ascii="Segoe UI Semibold" w:hAnsi="Segoe UI Semibold"/>
                            <w:b/>
                            <w:spacing w:val="-8"/>
                            <w:w w:val="105"/>
                            <w:sz w:val="21"/>
                          </w:rPr>
                          <w:t xml:space="preserve"> </w:t>
                        </w:r>
                        <w:r>
                          <w:rPr>
                            <w:rFonts w:ascii="Segoe UI Semibold" w:hAnsi="Segoe UI Semibold"/>
                            <w:b/>
                            <w:spacing w:val="-2"/>
                            <w:w w:val="105"/>
                            <w:sz w:val="21"/>
                          </w:rPr>
                          <w:t>a</w:t>
                        </w:r>
                        <w:r>
                          <w:rPr>
                            <w:rFonts w:ascii="Segoe UI Semibold" w:hAnsi="Segoe UI Semibold"/>
                            <w:b/>
                            <w:spacing w:val="-8"/>
                            <w:w w:val="105"/>
                            <w:sz w:val="21"/>
                          </w:rPr>
                          <w:t xml:space="preserve"> </w:t>
                        </w:r>
                        <w:r>
                          <w:rPr>
                            <w:rFonts w:ascii="Segoe UI Semibold" w:hAnsi="Segoe UI Semibold"/>
                            <w:b/>
                            <w:spacing w:val="-2"/>
                            <w:w w:val="105"/>
                            <w:sz w:val="21"/>
                          </w:rPr>
                          <w:t>new</w:t>
                        </w:r>
                        <w:r>
                          <w:rPr>
                            <w:rFonts w:ascii="Segoe UI Semibold" w:hAnsi="Segoe UI Semibold"/>
                            <w:b/>
                            <w:spacing w:val="-7"/>
                            <w:w w:val="105"/>
                            <w:sz w:val="21"/>
                          </w:rPr>
                          <w:t xml:space="preserve"> </w:t>
                        </w:r>
                        <w:r>
                          <w:rPr>
                            <w:rFonts w:ascii="Segoe UI Semibold" w:hAnsi="Segoe UI Semibold"/>
                            <w:b/>
                            <w:spacing w:val="-36"/>
                            <w:w w:val="105"/>
                            <w:sz w:val="21"/>
                          </w:rPr>
                          <w:t>Task.</w:t>
                        </w:r>
                      </w:p>
                    </w:txbxContent>
                  </v:textbox>
                </v:shape>
                <v:shape id="Textbox 419" o:spid="_x0000_s1133" type="#_x0000_t202" style="position:absolute;left:61531;top:1543;width:1270;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0r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AYU80rxQAAANwAAAAP&#10;AAAAAAAAAAAAAAAAAAcCAABkcnMvZG93bnJldi54bWxQSwUGAAAAAAMAAwC3AAAA+QIAAAAA&#10;" filled="f" stroked="f">
                  <v:textbox inset="0,0,0,0">
                    <w:txbxContent>
                      <w:p w14:paraId="759DE69C" w14:textId="77777777" w:rsidR="007B0E82" w:rsidRDefault="0081290C">
                        <w:pPr>
                          <w:spacing w:before="43" w:line="65" w:lineRule="exact"/>
                          <w:rPr>
                            <w:rFonts w:ascii="Arial" w:hAnsi="Arial"/>
                            <w:sz w:val="11"/>
                          </w:rPr>
                        </w:pPr>
                        <w:r>
                          <w:rPr>
                            <w:rFonts w:ascii="Arial" w:hAnsi="Arial"/>
                            <w:spacing w:val="-10"/>
                            <w:w w:val="180"/>
                            <w:sz w:val="11"/>
                          </w:rPr>
                          <w:t></w:t>
                        </w:r>
                      </w:p>
                    </w:txbxContent>
                  </v:textbox>
                </v:shape>
                <v:shape id="Textbox 420" o:spid="_x0000_s1134" type="#_x0000_t202" style="position:absolute;left:10287;top:4847;width:51168;height:8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620B48F4" w14:textId="77777777" w:rsidR="007B0E82" w:rsidRDefault="0081290C">
                        <w:pPr>
                          <w:rPr>
                            <w:sz w:val="21"/>
                          </w:rPr>
                        </w:pPr>
                        <w:r>
                          <w:rPr>
                            <w:sz w:val="21"/>
                          </w:rPr>
                          <w:t xml:space="preserve">In the </w:t>
                        </w:r>
                        <w:r>
                          <w:rPr>
                            <w:b/>
                            <w:sz w:val="21"/>
                          </w:rPr>
                          <w:t>Find</w:t>
                        </w:r>
                        <w:r>
                          <w:rPr>
                            <w:b/>
                            <w:spacing w:val="-1"/>
                            <w:sz w:val="21"/>
                          </w:rPr>
                          <w:t xml:space="preserve"> </w:t>
                        </w:r>
                        <w:r>
                          <w:rPr>
                            <w:sz w:val="21"/>
                          </w:rPr>
                          <w:t>dialog, enter</w:t>
                        </w:r>
                        <w:r>
                          <w:rPr>
                            <w:spacing w:val="74"/>
                            <w:sz w:val="21"/>
                          </w:rPr>
                          <w:t xml:space="preserve"> </w:t>
                        </w:r>
                        <w:r>
                          <w:rPr>
                            <w:rFonts w:ascii="Times New Roman"/>
                            <w:color w:val="008000"/>
                            <w:position w:val="1"/>
                            <w:sz w:val="21"/>
                          </w:rPr>
                          <w:t>T</w:t>
                        </w:r>
                        <w:r>
                          <w:rPr>
                            <w:rFonts w:ascii="Times New Roman"/>
                            <w:color w:val="008000"/>
                            <w:spacing w:val="55"/>
                            <w:w w:val="150"/>
                            <w:position w:val="1"/>
                            <w:sz w:val="21"/>
                          </w:rPr>
                          <w:t xml:space="preserve"> </w:t>
                        </w:r>
                        <w:r>
                          <w:rPr>
                            <w:color w:val="008000"/>
                            <w:spacing w:val="-2"/>
                            <w:sz w:val="21"/>
                          </w:rPr>
                          <w:t>ShowActivity(ShowActivity=Yes)</w:t>
                        </w:r>
                        <w:r>
                          <w:rPr>
                            <w:spacing w:val="-2"/>
                            <w:sz w:val="21"/>
                          </w:rPr>
                          <w:t>.</w:t>
                        </w:r>
                      </w:p>
                      <w:p w14:paraId="65FA9A32" w14:textId="77777777" w:rsidR="007B0E82" w:rsidRDefault="0081290C">
                        <w:pPr>
                          <w:spacing w:before="210" w:line="244" w:lineRule="auto"/>
                          <w:rPr>
                            <w:sz w:val="21"/>
                          </w:rPr>
                        </w:pPr>
                        <w:r>
                          <w:rPr>
                            <w:sz w:val="21"/>
                          </w:rPr>
                          <w:t>On the line directly above the ShowActivity variable, type</w:t>
                        </w:r>
                        <w:r>
                          <w:rPr>
                            <w:spacing w:val="40"/>
                            <w:sz w:val="21"/>
                          </w:rPr>
                          <w:t xml:space="preserve"> </w:t>
                        </w:r>
                        <w:r>
                          <w:rPr>
                            <w:rFonts w:ascii="Times New Roman"/>
                            <w:color w:val="008000"/>
                            <w:position w:val="1"/>
                            <w:sz w:val="21"/>
                          </w:rPr>
                          <w:t>T</w:t>
                        </w:r>
                        <w:r>
                          <w:rPr>
                            <w:rFonts w:ascii="Times New Roman"/>
                            <w:color w:val="008000"/>
                            <w:spacing w:val="80"/>
                            <w:position w:val="1"/>
                            <w:sz w:val="21"/>
                          </w:rPr>
                          <w:t xml:space="preserve"> </w:t>
                        </w:r>
                        <w:r>
                          <w:rPr>
                            <w:color w:val="008000"/>
                            <w:sz w:val="21"/>
                          </w:rPr>
                          <w:t>- Create a Log Analytics Workspace</w:t>
                        </w:r>
                        <w:r>
                          <w:rPr>
                            <w:color w:val="008000"/>
                            <w:spacing w:val="-6"/>
                            <w:sz w:val="21"/>
                          </w:rPr>
                          <w:t xml:space="preserve"> </w:t>
                        </w:r>
                        <w:r>
                          <w:rPr>
                            <w:color w:val="008000"/>
                            <w:sz w:val="21"/>
                          </w:rPr>
                          <w:t>named</w:t>
                        </w:r>
                        <w:r>
                          <w:rPr>
                            <w:color w:val="008000"/>
                            <w:spacing w:val="-6"/>
                            <w:sz w:val="21"/>
                          </w:rPr>
                          <w:t xml:space="preserve"> </w:t>
                        </w:r>
                        <w:r>
                          <w:rPr>
                            <w:color w:val="008000"/>
                            <w:sz w:val="21"/>
                          </w:rPr>
                          <w:t>SentinelHexelo-LAW</w:t>
                        </w:r>
                        <w:r>
                          <w:rPr>
                            <w:color w:val="008000"/>
                            <w:spacing w:val="-6"/>
                            <w:sz w:val="21"/>
                          </w:rPr>
                          <w:t xml:space="preserve"> </w:t>
                        </w:r>
                        <w:r>
                          <w:rPr>
                            <w:color w:val="008000"/>
                            <w:sz w:val="21"/>
                          </w:rPr>
                          <w:t>in</w:t>
                        </w:r>
                        <w:r>
                          <w:rPr>
                            <w:color w:val="008000"/>
                            <w:spacing w:val="-6"/>
                            <w:sz w:val="21"/>
                          </w:rPr>
                          <w:t xml:space="preserve"> </w:t>
                        </w:r>
                        <w:r>
                          <w:rPr>
                            <w:color w:val="008000"/>
                            <w:sz w:val="21"/>
                          </w:rPr>
                          <w:t>the</w:t>
                        </w:r>
                        <w:r>
                          <w:rPr>
                            <w:color w:val="008000"/>
                            <w:spacing w:val="-6"/>
                            <w:sz w:val="21"/>
                          </w:rPr>
                          <w:t xml:space="preserve"> </w:t>
                        </w:r>
                        <w:r>
                          <w:rPr>
                            <w:color w:val="008000"/>
                            <w:sz w:val="21"/>
                          </w:rPr>
                          <w:t>SentinelHexelo</w:t>
                        </w:r>
                        <w:r>
                          <w:rPr>
                            <w:color w:val="008000"/>
                            <w:spacing w:val="-6"/>
                            <w:sz w:val="21"/>
                          </w:rPr>
                          <w:t xml:space="preserve"> </w:t>
                        </w:r>
                        <w:r>
                          <w:rPr>
                            <w:color w:val="008000"/>
                            <w:sz w:val="21"/>
                          </w:rPr>
                          <w:t>resource</w:t>
                        </w:r>
                        <w:r>
                          <w:rPr>
                            <w:color w:val="008000"/>
                            <w:spacing w:val="-6"/>
                            <w:sz w:val="21"/>
                          </w:rPr>
                          <w:t xml:space="preserve"> </w:t>
                        </w:r>
                        <w:r>
                          <w:rPr>
                            <w:color w:val="008000"/>
                            <w:sz w:val="21"/>
                          </w:rPr>
                          <w:t>group,</w:t>
                        </w:r>
                        <w:r>
                          <w:rPr>
                            <w:color w:val="008000"/>
                            <w:spacing w:val="-6"/>
                            <w:sz w:val="21"/>
                          </w:rPr>
                          <w:t xml:space="preserve"> </w:t>
                        </w:r>
                        <w:r>
                          <w:rPr>
                            <w:color w:val="008000"/>
                            <w:sz w:val="21"/>
                          </w:rPr>
                          <w:t>by</w:t>
                        </w:r>
                        <w:r>
                          <w:rPr>
                            <w:color w:val="008000"/>
                            <w:spacing w:val="-6"/>
                            <w:sz w:val="21"/>
                          </w:rPr>
                          <w:t xml:space="preserve"> </w:t>
                        </w:r>
                        <w:r>
                          <w:rPr>
                            <w:color w:val="008000"/>
                            <w:sz w:val="21"/>
                          </w:rPr>
                          <w:t>using East US as the Region.</w:t>
                        </w:r>
                        <w:r>
                          <w:rPr>
                            <w:sz w:val="21"/>
                          </w:rPr>
                          <w:t xml:space="preserve">, and then press </w:t>
                        </w:r>
                        <w:r>
                          <w:rPr>
                            <w:b/>
                            <w:sz w:val="21"/>
                          </w:rPr>
                          <w:t xml:space="preserve">Enter </w:t>
                        </w:r>
                        <w:r>
                          <w:rPr>
                            <w:sz w:val="21"/>
                          </w:rPr>
                          <w:t>2 times.</w:t>
                        </w:r>
                      </w:p>
                    </w:txbxContent>
                  </v:textbox>
                </v:shape>
                <v:shape id="Textbox 421" o:spid="_x0000_s1135" type="#_x0000_t202" style="position:absolute;left:10287;top:28184;width:48799;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uQxAAAANwAAAAPAAAAZHJzL2Rvd25yZXYueG1sRI9Ba8JA&#10;FITvgv9heYI33Sgi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ChJC5DEAAAA3AAAAA8A&#10;AAAAAAAAAAAAAAAABwIAAGRycy9kb3ducmV2LnhtbFBLBQYAAAAAAwADALcAAAD4AgAAAAA=&#10;" filled="f" stroked="f">
                  <v:textbox inset="0,0,0,0">
                    <w:txbxContent>
                      <w:p w14:paraId="74CFF92F" w14:textId="77777777" w:rsidR="007B0E82" w:rsidRDefault="0081290C">
                        <w:pPr>
                          <w:spacing w:line="244" w:lineRule="auto"/>
                          <w:ind w:right="18"/>
                          <w:rPr>
                            <w:sz w:val="21"/>
                          </w:rPr>
                        </w:pPr>
                        <w:r>
                          <w:rPr>
                            <w:sz w:val="21"/>
                          </w:rPr>
                          <w:t>Convert</w:t>
                        </w:r>
                        <w:r>
                          <w:rPr>
                            <w:spacing w:val="-9"/>
                            <w:sz w:val="21"/>
                          </w:rPr>
                          <w:t xml:space="preserve"> </w:t>
                        </w:r>
                        <w:r>
                          <w:rPr>
                            <w:b/>
                            <w:sz w:val="21"/>
                          </w:rPr>
                          <w:t>Log</w:t>
                        </w:r>
                        <w:r>
                          <w:rPr>
                            <w:b/>
                            <w:spacing w:val="-9"/>
                            <w:sz w:val="21"/>
                          </w:rPr>
                          <w:t xml:space="preserve"> </w:t>
                        </w:r>
                        <w:r>
                          <w:rPr>
                            <w:b/>
                            <w:sz w:val="21"/>
                          </w:rPr>
                          <w:t>Analytics</w:t>
                        </w:r>
                        <w:r>
                          <w:rPr>
                            <w:b/>
                            <w:spacing w:val="-9"/>
                            <w:sz w:val="21"/>
                          </w:rPr>
                          <w:t xml:space="preserve"> </w:t>
                        </w:r>
                        <w:r>
                          <w:rPr>
                            <w:b/>
                            <w:sz w:val="21"/>
                          </w:rPr>
                          <w:t>Workspace</w:t>
                        </w:r>
                        <w:r>
                          <w:rPr>
                            <w:b/>
                            <w:spacing w:val="-10"/>
                            <w:sz w:val="21"/>
                          </w:rPr>
                          <w:t xml:space="preserve"> </w:t>
                        </w:r>
                        <w:r>
                          <w:rPr>
                            <w:sz w:val="21"/>
                          </w:rPr>
                          <w:t>to</w:t>
                        </w:r>
                        <w:r>
                          <w:rPr>
                            <w:spacing w:val="-9"/>
                            <w:sz w:val="21"/>
                          </w:rPr>
                          <w:t xml:space="preserve"> </w:t>
                        </w:r>
                        <w:r>
                          <w:rPr>
                            <w:sz w:val="21"/>
                          </w:rPr>
                          <w:t>TypeText,</w:t>
                        </w:r>
                        <w:r>
                          <w:rPr>
                            <w:spacing w:val="-9"/>
                            <w:sz w:val="21"/>
                          </w:rPr>
                          <w:t xml:space="preserve"> </w:t>
                        </w:r>
                        <w:r>
                          <w:rPr>
                            <w:sz w:val="21"/>
                          </w:rPr>
                          <w:t>and</w:t>
                        </w:r>
                        <w:r>
                          <w:rPr>
                            <w:spacing w:val="-9"/>
                            <w:sz w:val="21"/>
                          </w:rPr>
                          <w:t xml:space="preserve"> </w:t>
                        </w:r>
                        <w:r>
                          <w:rPr>
                            <w:sz w:val="21"/>
                          </w:rPr>
                          <w:t>then</w:t>
                        </w:r>
                        <w:r>
                          <w:rPr>
                            <w:spacing w:val="-9"/>
                            <w:sz w:val="21"/>
                          </w:rPr>
                          <w:t xml:space="preserve"> </w:t>
                        </w:r>
                        <w:r>
                          <w:rPr>
                            <w:sz w:val="21"/>
                          </w:rPr>
                          <w:t>convert</w:t>
                        </w:r>
                        <w:r>
                          <w:rPr>
                            <w:spacing w:val="-9"/>
                            <w:sz w:val="21"/>
                          </w:rPr>
                          <w:t xml:space="preserve"> </w:t>
                        </w:r>
                        <w:r>
                          <w:rPr>
                            <w:b/>
                            <w:sz w:val="21"/>
                          </w:rPr>
                          <w:t xml:space="preserve">SentinelHexelo- LAW </w:t>
                        </w:r>
                        <w:r>
                          <w:rPr>
                            <w:sz w:val="21"/>
                          </w:rPr>
                          <w:t>to TypeText.</w:t>
                        </w:r>
                      </w:p>
                    </w:txbxContent>
                  </v:textbox>
                </v:shape>
                <v:shape id="Textbox 422" o:spid="_x0000_s1136" type="#_x0000_t202" style="position:absolute;left:10287;top:44757;width:2122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726C0932" w14:textId="77777777" w:rsidR="007B0E82" w:rsidRDefault="0081290C">
                        <w:pPr>
                          <w:rPr>
                            <w:sz w:val="21"/>
                          </w:rPr>
                        </w:pPr>
                        <w:r>
                          <w:rPr>
                            <w:sz w:val="21"/>
                          </w:rPr>
                          <w:t>Format</w:t>
                        </w:r>
                        <w:r>
                          <w:rPr>
                            <w:spacing w:val="-1"/>
                            <w:sz w:val="21"/>
                          </w:rPr>
                          <w:t xml:space="preserve"> </w:t>
                        </w:r>
                        <w:r>
                          <w:rPr>
                            <w:b/>
                            <w:sz w:val="21"/>
                          </w:rPr>
                          <w:t>East US region</w:t>
                        </w:r>
                        <w:r>
                          <w:rPr>
                            <w:b/>
                            <w:spacing w:val="-1"/>
                            <w:sz w:val="21"/>
                          </w:rPr>
                          <w:t xml:space="preserve"> </w:t>
                        </w:r>
                        <w:r>
                          <w:rPr>
                            <w:sz w:val="21"/>
                          </w:rPr>
                          <w:t xml:space="preserve">to bold </w:t>
                        </w:r>
                        <w:r>
                          <w:rPr>
                            <w:spacing w:val="-2"/>
                            <w:sz w:val="21"/>
                          </w:rPr>
                          <w:t>text.</w:t>
                        </w:r>
                      </w:p>
                    </w:txbxContent>
                  </v:textbox>
                </v:shape>
                <v:shape id="Textbox 423" o:spid="_x0000_s1137" type="#_x0000_t202" style="position:absolute;left:10287;top:54949;width:31299;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49D60035" w14:textId="77777777" w:rsidR="007B0E82" w:rsidRDefault="0081290C">
                        <w:pPr>
                          <w:rPr>
                            <w:sz w:val="21"/>
                          </w:rPr>
                        </w:pPr>
                        <w:r>
                          <w:rPr>
                            <w:sz w:val="21"/>
                          </w:rPr>
                          <w:t>Your</w:t>
                        </w:r>
                        <w:r>
                          <w:rPr>
                            <w:spacing w:val="-6"/>
                            <w:sz w:val="21"/>
                          </w:rPr>
                          <w:t xml:space="preserve"> </w:t>
                        </w:r>
                        <w:r>
                          <w:rPr>
                            <w:sz w:val="21"/>
                          </w:rPr>
                          <w:t>completed</w:t>
                        </w:r>
                        <w:r>
                          <w:rPr>
                            <w:spacing w:val="-5"/>
                            <w:sz w:val="21"/>
                          </w:rPr>
                          <w:t xml:space="preserve"> </w:t>
                        </w:r>
                        <w:r>
                          <w:rPr>
                            <w:sz w:val="21"/>
                          </w:rPr>
                          <w:t>Task</w:t>
                        </w:r>
                        <w:r>
                          <w:rPr>
                            <w:spacing w:val="-6"/>
                            <w:sz w:val="21"/>
                          </w:rPr>
                          <w:t xml:space="preserve"> </w:t>
                        </w:r>
                        <w:r>
                          <w:rPr>
                            <w:sz w:val="21"/>
                          </w:rPr>
                          <w:t>4</w:t>
                        </w:r>
                        <w:r>
                          <w:rPr>
                            <w:spacing w:val="-5"/>
                            <w:sz w:val="21"/>
                          </w:rPr>
                          <w:t xml:space="preserve"> </w:t>
                        </w:r>
                        <w:r>
                          <w:rPr>
                            <w:sz w:val="21"/>
                          </w:rPr>
                          <w:t>should</w:t>
                        </w:r>
                        <w:r>
                          <w:rPr>
                            <w:spacing w:val="-5"/>
                            <w:sz w:val="21"/>
                          </w:rPr>
                          <w:t xml:space="preserve"> </w:t>
                        </w:r>
                        <w:r>
                          <w:rPr>
                            <w:sz w:val="21"/>
                          </w:rPr>
                          <w:t>look</w:t>
                        </w:r>
                        <w:r>
                          <w:rPr>
                            <w:spacing w:val="-6"/>
                            <w:sz w:val="21"/>
                          </w:rPr>
                          <w:t xml:space="preserve"> </w:t>
                        </w:r>
                        <w:r>
                          <w:rPr>
                            <w:sz w:val="21"/>
                          </w:rPr>
                          <w:t>like</w:t>
                        </w:r>
                        <w:r>
                          <w:rPr>
                            <w:spacing w:val="-5"/>
                            <w:sz w:val="21"/>
                          </w:rPr>
                          <w:t xml:space="preserve"> </w:t>
                        </w:r>
                        <w:r>
                          <w:rPr>
                            <w:sz w:val="21"/>
                          </w:rPr>
                          <w:t>the</w:t>
                        </w:r>
                        <w:r>
                          <w:rPr>
                            <w:spacing w:val="-5"/>
                            <w:sz w:val="21"/>
                          </w:rPr>
                          <w:t xml:space="preserve"> </w:t>
                        </w:r>
                        <w:r>
                          <w:rPr>
                            <w:spacing w:val="-2"/>
                            <w:sz w:val="21"/>
                          </w:rPr>
                          <w:t>following:</w:t>
                        </w:r>
                      </w:p>
                    </w:txbxContent>
                  </v:textbox>
                </v:shape>
                <w10:wrap anchorx="page" anchory="page"/>
              </v:group>
            </w:pict>
          </mc:Fallback>
        </mc:AlternateContent>
      </w:r>
    </w:p>
    <w:p w14:paraId="30E21E73" w14:textId="77777777" w:rsidR="007B0E82" w:rsidRDefault="007B0E82">
      <w:pPr>
        <w:pStyle w:val="BodyText"/>
      </w:pPr>
    </w:p>
    <w:p w14:paraId="6DB6DE18" w14:textId="77777777" w:rsidR="007B0E82" w:rsidRDefault="007B0E82">
      <w:pPr>
        <w:pStyle w:val="BodyText"/>
      </w:pPr>
    </w:p>
    <w:p w14:paraId="1B732107" w14:textId="77777777" w:rsidR="007B0E82" w:rsidRDefault="007B0E82">
      <w:pPr>
        <w:pStyle w:val="BodyText"/>
      </w:pPr>
    </w:p>
    <w:p w14:paraId="2AC6C902" w14:textId="77777777" w:rsidR="007B0E82" w:rsidRDefault="007B0E82">
      <w:pPr>
        <w:pStyle w:val="BodyText"/>
      </w:pPr>
    </w:p>
    <w:p w14:paraId="271A25CC" w14:textId="77777777" w:rsidR="007B0E82" w:rsidRDefault="007B0E82">
      <w:pPr>
        <w:pStyle w:val="BodyText"/>
      </w:pPr>
    </w:p>
    <w:p w14:paraId="3128D54F" w14:textId="77777777" w:rsidR="007B0E82" w:rsidRDefault="007B0E82">
      <w:pPr>
        <w:pStyle w:val="BodyText"/>
      </w:pPr>
    </w:p>
    <w:p w14:paraId="068BF525" w14:textId="77777777" w:rsidR="007B0E82" w:rsidRDefault="007B0E82">
      <w:pPr>
        <w:pStyle w:val="BodyText"/>
      </w:pPr>
    </w:p>
    <w:p w14:paraId="42483DD2" w14:textId="77777777" w:rsidR="007B0E82" w:rsidRDefault="007B0E82">
      <w:pPr>
        <w:pStyle w:val="BodyText"/>
      </w:pPr>
    </w:p>
    <w:p w14:paraId="68786FA9" w14:textId="77777777" w:rsidR="007B0E82" w:rsidRDefault="007B0E82">
      <w:pPr>
        <w:pStyle w:val="BodyText"/>
      </w:pPr>
    </w:p>
    <w:p w14:paraId="6F60A672" w14:textId="77777777" w:rsidR="007B0E82" w:rsidRDefault="007B0E82">
      <w:pPr>
        <w:pStyle w:val="BodyText"/>
      </w:pPr>
    </w:p>
    <w:p w14:paraId="69DE4D83" w14:textId="77777777" w:rsidR="007B0E82" w:rsidRDefault="007B0E82">
      <w:pPr>
        <w:pStyle w:val="BodyText"/>
      </w:pPr>
    </w:p>
    <w:p w14:paraId="10507C3A" w14:textId="77777777" w:rsidR="007B0E82" w:rsidRDefault="007B0E82">
      <w:pPr>
        <w:pStyle w:val="BodyText"/>
      </w:pPr>
    </w:p>
    <w:p w14:paraId="7ABA642E" w14:textId="77777777" w:rsidR="007B0E82" w:rsidRDefault="007B0E82">
      <w:pPr>
        <w:pStyle w:val="BodyText"/>
      </w:pPr>
    </w:p>
    <w:p w14:paraId="5BA231DE" w14:textId="77777777" w:rsidR="007B0E82" w:rsidRDefault="007B0E82">
      <w:pPr>
        <w:pStyle w:val="BodyText"/>
      </w:pPr>
    </w:p>
    <w:p w14:paraId="786006E8" w14:textId="77777777" w:rsidR="007B0E82" w:rsidRDefault="007B0E82">
      <w:pPr>
        <w:pStyle w:val="BodyText"/>
      </w:pPr>
    </w:p>
    <w:p w14:paraId="16F5FCC0" w14:textId="77777777" w:rsidR="007B0E82" w:rsidRDefault="007B0E82">
      <w:pPr>
        <w:pStyle w:val="BodyText"/>
      </w:pPr>
    </w:p>
    <w:p w14:paraId="75EE1F00" w14:textId="77777777" w:rsidR="007B0E82" w:rsidRDefault="007B0E82">
      <w:pPr>
        <w:pStyle w:val="BodyText"/>
      </w:pPr>
    </w:p>
    <w:p w14:paraId="4B282741" w14:textId="77777777" w:rsidR="007B0E82" w:rsidRDefault="007B0E82">
      <w:pPr>
        <w:pStyle w:val="BodyText"/>
      </w:pPr>
    </w:p>
    <w:p w14:paraId="5E76C3F3" w14:textId="77777777" w:rsidR="007B0E82" w:rsidRDefault="007B0E82">
      <w:pPr>
        <w:pStyle w:val="BodyText"/>
      </w:pPr>
    </w:p>
    <w:p w14:paraId="0D482B3B" w14:textId="77777777" w:rsidR="007B0E82" w:rsidRDefault="007B0E82">
      <w:pPr>
        <w:pStyle w:val="BodyText"/>
      </w:pPr>
    </w:p>
    <w:p w14:paraId="24AF23C4" w14:textId="77777777" w:rsidR="007B0E82" w:rsidRDefault="007B0E82">
      <w:pPr>
        <w:pStyle w:val="BodyText"/>
      </w:pPr>
    </w:p>
    <w:p w14:paraId="6DFBEBEB" w14:textId="77777777" w:rsidR="007B0E82" w:rsidRDefault="007B0E82">
      <w:pPr>
        <w:pStyle w:val="BodyText"/>
      </w:pPr>
    </w:p>
    <w:p w14:paraId="74968EC7" w14:textId="77777777" w:rsidR="007B0E82" w:rsidRDefault="007B0E82">
      <w:pPr>
        <w:pStyle w:val="BodyText"/>
      </w:pPr>
    </w:p>
    <w:p w14:paraId="4EF06499" w14:textId="77777777" w:rsidR="007B0E82" w:rsidRDefault="007B0E82">
      <w:pPr>
        <w:pStyle w:val="BodyText"/>
      </w:pPr>
    </w:p>
    <w:p w14:paraId="7750289B" w14:textId="77777777" w:rsidR="007B0E82" w:rsidRDefault="007B0E82">
      <w:pPr>
        <w:pStyle w:val="BodyText"/>
      </w:pPr>
    </w:p>
    <w:p w14:paraId="5932B925" w14:textId="77777777" w:rsidR="007B0E82" w:rsidRDefault="007B0E82">
      <w:pPr>
        <w:pStyle w:val="BodyText"/>
      </w:pPr>
    </w:p>
    <w:p w14:paraId="09F59D95" w14:textId="77777777" w:rsidR="007B0E82" w:rsidRDefault="007B0E82">
      <w:pPr>
        <w:pStyle w:val="BodyText"/>
      </w:pPr>
    </w:p>
    <w:p w14:paraId="2EAB0824" w14:textId="77777777" w:rsidR="007B0E82" w:rsidRDefault="007B0E82">
      <w:pPr>
        <w:pStyle w:val="BodyText"/>
      </w:pPr>
    </w:p>
    <w:p w14:paraId="72640A97" w14:textId="77777777" w:rsidR="007B0E82" w:rsidRDefault="007B0E82">
      <w:pPr>
        <w:pStyle w:val="BodyText"/>
      </w:pPr>
    </w:p>
    <w:p w14:paraId="02F747EF" w14:textId="77777777" w:rsidR="007B0E82" w:rsidRDefault="007B0E82">
      <w:pPr>
        <w:pStyle w:val="BodyText"/>
      </w:pPr>
    </w:p>
    <w:p w14:paraId="638F3FB7" w14:textId="77777777" w:rsidR="007B0E82" w:rsidRDefault="007B0E82">
      <w:pPr>
        <w:pStyle w:val="BodyText"/>
      </w:pPr>
    </w:p>
    <w:p w14:paraId="098C298D" w14:textId="77777777" w:rsidR="007B0E82" w:rsidRDefault="007B0E82">
      <w:pPr>
        <w:pStyle w:val="BodyText"/>
      </w:pPr>
    </w:p>
    <w:p w14:paraId="6122B713" w14:textId="77777777" w:rsidR="007B0E82" w:rsidRDefault="007B0E82">
      <w:pPr>
        <w:pStyle w:val="BodyText"/>
      </w:pPr>
    </w:p>
    <w:p w14:paraId="0BD63E3B" w14:textId="77777777" w:rsidR="007B0E82" w:rsidRDefault="007B0E82">
      <w:pPr>
        <w:pStyle w:val="BodyText"/>
      </w:pPr>
    </w:p>
    <w:p w14:paraId="351E073F" w14:textId="77777777" w:rsidR="007B0E82" w:rsidRDefault="007B0E82">
      <w:pPr>
        <w:pStyle w:val="BodyText"/>
      </w:pPr>
    </w:p>
    <w:p w14:paraId="5C08BCFF" w14:textId="77777777" w:rsidR="007B0E82" w:rsidRDefault="007B0E82">
      <w:pPr>
        <w:pStyle w:val="BodyText"/>
      </w:pPr>
    </w:p>
    <w:p w14:paraId="56477CEB" w14:textId="77777777" w:rsidR="007B0E82" w:rsidRDefault="007B0E82">
      <w:pPr>
        <w:pStyle w:val="BodyText"/>
      </w:pPr>
    </w:p>
    <w:p w14:paraId="0F902DFF" w14:textId="77777777" w:rsidR="007B0E82" w:rsidRDefault="007B0E82">
      <w:pPr>
        <w:pStyle w:val="BodyText"/>
      </w:pPr>
    </w:p>
    <w:p w14:paraId="29415552" w14:textId="77777777" w:rsidR="007B0E82" w:rsidRDefault="007B0E82">
      <w:pPr>
        <w:pStyle w:val="BodyText"/>
      </w:pPr>
    </w:p>
    <w:p w14:paraId="4A7301C8" w14:textId="77777777" w:rsidR="007B0E82" w:rsidRDefault="007B0E82">
      <w:pPr>
        <w:pStyle w:val="BodyText"/>
        <w:spacing w:before="248"/>
      </w:pPr>
    </w:p>
    <w:p w14:paraId="39182B13" w14:textId="77777777" w:rsidR="007B0E82" w:rsidRDefault="0081290C">
      <w:pPr>
        <w:pStyle w:val="BodyText"/>
        <w:ind w:left="1022"/>
        <w:rPr>
          <w:b/>
        </w:rPr>
      </w:pPr>
      <w:r>
        <w:t>Create</w:t>
      </w:r>
      <w:r>
        <w:rPr>
          <w:spacing w:val="-1"/>
        </w:rPr>
        <w:t xml:space="preserve"> </w:t>
      </w:r>
      <w:r>
        <w:t>a fifth task</w:t>
      </w:r>
      <w:r>
        <w:rPr>
          <w:spacing w:val="-1"/>
        </w:rPr>
        <w:t xml:space="preserve"> </w:t>
      </w:r>
      <w:r>
        <w:t>instructing learners to add</w:t>
      </w:r>
      <w:r>
        <w:rPr>
          <w:spacing w:val="73"/>
        </w:rPr>
        <w:t xml:space="preserve"> </w:t>
      </w:r>
      <w:r>
        <w:rPr>
          <w:rFonts w:ascii="Times New Roman"/>
          <w:color w:val="008000"/>
          <w:position w:val="1"/>
        </w:rPr>
        <w:t>T</w:t>
      </w:r>
      <w:r>
        <w:rPr>
          <w:rFonts w:ascii="Times New Roman"/>
          <w:color w:val="008000"/>
          <w:spacing w:val="55"/>
          <w:w w:val="150"/>
          <w:position w:val="1"/>
        </w:rPr>
        <w:t xml:space="preserve"> </w:t>
      </w:r>
      <w:r>
        <w:rPr>
          <w:color w:val="008000"/>
        </w:rPr>
        <w:t xml:space="preserve">Microsoft Sentinel </w:t>
      </w:r>
      <w:r>
        <w:t>to the</w:t>
      </w:r>
      <w:r>
        <w:rPr>
          <w:spacing w:val="-1"/>
        </w:rPr>
        <w:t xml:space="preserve"> </w:t>
      </w:r>
      <w:proofErr w:type="spellStart"/>
      <w:r>
        <w:rPr>
          <w:b/>
        </w:rPr>
        <w:t>SentinelHexelo</w:t>
      </w:r>
      <w:proofErr w:type="spellEnd"/>
      <w:r>
        <w:rPr>
          <w:b/>
        </w:rPr>
        <w:t>-</w:t>
      </w:r>
      <w:r>
        <w:rPr>
          <w:b/>
          <w:spacing w:val="-5"/>
        </w:rPr>
        <w:t>LAW</w:t>
      </w:r>
    </w:p>
    <w:p w14:paraId="6F395470" w14:textId="77777777" w:rsidR="007B0E82" w:rsidRDefault="0081290C">
      <w:pPr>
        <w:pStyle w:val="BodyText"/>
        <w:spacing w:before="5"/>
        <w:ind w:left="1022"/>
      </w:pPr>
      <w:r>
        <w:rPr>
          <w:spacing w:val="-2"/>
        </w:rPr>
        <w:t>workspace.</w:t>
      </w:r>
    </w:p>
    <w:p w14:paraId="0569330B" w14:textId="77777777" w:rsidR="007B0E82" w:rsidRDefault="007B0E82">
      <w:pPr>
        <w:pStyle w:val="BodyText"/>
        <w:sectPr w:rsidR="007B0E82">
          <w:pgSz w:w="12240" w:h="15840"/>
          <w:pgMar w:top="760" w:right="720" w:bottom="460" w:left="720" w:header="284" w:footer="275" w:gutter="0"/>
          <w:cols w:space="720"/>
        </w:sectPr>
      </w:pPr>
    </w:p>
    <w:p w14:paraId="2FD7E545"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537792" behindDoc="1" locked="0" layoutInCell="1" allowOverlap="1" wp14:anchorId="477463F4" wp14:editId="572B6779">
                <wp:simplePos x="0" y="0"/>
                <wp:positionH relativeFrom="page">
                  <wp:posOffset>542925</wp:posOffset>
                </wp:positionH>
                <wp:positionV relativeFrom="page">
                  <wp:posOffset>542880</wp:posOffset>
                </wp:positionV>
                <wp:extent cx="6692900" cy="8978900"/>
                <wp:effectExtent l="0" t="0" r="0" b="0"/>
                <wp:wrapNone/>
                <wp:docPr id="424" name="Graphic 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48F1FA3" id="Graphic 424" o:spid="_x0000_s1026" style="position:absolute;margin-left:42.75pt;margin-top:42.75pt;width:527pt;height:707pt;z-index:-1777868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538304" behindDoc="1" locked="0" layoutInCell="1" allowOverlap="1" wp14:anchorId="372D7303" wp14:editId="65A1FCB3">
                <wp:simplePos x="0" y="0"/>
                <wp:positionH relativeFrom="page">
                  <wp:posOffset>542925</wp:posOffset>
                </wp:positionH>
                <wp:positionV relativeFrom="page">
                  <wp:posOffset>542893</wp:posOffset>
                </wp:positionV>
                <wp:extent cx="6553200" cy="8978900"/>
                <wp:effectExtent l="0" t="0" r="0" b="0"/>
                <wp:wrapNone/>
                <wp:docPr id="425"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426" name="Graphic 426"/>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427" name="Graphic 427"/>
                        <wps:cNvSpPr/>
                        <wps:spPr>
                          <a:xfrm>
                            <a:off x="190487" y="31"/>
                            <a:ext cx="6172200" cy="8248650"/>
                          </a:xfrm>
                          <a:custGeom>
                            <a:avLst/>
                            <a:gdLst/>
                            <a:ahLst/>
                            <a:cxnLst/>
                            <a:rect l="l" t="t" r="r" b="b"/>
                            <a:pathLst>
                              <a:path w="6172200" h="8248650">
                                <a:moveTo>
                                  <a:pt x="6172200" y="8058137"/>
                                </a:moveTo>
                                <a:lnTo>
                                  <a:pt x="0" y="8058137"/>
                                </a:lnTo>
                                <a:lnTo>
                                  <a:pt x="0" y="8248637"/>
                                </a:lnTo>
                                <a:lnTo>
                                  <a:pt x="6172200" y="8248637"/>
                                </a:lnTo>
                                <a:lnTo>
                                  <a:pt x="6172200" y="8058137"/>
                                </a:lnTo>
                                <a:close/>
                              </a:path>
                              <a:path w="6172200" h="8248650">
                                <a:moveTo>
                                  <a:pt x="6172200" y="0"/>
                                </a:moveTo>
                                <a:lnTo>
                                  <a:pt x="400050" y="0"/>
                                </a:lnTo>
                                <a:lnTo>
                                  <a:pt x="400050" y="7477112"/>
                                </a:lnTo>
                                <a:lnTo>
                                  <a:pt x="6172200" y="7477112"/>
                                </a:lnTo>
                                <a:lnTo>
                                  <a:pt x="6172200" y="0"/>
                                </a:lnTo>
                                <a:close/>
                              </a:path>
                            </a:pathLst>
                          </a:custGeom>
                          <a:solidFill>
                            <a:srgbClr val="EFEFEF"/>
                          </a:solidFill>
                        </wps:spPr>
                        <wps:bodyPr wrap="square" lIns="0" tIns="0" rIns="0" bIns="0" rtlCol="0">
                          <a:prstTxWarp prst="textNoShape">
                            <a:avLst/>
                          </a:prstTxWarp>
                          <a:noAutofit/>
                        </wps:bodyPr>
                      </wps:wsp>
                      <wps:wsp>
                        <wps:cNvPr id="428" name="Graphic 428"/>
                        <wps:cNvSpPr/>
                        <wps:spPr>
                          <a:xfrm>
                            <a:off x="1057262" y="1075086"/>
                            <a:ext cx="5305425" cy="6334760"/>
                          </a:xfrm>
                          <a:custGeom>
                            <a:avLst/>
                            <a:gdLst/>
                            <a:ahLst/>
                            <a:cxnLst/>
                            <a:rect l="l" t="t" r="r" b="b"/>
                            <a:pathLst>
                              <a:path w="5305425" h="6334760">
                                <a:moveTo>
                                  <a:pt x="4020312" y="3944620"/>
                                </a:moveTo>
                                <a:lnTo>
                                  <a:pt x="3857625" y="3944620"/>
                                </a:lnTo>
                                <a:lnTo>
                                  <a:pt x="3857625" y="6173470"/>
                                </a:lnTo>
                                <a:lnTo>
                                  <a:pt x="0" y="6173470"/>
                                </a:lnTo>
                                <a:lnTo>
                                  <a:pt x="0" y="6334760"/>
                                </a:lnTo>
                                <a:lnTo>
                                  <a:pt x="4020312" y="6334760"/>
                                </a:lnTo>
                                <a:lnTo>
                                  <a:pt x="4020312" y="6173470"/>
                                </a:lnTo>
                                <a:lnTo>
                                  <a:pt x="4020312" y="3944620"/>
                                </a:lnTo>
                                <a:close/>
                              </a:path>
                              <a:path w="5305425" h="6334760">
                                <a:moveTo>
                                  <a:pt x="5305425" y="2849880"/>
                                </a:moveTo>
                                <a:lnTo>
                                  <a:pt x="5210175" y="2849880"/>
                                </a:lnTo>
                                <a:lnTo>
                                  <a:pt x="5210175" y="3335020"/>
                                </a:lnTo>
                                <a:lnTo>
                                  <a:pt x="0" y="3335020"/>
                                </a:lnTo>
                                <a:lnTo>
                                  <a:pt x="0" y="3496310"/>
                                </a:lnTo>
                                <a:lnTo>
                                  <a:pt x="5305425" y="3496310"/>
                                </a:lnTo>
                                <a:lnTo>
                                  <a:pt x="5305425" y="3335020"/>
                                </a:lnTo>
                                <a:lnTo>
                                  <a:pt x="5305425" y="2849880"/>
                                </a:lnTo>
                                <a:close/>
                              </a:path>
                              <a:path w="5305425" h="6334760">
                                <a:moveTo>
                                  <a:pt x="5305425" y="1734820"/>
                                </a:moveTo>
                                <a:lnTo>
                                  <a:pt x="5210175" y="1734820"/>
                                </a:lnTo>
                                <a:lnTo>
                                  <a:pt x="5210175" y="2240280"/>
                                </a:lnTo>
                                <a:lnTo>
                                  <a:pt x="0" y="2240280"/>
                                </a:lnTo>
                                <a:lnTo>
                                  <a:pt x="0" y="2402840"/>
                                </a:lnTo>
                                <a:lnTo>
                                  <a:pt x="5305425" y="2402840"/>
                                </a:lnTo>
                                <a:lnTo>
                                  <a:pt x="5305425" y="2240280"/>
                                </a:lnTo>
                                <a:lnTo>
                                  <a:pt x="5305425" y="1734820"/>
                                </a:lnTo>
                                <a:close/>
                              </a:path>
                              <a:path w="5305425" h="6334760">
                                <a:moveTo>
                                  <a:pt x="5305425" y="0"/>
                                </a:moveTo>
                                <a:lnTo>
                                  <a:pt x="5210175" y="0"/>
                                </a:lnTo>
                                <a:lnTo>
                                  <a:pt x="5210175" y="811530"/>
                                </a:lnTo>
                                <a:lnTo>
                                  <a:pt x="0" y="811530"/>
                                </a:lnTo>
                                <a:lnTo>
                                  <a:pt x="0" y="972820"/>
                                </a:lnTo>
                                <a:lnTo>
                                  <a:pt x="5305425" y="972820"/>
                                </a:lnTo>
                                <a:lnTo>
                                  <a:pt x="5305425" y="811530"/>
                                </a:lnTo>
                                <a:lnTo>
                                  <a:pt x="5305425"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429" name="Image 429"/>
                          <pic:cNvPicPr/>
                        </pic:nvPicPr>
                        <pic:blipFill>
                          <a:blip r:embed="rId140" cstate="print"/>
                          <a:stretch>
                            <a:fillRect/>
                          </a:stretch>
                        </pic:blipFill>
                        <pic:spPr>
                          <a:xfrm>
                            <a:off x="1028699" y="1047769"/>
                            <a:ext cx="5238749" cy="838199"/>
                          </a:xfrm>
                          <a:prstGeom prst="rect">
                            <a:avLst/>
                          </a:prstGeom>
                        </pic:spPr>
                      </pic:pic>
                      <wps:wsp>
                        <wps:cNvPr id="430" name="Graphic 430"/>
                        <wps:cNvSpPr/>
                        <wps:spPr>
                          <a:xfrm>
                            <a:off x="866774" y="552469"/>
                            <a:ext cx="47625" cy="47625"/>
                          </a:xfrm>
                          <a:custGeom>
                            <a:avLst/>
                            <a:gdLst/>
                            <a:ahLst/>
                            <a:cxnLst/>
                            <a:rect l="l" t="t" r="r" b="b"/>
                            <a:pathLst>
                              <a:path w="47625" h="47625">
                                <a:moveTo>
                                  <a:pt x="26970" y="47624"/>
                                </a:moveTo>
                                <a:lnTo>
                                  <a:pt x="20654" y="47624"/>
                                </a:lnTo>
                                <a:lnTo>
                                  <a:pt x="17617" y="47034"/>
                                </a:lnTo>
                                <a:lnTo>
                                  <a:pt x="0" y="26974"/>
                                </a:lnTo>
                                <a:lnTo>
                                  <a:pt x="0" y="20612"/>
                                </a:lnTo>
                                <a:lnTo>
                                  <a:pt x="20654" y="0"/>
                                </a:lnTo>
                                <a:lnTo>
                                  <a:pt x="26970" y="0"/>
                                </a:lnTo>
                                <a:lnTo>
                                  <a:pt x="47625" y="23812"/>
                                </a:lnTo>
                                <a:lnTo>
                                  <a:pt x="47624" y="26974"/>
                                </a:lnTo>
                                <a:lnTo>
                                  <a:pt x="26970" y="47624"/>
                                </a:lnTo>
                                <a:close/>
                              </a:path>
                            </a:pathLst>
                          </a:custGeom>
                          <a:solidFill>
                            <a:srgbClr val="000000"/>
                          </a:solidFill>
                        </wps:spPr>
                        <wps:bodyPr wrap="square" lIns="0" tIns="0" rIns="0" bIns="0" rtlCol="0">
                          <a:prstTxWarp prst="textNoShape">
                            <a:avLst/>
                          </a:prstTxWarp>
                          <a:noAutofit/>
                        </wps:bodyPr>
                      </wps:wsp>
                      <wps:wsp>
                        <wps:cNvPr id="431" name="Graphic 431"/>
                        <wps:cNvSpPr/>
                        <wps:spPr>
                          <a:xfrm>
                            <a:off x="3519487" y="490557"/>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432" name="Image 432"/>
                          <pic:cNvPicPr/>
                        </pic:nvPicPr>
                        <pic:blipFill>
                          <a:blip r:embed="rId141" cstate="print"/>
                          <a:stretch>
                            <a:fillRect/>
                          </a:stretch>
                        </pic:blipFill>
                        <pic:spPr>
                          <a:xfrm>
                            <a:off x="1028699" y="2781319"/>
                            <a:ext cx="5238749" cy="533399"/>
                          </a:xfrm>
                          <a:prstGeom prst="rect">
                            <a:avLst/>
                          </a:prstGeom>
                        </pic:spPr>
                      </pic:pic>
                      <pic:pic xmlns:pic="http://schemas.openxmlformats.org/drawingml/2006/picture">
                        <pic:nvPicPr>
                          <pic:cNvPr id="433" name="Image 433"/>
                          <pic:cNvPicPr/>
                        </pic:nvPicPr>
                        <pic:blipFill>
                          <a:blip r:embed="rId142" cstate="print"/>
                          <a:stretch>
                            <a:fillRect/>
                          </a:stretch>
                        </pic:blipFill>
                        <pic:spPr>
                          <a:xfrm>
                            <a:off x="1028699" y="3895744"/>
                            <a:ext cx="5238749" cy="514349"/>
                          </a:xfrm>
                          <a:prstGeom prst="rect">
                            <a:avLst/>
                          </a:prstGeom>
                        </pic:spPr>
                      </pic:pic>
                      <wps:wsp>
                        <wps:cNvPr id="434" name="Graphic 434"/>
                        <wps:cNvSpPr/>
                        <wps:spPr>
                          <a:xfrm>
                            <a:off x="866774" y="2152669"/>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35" name="Image 435"/>
                          <pic:cNvPicPr/>
                        </pic:nvPicPr>
                        <pic:blipFill>
                          <a:blip r:embed="rId143" cstate="print"/>
                          <a:stretch>
                            <a:fillRect/>
                          </a:stretch>
                        </pic:blipFill>
                        <pic:spPr>
                          <a:xfrm>
                            <a:off x="1028699" y="4991119"/>
                            <a:ext cx="3886199" cy="2257424"/>
                          </a:xfrm>
                          <a:prstGeom prst="rect">
                            <a:avLst/>
                          </a:prstGeom>
                        </pic:spPr>
                      </pic:pic>
                      <wps:wsp>
                        <wps:cNvPr id="436" name="Graphic 436"/>
                        <wps:cNvSpPr/>
                        <wps:spPr>
                          <a:xfrm>
                            <a:off x="866762" y="2466993"/>
                            <a:ext cx="47625" cy="2257425"/>
                          </a:xfrm>
                          <a:custGeom>
                            <a:avLst/>
                            <a:gdLst/>
                            <a:ahLst/>
                            <a:cxnLst/>
                            <a:rect l="l" t="t" r="r" b="b"/>
                            <a:pathLst>
                              <a:path w="47625" h="2257425">
                                <a:moveTo>
                                  <a:pt x="47625" y="2230450"/>
                                </a:moveTo>
                                <a:lnTo>
                                  <a:pt x="26974" y="2209800"/>
                                </a:lnTo>
                                <a:lnTo>
                                  <a:pt x="20662" y="2209800"/>
                                </a:lnTo>
                                <a:lnTo>
                                  <a:pt x="0" y="2230450"/>
                                </a:lnTo>
                                <a:lnTo>
                                  <a:pt x="0" y="2236736"/>
                                </a:lnTo>
                                <a:lnTo>
                                  <a:pt x="20662" y="2257387"/>
                                </a:lnTo>
                                <a:lnTo>
                                  <a:pt x="26974" y="2257387"/>
                                </a:lnTo>
                                <a:lnTo>
                                  <a:pt x="47625" y="2236736"/>
                                </a:lnTo>
                                <a:lnTo>
                                  <a:pt x="47625" y="2233612"/>
                                </a:lnTo>
                                <a:lnTo>
                                  <a:pt x="47625" y="2230450"/>
                                </a:lnTo>
                                <a:close/>
                              </a:path>
                              <a:path w="47625" h="2257425">
                                <a:moveTo>
                                  <a:pt x="47625" y="1135075"/>
                                </a:moveTo>
                                <a:lnTo>
                                  <a:pt x="26974" y="1114425"/>
                                </a:lnTo>
                                <a:lnTo>
                                  <a:pt x="20662" y="1114425"/>
                                </a:lnTo>
                                <a:lnTo>
                                  <a:pt x="0" y="1135075"/>
                                </a:lnTo>
                                <a:lnTo>
                                  <a:pt x="0" y="1141399"/>
                                </a:lnTo>
                                <a:lnTo>
                                  <a:pt x="20662" y="1162011"/>
                                </a:lnTo>
                                <a:lnTo>
                                  <a:pt x="26974" y="1162011"/>
                                </a:lnTo>
                                <a:lnTo>
                                  <a:pt x="47625" y="1141399"/>
                                </a:lnTo>
                                <a:lnTo>
                                  <a:pt x="47625" y="1138237"/>
                                </a:lnTo>
                                <a:lnTo>
                                  <a:pt x="47625" y="1135075"/>
                                </a:lnTo>
                                <a:close/>
                              </a:path>
                              <a:path w="47625" h="2257425">
                                <a:moveTo>
                                  <a:pt x="47625" y="20650"/>
                                </a:moveTo>
                                <a:lnTo>
                                  <a:pt x="26974" y="0"/>
                                </a:lnTo>
                                <a:lnTo>
                                  <a:pt x="20662" y="0"/>
                                </a:lnTo>
                                <a:lnTo>
                                  <a:pt x="0" y="20650"/>
                                </a:lnTo>
                                <a:lnTo>
                                  <a:pt x="0" y="26936"/>
                                </a:lnTo>
                                <a:lnTo>
                                  <a:pt x="20662" y="47586"/>
                                </a:lnTo>
                                <a:lnTo>
                                  <a:pt x="26974" y="47586"/>
                                </a:lnTo>
                                <a:lnTo>
                                  <a:pt x="47625" y="26936"/>
                                </a:lnTo>
                                <a:lnTo>
                                  <a:pt x="47625" y="23812"/>
                                </a:lnTo>
                                <a:lnTo>
                                  <a:pt x="47625" y="206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B370983" id="Group 425" o:spid="_x0000_s1026" style="position:absolute;margin-left:42.75pt;margin-top:42.75pt;width:516pt;height:707pt;z-index:-17778176;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">
                <v:shape id="Graphic 426"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" path="m6553199,r,8978502l,8978502,,,6553199,xe" stroked="f">
                  <v:path arrowok="t"/>
                </v:shape>
                <v:shape id="Graphic 427" o:spid="_x0000_s1028" style="position:absolute;left:1904;width:61722;height:82486;visibility:visible;mso-wrap-style:square;v-text-anchor:top" coordsize="6172200,824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" path="m6172200,8058137l,8058137r,190500l6172200,8248637r,-190500xem6172200,l400050,r,7477112l6172200,7477112,6172200,xe" fillcolor="#efefef" stroked="f">
                  <v:path arrowok="t"/>
                </v:shape>
                <v:shape id="Graphic 428" o:spid="_x0000_s1029" style="position:absolute;left:10572;top:10750;width:53054;height:63348;visibility:visible;mso-wrap-style:square;v-text-anchor:top" coordsize="5305425,633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" path="m4020312,3944620r-162687,l3857625,6173470,,6173470r,161290l4020312,6334760r,-161290l4020312,3944620xem5305425,2849880r-95250,l5210175,3335020,,3335020r,161290l5305425,3496310r,-161290l5305425,2849880xem5305425,1734820r-95250,l5210175,2240280,,2240280r,162560l5305425,2402840r,-162560l5305425,1734820xem5305425,r-95250,l5210175,811530,,811530,,972820r5305425,l5305425,811530,5305425,xe" fillcolor="#d3d3d3" stroked="f">
                  <v:path arrowok="t"/>
                </v:shape>
                <v:shape id="Image 429" o:spid="_x0000_s1030" type="#_x0000_t75" style="position:absolute;left:10286;top:10477;width:52388;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">
                  <v:imagedata r:id="rId144" o:title=""/>
                </v:shape>
                <v:shape id="Graphic 430" o:spid="_x0000_s1031"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" path="m26970,47624r-6316,l17617,47034,,26974,,20612,20654,r6316,l47625,23812r-1,3162l26970,47624xe" fillcolor="black" stroked="f">
                  <v:path arrowok="t"/>
                </v:shape>
                <v:shape id="Graphic 431" o:spid="_x0000_s1032" style="position:absolute;left:35194;top:4905;width:1620;height:1715;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" path="m,l161924,r,171449l,171449,,xe" filled="f" strokecolor="green" strokeweight=".26456mm">
                  <v:path arrowok="t"/>
                </v:shape>
                <v:shape id="Image 432" o:spid="_x0000_s1033" type="#_x0000_t75" style="position:absolute;left:10286;top:27813;width:52388;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">
                  <v:imagedata r:id="rId145" o:title=""/>
                </v:shape>
                <v:shape id="Image 433" o:spid="_x0000_s1034" type="#_x0000_t75" style="position:absolute;left:10286;top:38957;width:52388;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">
                  <v:imagedata r:id="rId146" o:title=""/>
                </v:shape>
                <v:shape id="Graphic 434" o:spid="_x0000_s1035" style="position:absolute;left:8667;top:2152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" path="m26970,47586r-6316,l17617,46996,,26936,,20650,20654,r6316,l47625,23812r-1,3124l26970,47586xe" fillcolor="black" stroked="f">
                  <v:path arrowok="t"/>
                </v:shape>
                <v:shape id="Image 435" o:spid="_x0000_s1036" type="#_x0000_t75" style="position:absolute;left:10286;top:49911;width:38862;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">
                  <v:imagedata r:id="rId147" o:title=""/>
                </v:shape>
                <v:shape id="Graphic 436" o:spid="_x0000_s1037" style="position:absolute;left:8667;top:24669;width:476;height:22575;visibility:visible;mso-wrap-style:square;v-text-anchor:top" coordsize="4762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" path="m47625,2230450l26974,2209800r-6312,l,2230450r,6286l20662,2257387r6312,l47625,2236736r,-3124l47625,2230450xem47625,1135075l26974,1114425r-6312,l,1135075r,6324l20662,1162011r6312,l47625,1141399r,-3162l47625,1135075xem47625,20650l26974,,20662,,,20650r,6286l20662,47586r6312,l47625,26936r,-3124l47625,20650xe" fillcolor="black" stroked="f">
                  <v:path arrowok="t"/>
                </v:shape>
                <w10:wrap anchorx="page" anchory="page"/>
              </v:group>
            </w:pict>
          </mc:Fallback>
        </mc:AlternateContent>
      </w:r>
      <w:r>
        <w:rPr>
          <w:rFonts w:ascii="Segoe UI Symbol" w:hAnsi="Segoe UI Symbol"/>
          <w:w w:val="105"/>
          <w:position w:val="-4"/>
          <w:sz w:val="27"/>
        </w:rPr>
        <w:t xml:space="preserve"> </w:t>
      </w:r>
      <w:r>
        <w:rPr>
          <w:rFonts w:ascii="Segoe UI Semibold" w:hAnsi="Segoe UI Semibold"/>
          <w:b/>
          <w:w w:val="105"/>
          <w:position w:val="1"/>
        </w:rPr>
        <w:t>Expand</w:t>
      </w:r>
      <w:r>
        <w:rPr>
          <w:rFonts w:ascii="Segoe UI Semibold" w:hAnsi="Segoe UI Semibold"/>
          <w:b/>
          <w:spacing w:val="-10"/>
          <w:w w:val="105"/>
          <w:position w:val="1"/>
        </w:rPr>
        <w:t xml:space="preserve"> </w:t>
      </w:r>
      <w:r>
        <w:rPr>
          <w:rFonts w:ascii="Segoe UI Semibold" w:hAnsi="Segoe UI Semibold"/>
          <w:b/>
          <w:w w:val="105"/>
          <w:position w:val="1"/>
        </w:rPr>
        <w:t>this</w:t>
      </w:r>
      <w:r>
        <w:rPr>
          <w:rFonts w:ascii="Segoe UI Semibold" w:hAnsi="Segoe UI Semibold"/>
          <w:b/>
          <w:spacing w:val="-10"/>
          <w:w w:val="105"/>
          <w:position w:val="1"/>
        </w:rPr>
        <w:t xml:space="preserve"> </w:t>
      </w:r>
      <w:r>
        <w:rPr>
          <w:rFonts w:ascii="Segoe UI Semibold" w:hAnsi="Segoe UI Semibold"/>
          <w:b/>
          <w:w w:val="105"/>
          <w:position w:val="1"/>
        </w:rPr>
        <w:t>hint</w:t>
      </w:r>
      <w:r>
        <w:rPr>
          <w:rFonts w:ascii="Segoe UI Semibold" w:hAnsi="Segoe UI Semibold"/>
          <w:b/>
          <w:spacing w:val="-10"/>
          <w:w w:val="105"/>
          <w:position w:val="1"/>
        </w:rPr>
        <w:t xml:space="preserve"> </w:t>
      </w:r>
      <w:r>
        <w:rPr>
          <w:rFonts w:ascii="Segoe UI Semibold" w:hAnsi="Segoe UI Semibold"/>
          <w:b/>
          <w:w w:val="105"/>
          <w:position w:val="1"/>
        </w:rPr>
        <w:t>for</w:t>
      </w:r>
      <w:r>
        <w:rPr>
          <w:rFonts w:ascii="Segoe UI Semibold" w:hAnsi="Segoe UI Semibold"/>
          <w:b/>
          <w:spacing w:val="-10"/>
          <w:w w:val="105"/>
          <w:position w:val="1"/>
        </w:rPr>
        <w:t xml:space="preserve"> </w:t>
      </w:r>
      <w:r>
        <w:rPr>
          <w:rFonts w:ascii="Segoe UI Semibold" w:hAnsi="Segoe UI Semibold"/>
          <w:b/>
          <w:w w:val="105"/>
          <w:position w:val="1"/>
        </w:rPr>
        <w:t>guidance</w:t>
      </w:r>
      <w:r>
        <w:rPr>
          <w:rFonts w:ascii="Segoe UI Semibold" w:hAnsi="Segoe UI Semibold"/>
          <w:b/>
          <w:spacing w:val="-11"/>
          <w:w w:val="105"/>
          <w:position w:val="1"/>
        </w:rPr>
        <w:t xml:space="preserve"> </w:t>
      </w:r>
      <w:r>
        <w:rPr>
          <w:rFonts w:ascii="Segoe UI Semibold" w:hAnsi="Segoe UI Semibold"/>
          <w:b/>
          <w:w w:val="105"/>
          <w:position w:val="1"/>
        </w:rPr>
        <w:t>on</w:t>
      </w:r>
      <w:r>
        <w:rPr>
          <w:rFonts w:ascii="Segoe UI Semibold" w:hAnsi="Segoe UI Semibold"/>
          <w:b/>
          <w:spacing w:val="-10"/>
          <w:w w:val="105"/>
          <w:position w:val="1"/>
        </w:rPr>
        <w:t xml:space="preserve"> </w:t>
      </w:r>
      <w:r>
        <w:rPr>
          <w:rFonts w:ascii="Segoe UI Semibold" w:hAnsi="Segoe UI Semibold"/>
          <w:b/>
          <w:w w:val="105"/>
          <w:position w:val="1"/>
        </w:rPr>
        <w:t>creating</w:t>
      </w:r>
      <w:r>
        <w:rPr>
          <w:rFonts w:ascii="Segoe UI Semibold" w:hAnsi="Segoe UI Semibold"/>
          <w:b/>
          <w:spacing w:val="-10"/>
          <w:w w:val="105"/>
          <w:position w:val="1"/>
        </w:rPr>
        <w:t xml:space="preserve"> </w:t>
      </w:r>
      <w:r>
        <w:rPr>
          <w:rFonts w:ascii="Segoe UI Semibold" w:hAnsi="Segoe UI Semibold"/>
          <w:b/>
          <w:w w:val="105"/>
          <w:position w:val="1"/>
        </w:rPr>
        <w:t>a</w:t>
      </w:r>
      <w:r>
        <w:rPr>
          <w:rFonts w:ascii="Segoe UI Semibold" w:hAnsi="Segoe UI Semibold"/>
          <w:b/>
          <w:spacing w:val="-10"/>
          <w:w w:val="105"/>
          <w:position w:val="1"/>
        </w:rPr>
        <w:t xml:space="preserve"> </w:t>
      </w:r>
      <w:r>
        <w:rPr>
          <w:rFonts w:ascii="Segoe UI Semibold" w:hAnsi="Segoe UI Semibold"/>
          <w:b/>
          <w:w w:val="105"/>
          <w:position w:val="1"/>
        </w:rPr>
        <w:t>new</w:t>
      </w:r>
      <w:r>
        <w:rPr>
          <w:rFonts w:ascii="Segoe UI Semibold" w:hAnsi="Segoe UI Semibold"/>
          <w:b/>
          <w:spacing w:val="-11"/>
          <w:w w:val="105"/>
          <w:position w:val="1"/>
        </w:rPr>
        <w:t xml:space="preserve"> </w:t>
      </w:r>
      <w:r>
        <w:rPr>
          <w:rFonts w:ascii="Segoe UI Semibold" w:hAnsi="Segoe UI Semibold"/>
          <w:b/>
          <w:spacing w:val="-2"/>
          <w:w w:val="105"/>
          <w:position w:val="1"/>
        </w:rPr>
        <w:t>Task.</w:t>
      </w:r>
      <w:r>
        <w:rPr>
          <w:rFonts w:ascii="Segoe UI Semibold" w:hAnsi="Segoe UI Semibold"/>
          <w:b/>
          <w:position w:val="1"/>
        </w:rPr>
        <w:tab/>
      </w:r>
      <w:r>
        <w:rPr>
          <w:rFonts w:ascii="Arial" w:hAnsi="Arial"/>
          <w:spacing w:val="-10"/>
          <w:w w:val="190"/>
          <w:sz w:val="11"/>
        </w:rPr>
        <w:t></w:t>
      </w:r>
    </w:p>
    <w:p w14:paraId="08834B5B" w14:textId="77777777" w:rsidR="007B0E82" w:rsidRDefault="007B0E82">
      <w:pPr>
        <w:pStyle w:val="BodyText"/>
        <w:spacing w:before="14"/>
        <w:rPr>
          <w:rFonts w:ascii="Arial"/>
        </w:rPr>
      </w:pPr>
    </w:p>
    <w:p w14:paraId="2FEE99E2" w14:textId="77777777" w:rsidR="007B0E82" w:rsidRDefault="0081290C">
      <w:pPr>
        <w:pStyle w:val="BodyText"/>
        <w:spacing w:line="244" w:lineRule="auto"/>
        <w:ind w:left="1754" w:right="1921"/>
      </w:pPr>
      <w:r>
        <w:t>Directly</w:t>
      </w:r>
      <w:r>
        <w:rPr>
          <w:spacing w:val="-4"/>
        </w:rPr>
        <w:t xml:space="preserve"> </w:t>
      </w:r>
      <w:r>
        <w:t>below</w:t>
      </w:r>
      <w:r>
        <w:rPr>
          <w:spacing w:val="-4"/>
        </w:rPr>
        <w:t xml:space="preserve"> </w:t>
      </w:r>
      <w:r>
        <w:t>Task</w:t>
      </w:r>
      <w:r>
        <w:rPr>
          <w:spacing w:val="-4"/>
        </w:rPr>
        <w:t xml:space="preserve"> </w:t>
      </w:r>
      <w:r>
        <w:t>4,</w:t>
      </w:r>
      <w:r>
        <w:rPr>
          <w:spacing w:val="-4"/>
        </w:rPr>
        <w:t xml:space="preserve"> </w:t>
      </w:r>
      <w:r>
        <w:t>on</w:t>
      </w:r>
      <w:r>
        <w:rPr>
          <w:spacing w:val="-4"/>
        </w:rPr>
        <w:t xml:space="preserve"> </w:t>
      </w:r>
      <w:r>
        <w:t>a</w:t>
      </w:r>
      <w:r>
        <w:rPr>
          <w:spacing w:val="-4"/>
        </w:rPr>
        <w:t xml:space="preserve"> </w:t>
      </w:r>
      <w:r>
        <w:t>new</w:t>
      </w:r>
      <w:r>
        <w:rPr>
          <w:spacing w:val="-4"/>
        </w:rPr>
        <w:t xml:space="preserve"> </w:t>
      </w:r>
      <w:r>
        <w:t>line,</w:t>
      </w:r>
      <w:r>
        <w:rPr>
          <w:spacing w:val="-4"/>
        </w:rPr>
        <w:t xml:space="preserve"> </w:t>
      </w:r>
      <w:r>
        <w:t>enter</w:t>
      </w:r>
      <w:r>
        <w:rPr>
          <w:spacing w:val="40"/>
        </w:rPr>
        <w:t xml:space="preserve"> </w:t>
      </w:r>
      <w:r>
        <w:rPr>
          <w:rFonts w:ascii="Times New Roman"/>
          <w:color w:val="008000"/>
          <w:position w:val="1"/>
        </w:rPr>
        <w:t>T</w:t>
      </w:r>
      <w:r>
        <w:rPr>
          <w:rFonts w:ascii="Times New Roman"/>
          <w:color w:val="008000"/>
          <w:spacing w:val="74"/>
          <w:position w:val="1"/>
        </w:rPr>
        <w:t xml:space="preserve"> </w:t>
      </w:r>
      <w:r>
        <w:rPr>
          <w:color w:val="008000"/>
        </w:rPr>
        <w:t>-</w:t>
      </w:r>
      <w:r>
        <w:rPr>
          <w:color w:val="008000"/>
          <w:spacing w:val="-4"/>
        </w:rPr>
        <w:t xml:space="preserve"> </w:t>
      </w:r>
      <w:r>
        <w:rPr>
          <w:color w:val="008000"/>
        </w:rPr>
        <w:t>Add</w:t>
      </w:r>
      <w:r>
        <w:rPr>
          <w:color w:val="008000"/>
          <w:spacing w:val="-4"/>
        </w:rPr>
        <w:t xml:space="preserve"> </w:t>
      </w:r>
      <w:r>
        <w:rPr>
          <w:color w:val="008000"/>
        </w:rPr>
        <w:t>Microsoft</w:t>
      </w:r>
      <w:r>
        <w:rPr>
          <w:color w:val="008000"/>
          <w:spacing w:val="-4"/>
        </w:rPr>
        <w:t xml:space="preserve"> </w:t>
      </w:r>
      <w:r>
        <w:rPr>
          <w:color w:val="008000"/>
        </w:rPr>
        <w:t>Sentinel</w:t>
      </w:r>
      <w:r>
        <w:rPr>
          <w:color w:val="008000"/>
          <w:spacing w:val="-4"/>
        </w:rPr>
        <w:t xml:space="preserve"> </w:t>
      </w:r>
      <w:r>
        <w:rPr>
          <w:color w:val="008000"/>
        </w:rPr>
        <w:t>to</w:t>
      </w:r>
      <w:r>
        <w:rPr>
          <w:color w:val="008000"/>
          <w:spacing w:val="-4"/>
        </w:rPr>
        <w:t xml:space="preserve"> </w:t>
      </w:r>
      <w:r>
        <w:rPr>
          <w:color w:val="008000"/>
        </w:rPr>
        <w:t xml:space="preserve">the </w:t>
      </w:r>
      <w:proofErr w:type="spellStart"/>
      <w:r>
        <w:rPr>
          <w:color w:val="008000"/>
        </w:rPr>
        <w:t>SentinelHexelo</w:t>
      </w:r>
      <w:proofErr w:type="spellEnd"/>
      <w:r>
        <w:rPr>
          <w:color w:val="008000"/>
        </w:rPr>
        <w:t>-LAW workspace.</w:t>
      </w:r>
    </w:p>
    <w:p w14:paraId="6F9232F0" w14:textId="77777777" w:rsidR="007B0E82" w:rsidRDefault="007B0E82">
      <w:pPr>
        <w:pStyle w:val="BodyText"/>
      </w:pPr>
    </w:p>
    <w:p w14:paraId="56B91819" w14:textId="77777777" w:rsidR="007B0E82" w:rsidRDefault="007B0E82">
      <w:pPr>
        <w:pStyle w:val="BodyText"/>
      </w:pPr>
    </w:p>
    <w:p w14:paraId="15DE5B1D" w14:textId="77777777" w:rsidR="007B0E82" w:rsidRDefault="007B0E82">
      <w:pPr>
        <w:pStyle w:val="BodyText"/>
      </w:pPr>
    </w:p>
    <w:p w14:paraId="0E5A2DD2" w14:textId="77777777" w:rsidR="007B0E82" w:rsidRDefault="007B0E82">
      <w:pPr>
        <w:pStyle w:val="BodyText"/>
      </w:pPr>
    </w:p>
    <w:p w14:paraId="349C934D" w14:textId="77777777" w:rsidR="007B0E82" w:rsidRDefault="007B0E82">
      <w:pPr>
        <w:pStyle w:val="BodyText"/>
      </w:pPr>
    </w:p>
    <w:p w14:paraId="75CBCBC8" w14:textId="77777777" w:rsidR="007B0E82" w:rsidRDefault="007B0E82">
      <w:pPr>
        <w:pStyle w:val="BodyText"/>
        <w:spacing w:before="274"/>
      </w:pPr>
    </w:p>
    <w:p w14:paraId="2655BD8E" w14:textId="77777777" w:rsidR="007B0E82" w:rsidRDefault="0081290C">
      <w:pPr>
        <w:spacing w:line="424" w:lineRule="auto"/>
        <w:ind w:left="1754" w:right="4622"/>
        <w:rPr>
          <w:sz w:val="21"/>
        </w:rPr>
      </w:pPr>
      <w:r>
        <w:rPr>
          <w:sz w:val="21"/>
        </w:rPr>
        <w:t xml:space="preserve">Convert </w:t>
      </w:r>
      <w:r>
        <w:rPr>
          <w:b/>
          <w:sz w:val="21"/>
        </w:rPr>
        <w:t xml:space="preserve">Microsoft Sentinel </w:t>
      </w:r>
      <w:r>
        <w:rPr>
          <w:sz w:val="21"/>
        </w:rPr>
        <w:t xml:space="preserve">to </w:t>
      </w:r>
      <w:proofErr w:type="spellStart"/>
      <w:r>
        <w:rPr>
          <w:sz w:val="21"/>
        </w:rPr>
        <w:t>TypeText</w:t>
      </w:r>
      <w:proofErr w:type="spellEnd"/>
      <w:r>
        <w:rPr>
          <w:sz w:val="21"/>
        </w:rPr>
        <w:t>. Format</w:t>
      </w:r>
      <w:r>
        <w:rPr>
          <w:spacing w:val="-11"/>
          <w:sz w:val="21"/>
        </w:rPr>
        <w:t xml:space="preserve"> </w:t>
      </w:r>
      <w:proofErr w:type="spellStart"/>
      <w:r>
        <w:rPr>
          <w:b/>
          <w:sz w:val="21"/>
        </w:rPr>
        <w:t>SentinelHexelo</w:t>
      </w:r>
      <w:proofErr w:type="spellEnd"/>
      <w:r>
        <w:rPr>
          <w:b/>
          <w:sz w:val="21"/>
        </w:rPr>
        <w:t>-LAW</w:t>
      </w:r>
      <w:r>
        <w:rPr>
          <w:b/>
          <w:spacing w:val="-12"/>
          <w:sz w:val="21"/>
        </w:rPr>
        <w:t xml:space="preserve"> </w:t>
      </w:r>
      <w:r>
        <w:rPr>
          <w:sz w:val="21"/>
        </w:rPr>
        <w:t>to</w:t>
      </w:r>
      <w:r>
        <w:rPr>
          <w:spacing w:val="-11"/>
          <w:sz w:val="21"/>
        </w:rPr>
        <w:t xml:space="preserve"> </w:t>
      </w:r>
      <w:r>
        <w:rPr>
          <w:sz w:val="21"/>
        </w:rPr>
        <w:t>bold</w:t>
      </w:r>
      <w:r>
        <w:rPr>
          <w:spacing w:val="-11"/>
          <w:sz w:val="21"/>
        </w:rPr>
        <w:t xml:space="preserve"> </w:t>
      </w:r>
      <w:r>
        <w:rPr>
          <w:sz w:val="21"/>
        </w:rPr>
        <w:t>text.</w:t>
      </w:r>
    </w:p>
    <w:p w14:paraId="4255BAD7" w14:textId="77777777" w:rsidR="007B0E82" w:rsidRDefault="007B0E82">
      <w:pPr>
        <w:pStyle w:val="BodyText"/>
      </w:pPr>
    </w:p>
    <w:p w14:paraId="6DEDA42B" w14:textId="77777777" w:rsidR="007B0E82" w:rsidRDefault="007B0E82">
      <w:pPr>
        <w:pStyle w:val="BodyText"/>
      </w:pPr>
    </w:p>
    <w:p w14:paraId="50BFEC32" w14:textId="77777777" w:rsidR="007B0E82" w:rsidRDefault="007B0E82">
      <w:pPr>
        <w:pStyle w:val="BodyText"/>
      </w:pPr>
    </w:p>
    <w:p w14:paraId="6DD52DA0" w14:textId="77777777" w:rsidR="007B0E82" w:rsidRDefault="007B0E82">
      <w:pPr>
        <w:pStyle w:val="BodyText"/>
        <w:spacing w:before="144"/>
      </w:pPr>
    </w:p>
    <w:p w14:paraId="26444FCF" w14:textId="77777777" w:rsidR="007B0E82" w:rsidRDefault="0081290C">
      <w:pPr>
        <w:pStyle w:val="BodyText"/>
        <w:ind w:left="1754"/>
      </w:pPr>
      <w:r>
        <w:t>Verify</w:t>
      </w:r>
      <w:r>
        <w:rPr>
          <w:spacing w:val="-7"/>
        </w:rPr>
        <w:t xml:space="preserve"> </w:t>
      </w:r>
      <w:r>
        <w:t>there</w:t>
      </w:r>
      <w:r>
        <w:rPr>
          <w:spacing w:val="-6"/>
        </w:rPr>
        <w:t xml:space="preserve"> </w:t>
      </w:r>
      <w:r>
        <w:t>is</w:t>
      </w:r>
      <w:r>
        <w:rPr>
          <w:spacing w:val="-6"/>
        </w:rPr>
        <w:t xml:space="preserve"> </w:t>
      </w:r>
      <w:r>
        <w:t>a</w:t>
      </w:r>
      <w:r>
        <w:rPr>
          <w:spacing w:val="-6"/>
        </w:rPr>
        <w:t xml:space="preserve"> </w:t>
      </w:r>
      <w:r>
        <w:t>space</w:t>
      </w:r>
      <w:r>
        <w:rPr>
          <w:spacing w:val="-6"/>
        </w:rPr>
        <w:t xml:space="preserve"> </w:t>
      </w:r>
      <w:r>
        <w:t>between</w:t>
      </w:r>
      <w:r>
        <w:rPr>
          <w:spacing w:val="-7"/>
        </w:rPr>
        <w:t xml:space="preserve"> </w:t>
      </w:r>
      <w:r>
        <w:t>Task</w:t>
      </w:r>
      <w:r>
        <w:rPr>
          <w:spacing w:val="-6"/>
        </w:rPr>
        <w:t xml:space="preserve"> </w:t>
      </w:r>
      <w:r>
        <w:t>#4</w:t>
      </w:r>
      <w:r>
        <w:rPr>
          <w:spacing w:val="-6"/>
        </w:rPr>
        <w:t xml:space="preserve"> </w:t>
      </w:r>
      <w:r>
        <w:t>and</w:t>
      </w:r>
      <w:r>
        <w:rPr>
          <w:spacing w:val="-6"/>
        </w:rPr>
        <w:t xml:space="preserve"> </w:t>
      </w:r>
      <w:r>
        <w:t>Task</w:t>
      </w:r>
      <w:r>
        <w:rPr>
          <w:spacing w:val="-6"/>
        </w:rPr>
        <w:t xml:space="preserve"> </w:t>
      </w:r>
      <w:r>
        <w:rPr>
          <w:spacing w:val="-5"/>
        </w:rPr>
        <w:t>#5.</w:t>
      </w:r>
    </w:p>
    <w:p w14:paraId="25B67545" w14:textId="77777777" w:rsidR="007B0E82" w:rsidRDefault="007B0E82">
      <w:pPr>
        <w:pStyle w:val="BodyText"/>
      </w:pPr>
    </w:p>
    <w:p w14:paraId="63BD8CF7" w14:textId="77777777" w:rsidR="007B0E82" w:rsidRDefault="007B0E82">
      <w:pPr>
        <w:pStyle w:val="BodyText"/>
      </w:pPr>
    </w:p>
    <w:p w14:paraId="79D5C2B5" w14:textId="77777777" w:rsidR="007B0E82" w:rsidRDefault="007B0E82">
      <w:pPr>
        <w:pStyle w:val="BodyText"/>
      </w:pPr>
    </w:p>
    <w:p w14:paraId="189B97F0" w14:textId="77777777" w:rsidR="007B0E82" w:rsidRDefault="007B0E82">
      <w:pPr>
        <w:pStyle w:val="BodyText"/>
      </w:pPr>
    </w:p>
    <w:p w14:paraId="2420812B" w14:textId="77777777" w:rsidR="007B0E82" w:rsidRDefault="007B0E82">
      <w:pPr>
        <w:pStyle w:val="BodyText"/>
        <w:spacing w:before="49"/>
      </w:pPr>
    </w:p>
    <w:p w14:paraId="0E082431" w14:textId="77777777" w:rsidR="007B0E82" w:rsidRDefault="0081290C">
      <w:pPr>
        <w:pStyle w:val="BodyText"/>
        <w:ind w:left="1754"/>
      </w:pPr>
      <w:r>
        <w:t>Your</w:t>
      </w:r>
      <w:r>
        <w:rPr>
          <w:spacing w:val="-6"/>
        </w:rPr>
        <w:t xml:space="preserve"> </w:t>
      </w:r>
      <w:r>
        <w:t>completed</w:t>
      </w:r>
      <w:r>
        <w:rPr>
          <w:spacing w:val="-5"/>
        </w:rPr>
        <w:t xml:space="preserve"> </w:t>
      </w:r>
      <w:r>
        <w:t>Task</w:t>
      </w:r>
      <w:r>
        <w:rPr>
          <w:spacing w:val="-6"/>
        </w:rPr>
        <w:t xml:space="preserve"> </w:t>
      </w:r>
      <w:r>
        <w:t>5</w:t>
      </w:r>
      <w:r>
        <w:rPr>
          <w:spacing w:val="-5"/>
        </w:rPr>
        <w:t xml:space="preserve"> </w:t>
      </w:r>
      <w:r>
        <w:t>should</w:t>
      </w:r>
      <w:r>
        <w:rPr>
          <w:spacing w:val="-5"/>
        </w:rPr>
        <w:t xml:space="preserve"> </w:t>
      </w:r>
      <w:r>
        <w:t>look</w:t>
      </w:r>
      <w:r>
        <w:rPr>
          <w:spacing w:val="-6"/>
        </w:rPr>
        <w:t xml:space="preserve"> </w:t>
      </w:r>
      <w:r>
        <w:t>like</w:t>
      </w:r>
      <w:r>
        <w:rPr>
          <w:spacing w:val="-5"/>
        </w:rPr>
        <w:t xml:space="preserve"> </w:t>
      </w:r>
      <w:r>
        <w:t>the</w:t>
      </w:r>
      <w:r>
        <w:rPr>
          <w:spacing w:val="-5"/>
        </w:rPr>
        <w:t xml:space="preserve"> </w:t>
      </w:r>
      <w:r>
        <w:rPr>
          <w:spacing w:val="-2"/>
        </w:rPr>
        <w:t>following:</w:t>
      </w:r>
    </w:p>
    <w:p w14:paraId="69612FE9" w14:textId="77777777" w:rsidR="007B0E82" w:rsidRDefault="007B0E82">
      <w:pPr>
        <w:pStyle w:val="BodyText"/>
        <w:rPr>
          <w:sz w:val="30"/>
        </w:rPr>
      </w:pPr>
    </w:p>
    <w:p w14:paraId="5077DBC1" w14:textId="77777777" w:rsidR="007B0E82" w:rsidRDefault="007B0E82">
      <w:pPr>
        <w:pStyle w:val="BodyText"/>
        <w:rPr>
          <w:sz w:val="30"/>
        </w:rPr>
      </w:pPr>
    </w:p>
    <w:p w14:paraId="21365A59" w14:textId="77777777" w:rsidR="007B0E82" w:rsidRDefault="007B0E82">
      <w:pPr>
        <w:pStyle w:val="BodyText"/>
        <w:rPr>
          <w:sz w:val="30"/>
        </w:rPr>
      </w:pPr>
    </w:p>
    <w:p w14:paraId="3D34DD00" w14:textId="77777777" w:rsidR="007B0E82" w:rsidRDefault="007B0E82">
      <w:pPr>
        <w:pStyle w:val="BodyText"/>
        <w:rPr>
          <w:sz w:val="30"/>
        </w:rPr>
      </w:pPr>
    </w:p>
    <w:p w14:paraId="300F2C95" w14:textId="77777777" w:rsidR="007B0E82" w:rsidRDefault="007B0E82">
      <w:pPr>
        <w:pStyle w:val="BodyText"/>
        <w:rPr>
          <w:sz w:val="30"/>
        </w:rPr>
      </w:pPr>
    </w:p>
    <w:p w14:paraId="512E12F7" w14:textId="77777777" w:rsidR="007B0E82" w:rsidRDefault="007B0E82">
      <w:pPr>
        <w:pStyle w:val="BodyText"/>
        <w:rPr>
          <w:sz w:val="30"/>
        </w:rPr>
      </w:pPr>
    </w:p>
    <w:p w14:paraId="6F9A6877" w14:textId="77777777" w:rsidR="007B0E82" w:rsidRDefault="007B0E82">
      <w:pPr>
        <w:pStyle w:val="BodyText"/>
        <w:rPr>
          <w:sz w:val="30"/>
        </w:rPr>
      </w:pPr>
    </w:p>
    <w:p w14:paraId="11A69C2A" w14:textId="77777777" w:rsidR="007B0E82" w:rsidRDefault="007B0E82">
      <w:pPr>
        <w:pStyle w:val="BodyText"/>
        <w:rPr>
          <w:sz w:val="30"/>
        </w:rPr>
      </w:pPr>
    </w:p>
    <w:p w14:paraId="3FC19F58" w14:textId="77777777" w:rsidR="007B0E82" w:rsidRDefault="007B0E82">
      <w:pPr>
        <w:pStyle w:val="BodyText"/>
        <w:rPr>
          <w:sz w:val="30"/>
        </w:rPr>
      </w:pPr>
    </w:p>
    <w:p w14:paraId="020AD3A1" w14:textId="77777777" w:rsidR="007B0E82" w:rsidRDefault="007B0E82">
      <w:pPr>
        <w:pStyle w:val="BodyText"/>
        <w:rPr>
          <w:sz w:val="30"/>
        </w:rPr>
      </w:pPr>
    </w:p>
    <w:p w14:paraId="74658719" w14:textId="77777777" w:rsidR="007B0E82" w:rsidRDefault="007B0E82">
      <w:pPr>
        <w:pStyle w:val="BodyText"/>
        <w:spacing w:before="5"/>
        <w:rPr>
          <w:sz w:val="30"/>
        </w:rPr>
      </w:pPr>
    </w:p>
    <w:p w14:paraId="75FCD273" w14:textId="77777777" w:rsidR="007B0E82" w:rsidRDefault="0081290C">
      <w:pPr>
        <w:ind w:left="434"/>
        <w:rPr>
          <w:sz w:val="30"/>
        </w:rPr>
      </w:pPr>
      <w:r>
        <w:rPr>
          <w:sz w:val="30"/>
        </w:rPr>
        <w:t xml:space="preserve">Check your </w:t>
      </w:r>
      <w:r>
        <w:rPr>
          <w:spacing w:val="-4"/>
          <w:sz w:val="30"/>
        </w:rPr>
        <w:t>work</w:t>
      </w:r>
    </w:p>
    <w:p w14:paraId="7F228D2B" w14:textId="77777777" w:rsidR="007B0E82" w:rsidRDefault="007B0E82">
      <w:pPr>
        <w:pStyle w:val="BodyText"/>
        <w:rPr>
          <w:sz w:val="20"/>
        </w:rPr>
      </w:pPr>
    </w:p>
    <w:p w14:paraId="6B8EB383" w14:textId="77777777" w:rsidR="007B0E82" w:rsidRDefault="007B0E82">
      <w:pPr>
        <w:pStyle w:val="BodyText"/>
        <w:rPr>
          <w:sz w:val="20"/>
        </w:rPr>
      </w:pPr>
    </w:p>
    <w:p w14:paraId="5C89A365" w14:textId="77777777" w:rsidR="007B0E82" w:rsidRDefault="0081290C">
      <w:pPr>
        <w:pStyle w:val="BodyText"/>
        <w:spacing w:before="137"/>
        <w:rPr>
          <w:sz w:val="20"/>
        </w:rPr>
      </w:pPr>
      <w:r>
        <w:rPr>
          <w:noProof/>
          <w:sz w:val="20"/>
        </w:rPr>
        <mc:AlternateContent>
          <mc:Choice Requires="wps">
            <w:drawing>
              <wp:anchor distT="0" distB="0" distL="0" distR="0" simplePos="0" relativeHeight="487661056" behindDoc="1" locked="0" layoutInCell="1" allowOverlap="1" wp14:anchorId="12684B3A" wp14:editId="461AAEA3">
                <wp:simplePos x="0" y="0"/>
                <wp:positionH relativeFrom="page">
                  <wp:posOffset>733424</wp:posOffset>
                </wp:positionH>
                <wp:positionV relativeFrom="paragraph">
                  <wp:posOffset>271154</wp:posOffset>
                </wp:positionV>
                <wp:extent cx="714375" cy="257175"/>
                <wp:effectExtent l="0" t="0" r="0" b="0"/>
                <wp:wrapTopAndBottom/>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375" cy="257175"/>
                        </a:xfrm>
                        <a:prstGeom prst="rect">
                          <a:avLst/>
                        </a:prstGeom>
                        <a:solidFill>
                          <a:srgbClr val="0078D6"/>
                        </a:solidFill>
                        <a:ln w="0">
                          <a:solidFill>
                            <a:srgbClr val="0078D6"/>
                          </a:solidFill>
                          <a:prstDash val="solid"/>
                        </a:ln>
                      </wps:spPr>
                      <wps:txbx>
                        <w:txbxContent>
                          <w:p w14:paraId="7E89CC1A" w14:textId="77777777" w:rsidR="007B0E82" w:rsidRDefault="0081290C">
                            <w:pPr>
                              <w:spacing w:before="92"/>
                              <w:ind w:left="314"/>
                              <w:rPr>
                                <w:rFonts w:ascii="Arial"/>
                                <w:color w:val="000000"/>
                                <w:sz w:val="19"/>
                              </w:rPr>
                            </w:pPr>
                            <w:r>
                              <w:rPr>
                                <w:rFonts w:ascii="Arial"/>
                                <w:color w:val="FFFFFF"/>
                                <w:spacing w:val="-2"/>
                                <w:sz w:val="19"/>
                              </w:rPr>
                              <w:t>Verify</w:t>
                            </w:r>
                          </w:p>
                        </w:txbxContent>
                      </wps:txbx>
                      <wps:bodyPr wrap="square" lIns="0" tIns="0" rIns="0" bIns="0" rtlCol="0">
                        <a:noAutofit/>
                      </wps:bodyPr>
                    </wps:wsp>
                  </a:graphicData>
                </a:graphic>
              </wp:anchor>
            </w:drawing>
          </mc:Choice>
          <mc:Fallback>
            <w:pict>
              <v:shape w14:anchorId="12684B3A" id="Textbox 437" o:spid="_x0000_s1138" type="#_x0000_t202" style="position:absolute;margin-left:57.75pt;margin-top:21.35pt;width:56.25pt;height:20.25pt;z-index:-1565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" fillcolor="#0078d6" strokecolor="#0078d6" strokeweight="0">
                <v:path arrowok="t"/>
                <v:textbox inset="0,0,0,0">
                  <w:txbxContent>
                    <w:p w14:paraId="7E89CC1A" w14:textId="77777777" w:rsidR="007B0E82" w:rsidRDefault="0081290C">
                      <w:pPr>
                        <w:spacing w:before="92"/>
                        <w:ind w:left="314"/>
                        <w:rPr>
                          <w:rFonts w:ascii="Arial"/>
                          <w:color w:val="000000"/>
                          <w:sz w:val="19"/>
                        </w:rPr>
                      </w:pPr>
                      <w:r>
                        <w:rPr>
                          <w:rFonts w:ascii="Arial"/>
                          <w:color w:val="FFFFFF"/>
                          <w:spacing w:val="-2"/>
                          <w:sz w:val="19"/>
                        </w:rPr>
                        <w:t>Verify</w:t>
                      </w:r>
                    </w:p>
                  </w:txbxContent>
                </v:textbox>
                <w10:wrap type="topAndBottom" anchorx="page"/>
              </v:shape>
            </w:pict>
          </mc:Fallback>
        </mc:AlternateContent>
      </w:r>
    </w:p>
    <w:p w14:paraId="274E4ECE" w14:textId="77777777" w:rsidR="007B0E82" w:rsidRDefault="007B0E82">
      <w:pPr>
        <w:pStyle w:val="BodyText"/>
        <w:rPr>
          <w:sz w:val="20"/>
        </w:rPr>
        <w:sectPr w:rsidR="007B0E82">
          <w:pgSz w:w="12240" w:h="15840"/>
          <w:pgMar w:top="760" w:right="720" w:bottom="460" w:left="720" w:header="284" w:footer="275" w:gutter="0"/>
          <w:cols w:space="720"/>
        </w:sectPr>
      </w:pPr>
    </w:p>
    <w:p w14:paraId="02320B02" w14:textId="77777777" w:rsidR="007B0E82" w:rsidRDefault="0081290C">
      <w:pPr>
        <w:pStyle w:val="BodyText"/>
        <w:spacing w:before="11"/>
        <w:rPr>
          <w:sz w:val="6"/>
        </w:rPr>
      </w:pPr>
      <w:r>
        <w:rPr>
          <w:noProof/>
          <w:sz w:val="6"/>
        </w:rPr>
        <w:lastRenderedPageBreak/>
        <mc:AlternateContent>
          <mc:Choice Requires="wps">
            <w:drawing>
              <wp:anchor distT="0" distB="0" distL="0" distR="0" simplePos="0" relativeHeight="485539328" behindDoc="1" locked="0" layoutInCell="1" allowOverlap="1" wp14:anchorId="08AA7065" wp14:editId="0DA6899E">
                <wp:simplePos x="0" y="0"/>
                <wp:positionH relativeFrom="page">
                  <wp:posOffset>542925</wp:posOffset>
                </wp:positionH>
                <wp:positionV relativeFrom="page">
                  <wp:posOffset>542881</wp:posOffset>
                </wp:positionV>
                <wp:extent cx="6692900" cy="8978900"/>
                <wp:effectExtent l="0" t="0" r="0" b="0"/>
                <wp:wrapNone/>
                <wp:docPr id="438" name="Graphic 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188D068" id="Graphic 438" o:spid="_x0000_s1026" style="position:absolute;margin-left:42.75pt;margin-top:42.75pt;width:527pt;height:707pt;z-index:-1777715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p>
    <w:p w14:paraId="54DCFADB" w14:textId="77777777" w:rsidR="007B0E82" w:rsidRDefault="0081290C">
      <w:pPr>
        <w:pStyle w:val="BodyText"/>
        <w:spacing w:line="225" w:lineRule="exact"/>
        <w:ind w:left="135"/>
        <w:rPr>
          <w:position w:val="-3"/>
          <w:sz w:val="20"/>
        </w:rPr>
      </w:pPr>
      <w:r>
        <w:rPr>
          <w:noProof/>
          <w:position w:val="-3"/>
          <w:sz w:val="20"/>
        </w:rPr>
        <mc:AlternateContent>
          <mc:Choice Requires="wpg">
            <w:drawing>
              <wp:inline distT="0" distB="0" distL="0" distR="0" wp14:anchorId="48FA2B58" wp14:editId="405DAA9B">
                <wp:extent cx="6553200" cy="142875"/>
                <wp:effectExtent l="0" t="0" r="0" b="0"/>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142875"/>
                          <a:chOff x="0" y="0"/>
                          <a:chExt cx="6553200" cy="142875"/>
                        </a:xfrm>
                      </wpg:grpSpPr>
                      <wps:wsp>
                        <wps:cNvPr id="440" name="Graphic 440"/>
                        <wps:cNvSpPr/>
                        <wps:spPr>
                          <a:xfrm>
                            <a:off x="0" y="0"/>
                            <a:ext cx="6553200" cy="142875"/>
                          </a:xfrm>
                          <a:custGeom>
                            <a:avLst/>
                            <a:gdLst/>
                            <a:ahLst/>
                            <a:cxnLst/>
                            <a:rect l="l" t="t" r="r" b="b"/>
                            <a:pathLst>
                              <a:path w="6553200" h="142875">
                                <a:moveTo>
                                  <a:pt x="6553199" y="142874"/>
                                </a:moveTo>
                                <a:lnTo>
                                  <a:pt x="0" y="142874"/>
                                </a:lnTo>
                                <a:lnTo>
                                  <a:pt x="0" y="0"/>
                                </a:lnTo>
                                <a:lnTo>
                                  <a:pt x="6553199" y="0"/>
                                </a:lnTo>
                                <a:lnTo>
                                  <a:pt x="6553199" y="142874"/>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1CE5C092" id="Group 439" o:spid="_x0000_s1026" style="width:516pt;height:11.25pt;mso-position-horizontal-relative:char;mso-position-vertical-relative:line" coordsize="65532,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">
                <v:shape id="Graphic 440" o:spid="_x0000_s1027" style="position:absolute;width:65532;height:1428;visibility:visible;mso-wrap-style:square;v-text-anchor:top" coordsize="65532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" path="m6553199,142874l,142874,,,6553199,r,142874xe" stroked="f">
                  <v:path arrowok="t"/>
                </v:shape>
                <w10:anchorlock/>
              </v:group>
            </w:pict>
          </mc:Fallback>
        </mc:AlternateContent>
      </w:r>
    </w:p>
    <w:p w14:paraId="3C908711" w14:textId="77777777" w:rsidR="007B0E82" w:rsidRDefault="007B0E82">
      <w:pPr>
        <w:pStyle w:val="BodyText"/>
        <w:spacing w:line="225" w:lineRule="exact"/>
        <w:rPr>
          <w:position w:val="-3"/>
          <w:sz w:val="20"/>
        </w:rPr>
        <w:sectPr w:rsidR="007B0E82">
          <w:pgSz w:w="12240" w:h="15840"/>
          <w:pgMar w:top="760" w:right="720" w:bottom="460" w:left="720" w:header="284" w:footer="275" w:gutter="0"/>
          <w:cols w:space="720"/>
        </w:sectPr>
      </w:pPr>
    </w:p>
    <w:p w14:paraId="0F9A6A0D" w14:textId="77777777" w:rsidR="007B0E82" w:rsidRDefault="0081290C">
      <w:pPr>
        <w:pStyle w:val="Heading1"/>
      </w:pPr>
      <w:r>
        <w:rPr>
          <w:noProof/>
        </w:rPr>
        <w:lastRenderedPageBreak/>
        <mc:AlternateContent>
          <mc:Choice Requires="wps">
            <w:drawing>
              <wp:anchor distT="0" distB="0" distL="0" distR="0" simplePos="0" relativeHeight="485539840" behindDoc="1" locked="0" layoutInCell="1" allowOverlap="1" wp14:anchorId="6466DBC4" wp14:editId="5909D7C7">
                <wp:simplePos x="0" y="0"/>
                <wp:positionH relativeFrom="page">
                  <wp:posOffset>542925</wp:posOffset>
                </wp:positionH>
                <wp:positionV relativeFrom="page">
                  <wp:posOffset>542882</wp:posOffset>
                </wp:positionV>
                <wp:extent cx="6692900" cy="8978900"/>
                <wp:effectExtent l="0" t="0" r="0" b="0"/>
                <wp:wrapNone/>
                <wp:docPr id="441" name="Graphic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2D7488D9" id="Graphic 441" o:spid="_x0000_s1026" style="position:absolute;margin-left:42.75pt;margin-top:42.75pt;width:527pt;height:707pt;z-index:-1777664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40352" behindDoc="1" locked="0" layoutInCell="1" allowOverlap="1" wp14:anchorId="69A7C482" wp14:editId="642A998C">
                <wp:simplePos x="0" y="0"/>
                <wp:positionH relativeFrom="page">
                  <wp:posOffset>542925</wp:posOffset>
                </wp:positionH>
                <wp:positionV relativeFrom="page">
                  <wp:posOffset>542895</wp:posOffset>
                </wp:positionV>
                <wp:extent cx="6553200" cy="8978900"/>
                <wp:effectExtent l="0" t="0" r="0" b="0"/>
                <wp:wrapNone/>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443" name="Graphic 443"/>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444" name="Graphic 444"/>
                        <wps:cNvSpPr/>
                        <wps:spPr>
                          <a:xfrm>
                            <a:off x="190499" y="571516"/>
                            <a:ext cx="6172200" cy="9525"/>
                          </a:xfrm>
                          <a:custGeom>
                            <a:avLst/>
                            <a:gdLst/>
                            <a:ahLst/>
                            <a:cxnLst/>
                            <a:rect l="l" t="t" r="r" b="b"/>
                            <a:pathLst>
                              <a:path w="6172200" h="9525">
                                <a:moveTo>
                                  <a:pt x="6172199" y="9524"/>
                                </a:moveTo>
                                <a:lnTo>
                                  <a:pt x="0" y="9524"/>
                                </a:lnTo>
                                <a:lnTo>
                                  <a:pt x="0" y="0"/>
                                </a:lnTo>
                                <a:lnTo>
                                  <a:pt x="6172199" y="0"/>
                                </a:lnTo>
                                <a:lnTo>
                                  <a:pt x="6172199" y="9524"/>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590918" y="2581304"/>
                            <a:ext cx="5800725" cy="4249420"/>
                          </a:xfrm>
                          <a:custGeom>
                            <a:avLst/>
                            <a:gdLst/>
                            <a:ahLst/>
                            <a:cxnLst/>
                            <a:rect l="l" t="t" r="r" b="b"/>
                            <a:pathLst>
                              <a:path w="5800725" h="4249420">
                                <a:moveTo>
                                  <a:pt x="5477256" y="0"/>
                                </a:moveTo>
                                <a:lnTo>
                                  <a:pt x="5314569" y="0"/>
                                </a:lnTo>
                                <a:lnTo>
                                  <a:pt x="5314569" y="1172210"/>
                                </a:lnTo>
                                <a:lnTo>
                                  <a:pt x="0" y="1172210"/>
                                </a:lnTo>
                                <a:lnTo>
                                  <a:pt x="0" y="1334770"/>
                                </a:lnTo>
                                <a:lnTo>
                                  <a:pt x="5477256" y="1334770"/>
                                </a:lnTo>
                                <a:lnTo>
                                  <a:pt x="5477256" y="1172210"/>
                                </a:lnTo>
                                <a:lnTo>
                                  <a:pt x="5477256" y="0"/>
                                </a:lnTo>
                                <a:close/>
                              </a:path>
                              <a:path w="5800725" h="4249420">
                                <a:moveTo>
                                  <a:pt x="5800344" y="3401060"/>
                                </a:moveTo>
                                <a:lnTo>
                                  <a:pt x="5638419" y="3401060"/>
                                </a:lnTo>
                                <a:lnTo>
                                  <a:pt x="5638419" y="4086860"/>
                                </a:lnTo>
                                <a:lnTo>
                                  <a:pt x="0" y="4086860"/>
                                </a:lnTo>
                                <a:lnTo>
                                  <a:pt x="0" y="4249420"/>
                                </a:lnTo>
                                <a:lnTo>
                                  <a:pt x="5800344" y="4249420"/>
                                </a:lnTo>
                                <a:lnTo>
                                  <a:pt x="5800344" y="4086860"/>
                                </a:lnTo>
                                <a:lnTo>
                                  <a:pt x="5800344" y="3401060"/>
                                </a:lnTo>
                                <a:close/>
                              </a:path>
                              <a:path w="5800725" h="4249420">
                                <a:moveTo>
                                  <a:pt x="5800344" y="2009140"/>
                                </a:moveTo>
                                <a:lnTo>
                                  <a:pt x="5638419" y="2009140"/>
                                </a:lnTo>
                                <a:lnTo>
                                  <a:pt x="5638419" y="2562860"/>
                                </a:lnTo>
                                <a:lnTo>
                                  <a:pt x="0" y="2562860"/>
                                </a:lnTo>
                                <a:lnTo>
                                  <a:pt x="0" y="2725420"/>
                                </a:lnTo>
                                <a:lnTo>
                                  <a:pt x="5800344" y="2725420"/>
                                </a:lnTo>
                                <a:lnTo>
                                  <a:pt x="5800344" y="2562860"/>
                                </a:lnTo>
                                <a:lnTo>
                                  <a:pt x="5800344" y="2009140"/>
                                </a:lnTo>
                                <a:close/>
                              </a:path>
                            </a:pathLst>
                          </a:custGeom>
                          <a:solidFill>
                            <a:srgbClr val="D3D3D3"/>
                          </a:solidFill>
                        </wps:spPr>
                        <wps:bodyPr wrap="square" lIns="0" tIns="0" rIns="0" bIns="0" rtlCol="0">
                          <a:prstTxWarp prst="textNoShape">
                            <a:avLst/>
                          </a:prstTxWarp>
                          <a:noAutofit/>
                        </wps:bodyPr>
                      </wps:wsp>
                      <wps:wsp>
                        <wps:cNvPr id="446" name="Graphic 446"/>
                        <wps:cNvSpPr/>
                        <wps:spPr>
                          <a:xfrm>
                            <a:off x="400049" y="2124091"/>
                            <a:ext cx="47625" cy="47625"/>
                          </a:xfrm>
                          <a:custGeom>
                            <a:avLst/>
                            <a:gdLst/>
                            <a:ahLst/>
                            <a:cxnLst/>
                            <a:rect l="l" t="t" r="r" b="b"/>
                            <a:pathLst>
                              <a:path w="47625" h="47625">
                                <a:moveTo>
                                  <a:pt x="26970" y="47586"/>
                                </a:moveTo>
                                <a:lnTo>
                                  <a:pt x="20654" y="47586"/>
                                </a:lnTo>
                                <a:lnTo>
                                  <a:pt x="17617" y="46958"/>
                                </a:lnTo>
                                <a:lnTo>
                                  <a:pt x="0" y="26974"/>
                                </a:lnTo>
                                <a:lnTo>
                                  <a:pt x="0" y="20612"/>
                                </a:lnTo>
                                <a:lnTo>
                                  <a:pt x="20654" y="0"/>
                                </a:lnTo>
                                <a:lnTo>
                                  <a:pt x="26970" y="0"/>
                                </a:lnTo>
                                <a:lnTo>
                                  <a:pt x="47625" y="23812"/>
                                </a:lnTo>
                                <a:lnTo>
                                  <a:pt x="47624" y="26974"/>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47" name="Image 447"/>
                          <pic:cNvPicPr/>
                        </pic:nvPicPr>
                        <pic:blipFill>
                          <a:blip r:embed="rId148" cstate="print"/>
                          <a:stretch>
                            <a:fillRect/>
                          </a:stretch>
                        </pic:blipFill>
                        <pic:spPr>
                          <a:xfrm>
                            <a:off x="561974" y="2552716"/>
                            <a:ext cx="5343524" cy="1200149"/>
                          </a:xfrm>
                          <a:prstGeom prst="rect">
                            <a:avLst/>
                          </a:prstGeom>
                        </pic:spPr>
                      </pic:pic>
                      <wps:wsp>
                        <wps:cNvPr id="448" name="Graphic 448"/>
                        <wps:cNvSpPr/>
                        <wps:spPr>
                          <a:xfrm>
                            <a:off x="5795962" y="2062179"/>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449" name="Graphic 449"/>
                        <wps:cNvSpPr/>
                        <wps:spPr>
                          <a:xfrm>
                            <a:off x="400049" y="3952891"/>
                            <a:ext cx="47625" cy="47625"/>
                          </a:xfrm>
                          <a:custGeom>
                            <a:avLst/>
                            <a:gdLst/>
                            <a:ahLst/>
                            <a:cxnLst/>
                            <a:rect l="l" t="t" r="r" b="b"/>
                            <a:pathLst>
                              <a:path w="47625" h="47625">
                                <a:moveTo>
                                  <a:pt x="26970" y="47586"/>
                                </a:moveTo>
                                <a:lnTo>
                                  <a:pt x="20654" y="47586"/>
                                </a:lnTo>
                                <a:lnTo>
                                  <a:pt x="17617" y="46996"/>
                                </a:lnTo>
                                <a:lnTo>
                                  <a:pt x="0" y="26974"/>
                                </a:lnTo>
                                <a:lnTo>
                                  <a:pt x="0" y="20650"/>
                                </a:lnTo>
                                <a:lnTo>
                                  <a:pt x="20654" y="0"/>
                                </a:lnTo>
                                <a:lnTo>
                                  <a:pt x="26970" y="0"/>
                                </a:lnTo>
                                <a:lnTo>
                                  <a:pt x="47625" y="23812"/>
                                </a:lnTo>
                                <a:lnTo>
                                  <a:pt x="47624" y="26974"/>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50" name="Image 450"/>
                          <pic:cNvPicPr/>
                        </pic:nvPicPr>
                        <pic:blipFill>
                          <a:blip r:embed="rId149" cstate="print"/>
                          <a:stretch>
                            <a:fillRect/>
                          </a:stretch>
                        </pic:blipFill>
                        <pic:spPr>
                          <a:xfrm>
                            <a:off x="561974" y="4562491"/>
                            <a:ext cx="5667374" cy="581024"/>
                          </a:xfrm>
                          <a:prstGeom prst="rect">
                            <a:avLst/>
                          </a:prstGeom>
                        </pic:spPr>
                      </pic:pic>
                      <wps:wsp>
                        <wps:cNvPr id="451" name="Graphic 451"/>
                        <wps:cNvSpPr/>
                        <wps:spPr>
                          <a:xfrm>
                            <a:off x="566737" y="4071954"/>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452" name="Image 452"/>
                          <pic:cNvPicPr/>
                        </pic:nvPicPr>
                        <pic:blipFill>
                          <a:blip r:embed="rId150" cstate="print"/>
                          <a:stretch>
                            <a:fillRect/>
                          </a:stretch>
                        </pic:blipFill>
                        <pic:spPr>
                          <a:xfrm>
                            <a:off x="561974" y="5953141"/>
                            <a:ext cx="5667374" cy="714374"/>
                          </a:xfrm>
                          <a:prstGeom prst="rect">
                            <a:avLst/>
                          </a:prstGeom>
                        </pic:spPr>
                      </pic:pic>
                      <wps:wsp>
                        <wps:cNvPr id="453" name="Graphic 453"/>
                        <wps:cNvSpPr/>
                        <wps:spPr>
                          <a:xfrm>
                            <a:off x="400049" y="5343541"/>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454" name="Graphic 454"/>
                        <wps:cNvSpPr/>
                        <wps:spPr>
                          <a:xfrm>
                            <a:off x="566737" y="5462604"/>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455" name="Graphic 455"/>
                        <wps:cNvSpPr/>
                        <wps:spPr>
                          <a:xfrm>
                            <a:off x="400049" y="6867541"/>
                            <a:ext cx="47625" cy="47625"/>
                          </a:xfrm>
                          <a:custGeom>
                            <a:avLst/>
                            <a:gdLst/>
                            <a:ahLst/>
                            <a:cxnLst/>
                            <a:rect l="l" t="t" r="r" b="b"/>
                            <a:pathLst>
                              <a:path w="47625" h="47625">
                                <a:moveTo>
                                  <a:pt x="26970" y="47624"/>
                                </a:moveTo>
                                <a:lnTo>
                                  <a:pt x="20654" y="47624"/>
                                </a:lnTo>
                                <a:lnTo>
                                  <a:pt x="17617" y="47034"/>
                                </a:lnTo>
                                <a:lnTo>
                                  <a:pt x="0" y="26974"/>
                                </a:lnTo>
                                <a:lnTo>
                                  <a:pt x="0" y="20612"/>
                                </a:lnTo>
                                <a:lnTo>
                                  <a:pt x="20654" y="0"/>
                                </a:lnTo>
                                <a:lnTo>
                                  <a:pt x="26970" y="0"/>
                                </a:lnTo>
                                <a:lnTo>
                                  <a:pt x="47625" y="23812"/>
                                </a:lnTo>
                                <a:lnTo>
                                  <a:pt x="47624" y="26974"/>
                                </a:lnTo>
                                <a:lnTo>
                                  <a:pt x="26970" y="47624"/>
                                </a:lnTo>
                                <a:close/>
                              </a:path>
                            </a:pathLst>
                          </a:custGeom>
                          <a:solidFill>
                            <a:srgbClr val="000000"/>
                          </a:solidFill>
                        </wps:spPr>
                        <wps:bodyPr wrap="square" lIns="0" tIns="0" rIns="0" bIns="0" rtlCol="0">
                          <a:prstTxWarp prst="textNoShape">
                            <a:avLst/>
                          </a:prstTxWarp>
                          <a:noAutofit/>
                        </wps:bodyPr>
                      </wps:wsp>
                      <wps:wsp>
                        <wps:cNvPr id="456" name="Graphic 456"/>
                        <wps:cNvSpPr/>
                        <wps:spPr>
                          <a:xfrm>
                            <a:off x="514349" y="1323991"/>
                            <a:ext cx="428625" cy="247650"/>
                          </a:xfrm>
                          <a:custGeom>
                            <a:avLst/>
                            <a:gdLst/>
                            <a:ahLst/>
                            <a:cxnLst/>
                            <a:rect l="l" t="t" r="r" b="b"/>
                            <a:pathLst>
                              <a:path w="428625" h="247650">
                                <a:moveTo>
                                  <a:pt x="312930" y="247611"/>
                                </a:moveTo>
                                <a:lnTo>
                                  <a:pt x="115694" y="247611"/>
                                </a:lnTo>
                                <a:lnTo>
                                  <a:pt x="107642" y="246830"/>
                                </a:lnTo>
                                <a:lnTo>
                                  <a:pt x="68927" y="235076"/>
                                </a:lnTo>
                                <a:lnTo>
                                  <a:pt x="30518" y="205606"/>
                                </a:lnTo>
                                <a:lnTo>
                                  <a:pt x="6314" y="163639"/>
                                </a:lnTo>
                                <a:lnTo>
                                  <a:pt x="0" y="131940"/>
                                </a:lnTo>
                                <a:lnTo>
                                  <a:pt x="0" y="123824"/>
                                </a:lnTo>
                                <a:lnTo>
                                  <a:pt x="0" y="115681"/>
                                </a:lnTo>
                                <a:lnTo>
                                  <a:pt x="12536" y="68865"/>
                                </a:lnTo>
                                <a:lnTo>
                                  <a:pt x="42016" y="30470"/>
                                </a:lnTo>
                                <a:lnTo>
                                  <a:pt x="83950" y="6324"/>
                                </a:lnTo>
                                <a:lnTo>
                                  <a:pt x="115694" y="0"/>
                                </a:lnTo>
                                <a:lnTo>
                                  <a:pt x="312930" y="0"/>
                                </a:lnTo>
                                <a:lnTo>
                                  <a:pt x="359697" y="12506"/>
                                </a:lnTo>
                                <a:lnTo>
                                  <a:pt x="398106" y="41967"/>
                                </a:lnTo>
                                <a:lnTo>
                                  <a:pt x="422310" y="83905"/>
                                </a:lnTo>
                                <a:lnTo>
                                  <a:pt x="428625" y="115681"/>
                                </a:lnTo>
                                <a:lnTo>
                                  <a:pt x="428625" y="131940"/>
                                </a:lnTo>
                                <a:lnTo>
                                  <a:pt x="416087" y="178669"/>
                                </a:lnTo>
                                <a:lnTo>
                                  <a:pt x="386608" y="217103"/>
                                </a:lnTo>
                                <a:lnTo>
                                  <a:pt x="344674" y="241325"/>
                                </a:lnTo>
                                <a:lnTo>
                                  <a:pt x="320982" y="246830"/>
                                </a:lnTo>
                                <a:lnTo>
                                  <a:pt x="312930" y="247611"/>
                                </a:lnTo>
                                <a:close/>
                              </a:path>
                            </a:pathLst>
                          </a:custGeom>
                          <a:solidFill>
                            <a:srgbClr val="1A7B4A"/>
                          </a:solidFill>
                        </wps:spPr>
                        <wps:bodyPr wrap="square" lIns="0" tIns="0" rIns="0" bIns="0" rtlCol="0">
                          <a:prstTxWarp prst="textNoShape">
                            <a:avLst/>
                          </a:prstTxWarp>
                          <a:noAutofit/>
                        </wps:bodyPr>
                      </wps:wsp>
                      <pic:pic xmlns:pic="http://schemas.openxmlformats.org/drawingml/2006/picture">
                        <pic:nvPicPr>
                          <pic:cNvPr id="457" name="Image 457"/>
                          <pic:cNvPicPr/>
                        </pic:nvPicPr>
                        <pic:blipFill>
                          <a:blip r:embed="rId10" cstate="print"/>
                          <a:stretch>
                            <a:fillRect/>
                          </a:stretch>
                        </pic:blipFill>
                        <pic:spPr>
                          <a:xfrm>
                            <a:off x="723899" y="1352579"/>
                            <a:ext cx="180974" cy="190499"/>
                          </a:xfrm>
                          <a:prstGeom prst="rect">
                            <a:avLst/>
                          </a:prstGeom>
                        </pic:spPr>
                      </pic:pic>
                    </wpg:wgp>
                  </a:graphicData>
                </a:graphic>
              </wp:anchor>
            </w:drawing>
          </mc:Choice>
          <mc:Fallback>
            <w:pict>
              <v:group w14:anchorId="34FBB10F" id="Group 442" o:spid="_x0000_s1026" style="position:absolute;margin-left:42.75pt;margin-top:42.75pt;width:516pt;height:707pt;z-index:-17776128;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">
                <v:shape id="Graphic 443"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" path="m6553199,r,8978502l,8978502,,,6553199,xe" stroked="f">
                  <v:path arrowok="t"/>
                </v:shape>
                <v:shape id="Graphic 444" o:spid="_x0000_s1028" style="position:absolute;left:1904;top:5715;width:61722;height:95;visibility:visible;mso-wrap-style:square;v-text-anchor:top" coordsize="61722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" path="m6172199,9524l,9524,,,6172199,r,9524xe" fillcolor="black" stroked="f">
                  <v:path arrowok="t"/>
                </v:shape>
                <v:shape id="Graphic 445" o:spid="_x0000_s1029" style="position:absolute;left:5909;top:25813;width:58007;height:42494;visibility:visible;mso-wrap-style:square;v-text-anchor:top" coordsize="5800725,424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" path="m5477256,l5314569,r,1172210l,1172210r,162560l5477256,1334770r,-162560l5477256,xem5800344,3401060r-161925,l5638419,4086860,,4086860r,162560l5800344,4249420r,-162560l5800344,3401060xem5800344,2009140r-161925,l5638419,2562860,,2562860r,162560l5800344,2725420r,-162560l5800344,2009140xe" fillcolor="#d3d3d3" stroked="f">
                  <v:path arrowok="t"/>
                </v:shape>
                <v:shape id="Graphic 446" o:spid="_x0000_s1030" style="position:absolute;left:4000;top:21240;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" path="m26970,47586r-6316,l17617,46958,,26974,,20612,20654,r6316,l47625,23812r-1,3162l26970,47586xe" fillcolor="black" stroked="f">
                  <v:path arrowok="t"/>
                </v:shape>
                <v:shape id="Image 447" o:spid="_x0000_s1031" type="#_x0000_t75" style="position:absolute;left:5619;top:25527;width:53435;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">
                  <v:imagedata r:id="rId151" o:title=""/>
                </v:shape>
                <v:shape id="Graphic 448" o:spid="_x0000_s1032" style="position:absolute;left:57959;top:20621;width:1715;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" path="m,l171449,r,171449l,171449,,xe" filled="f" strokecolor="green" strokeweight=".26456mm">
                  <v:path arrowok="t"/>
                </v:shape>
                <v:shape id="Graphic 449" o:spid="_x0000_s1033" style="position:absolute;left:4000;top:39528;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" path="m26970,47586r-6316,l17617,46996,,26974,,20650,20654,r6316,l47625,23812r-1,3162l26970,47586xe" fillcolor="black" stroked="f">
                  <v:path arrowok="t"/>
                </v:shape>
                <v:shape id="Image 450" o:spid="_x0000_s1034" type="#_x0000_t75" style="position:absolute;left:5619;top:45624;width:56674;height: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">
                  <v:imagedata r:id="rId152" o:title=""/>
                </v:shape>
                <v:shape id="Graphic 451" o:spid="_x0000_s1035" style="position:absolute;left:5667;top:40719;width:1714;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" path="m,l171449,r,171449l,171449,,xe" filled="f" strokecolor="green" strokeweight=".26456mm">
                  <v:path arrowok="t"/>
                </v:shape>
                <v:shape id="Image 452" o:spid="_x0000_s1036" type="#_x0000_t75" style="position:absolute;left:5619;top:59531;width:56674;height:7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">
                  <v:imagedata r:id="rId153" o:title=""/>
                </v:shape>
                <v:shape id="Graphic 453" o:spid="_x0000_s1037" style="position:absolute;left:4000;top:5343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" path="m26970,47586r-6316,l17617,46996,,26936,,20650,20654,r6316,l47625,23812r-1,3124l26970,47586xe" fillcolor="black" stroked="f">
                  <v:path arrowok="t"/>
                </v:shape>
                <v:shape id="Graphic 454" o:spid="_x0000_s1038" style="position:absolute;left:5667;top:54626;width:1714;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" path="m,l171449,r,171449l,171449,,xe" filled="f" strokecolor="green" strokeweight=".26456mm">
                  <v:path arrowok="t"/>
                </v:shape>
                <v:shape id="Graphic 455" o:spid="_x0000_s1039" style="position:absolute;left:4000;top:6867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" path="m26970,47624r-6316,l17617,47034,,26974,,20612,20654,r6316,l47625,23812r-1,3162l26970,47624xe" fillcolor="black" stroked="f">
                  <v:path arrowok="t"/>
                </v:shape>
                <v:shape id="Graphic 456" o:spid="_x0000_s1040" style="position:absolute;left:5143;top:13239;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" path="m312930,247611r-197236,l107642,246830,68927,235076,30518,205606,6314,163639,,131940r,-8116l,115681,12536,68865,42016,30470,83950,6324,115694,,312930,r46767,12506l398106,41967r24204,41938l428625,115681r,16259l416087,178669r-29479,38434l344674,241325r-23692,5505l312930,247611xe" fillcolor="#1a7b4a" stroked="f">
                  <v:path arrowok="t"/>
                </v:shape>
                <v:shape id="Image 457" o:spid="_x0000_s1041" type="#_x0000_t75" style="position:absolute;left:7238;top:13525;width:1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">
                  <v:imagedata r:id="rId15" o:title=""/>
                </v:shape>
                <w10:wrap anchorx="page" anchory="page"/>
              </v:group>
            </w:pict>
          </mc:Fallback>
        </mc:AlternateContent>
      </w:r>
      <w:r>
        <w:t>Create</w:t>
      </w:r>
      <w:r>
        <w:rPr>
          <w:spacing w:val="-4"/>
        </w:rPr>
        <w:t xml:space="preserve"> </w:t>
      </w:r>
      <w:r>
        <w:t>the</w:t>
      </w:r>
      <w:r>
        <w:rPr>
          <w:spacing w:val="-2"/>
        </w:rPr>
        <w:t xml:space="preserve"> </w:t>
      </w:r>
      <w:r>
        <w:t>tasks</w:t>
      </w:r>
      <w:r>
        <w:rPr>
          <w:spacing w:val="-2"/>
        </w:rPr>
        <w:t xml:space="preserve"> </w:t>
      </w:r>
      <w:r>
        <w:t>for</w:t>
      </w:r>
      <w:r>
        <w:rPr>
          <w:spacing w:val="-2"/>
        </w:rPr>
        <w:t xml:space="preserve"> </w:t>
      </w:r>
      <w:r>
        <w:t>Requirement</w:t>
      </w:r>
      <w:r>
        <w:rPr>
          <w:spacing w:val="-2"/>
        </w:rPr>
        <w:t xml:space="preserve"> </w:t>
      </w:r>
      <w:r>
        <w:rPr>
          <w:spacing w:val="-10"/>
        </w:rPr>
        <w:t>2</w:t>
      </w:r>
    </w:p>
    <w:p w14:paraId="31E32427" w14:textId="77777777" w:rsidR="007B0E82" w:rsidRDefault="007B0E82">
      <w:pPr>
        <w:pStyle w:val="BodyText"/>
        <w:rPr>
          <w:sz w:val="27"/>
        </w:rPr>
      </w:pPr>
    </w:p>
    <w:p w14:paraId="71EEC52E" w14:textId="77777777" w:rsidR="007B0E82" w:rsidRDefault="007B0E82">
      <w:pPr>
        <w:pStyle w:val="BodyText"/>
        <w:spacing w:before="108"/>
        <w:rPr>
          <w:sz w:val="27"/>
        </w:rPr>
      </w:pPr>
    </w:p>
    <w:p w14:paraId="700F6DD2" w14:textId="77777777" w:rsidR="007B0E82" w:rsidRDefault="0081290C">
      <w:pPr>
        <w:pStyle w:val="Heading2"/>
        <w:tabs>
          <w:tab w:val="left" w:pos="1720"/>
        </w:tabs>
        <w:spacing w:line="381" w:lineRule="auto"/>
      </w:pPr>
      <w:r>
        <w:t>Hints</w:t>
      </w:r>
      <w:r>
        <w:rPr>
          <w:spacing w:val="-19"/>
        </w:rPr>
        <w:t xml:space="preserve"> </w:t>
      </w:r>
      <w:r>
        <w:t xml:space="preserve">Enabled </w:t>
      </w:r>
      <w:r>
        <w:rPr>
          <w:spacing w:val="-5"/>
        </w:rPr>
        <w:t>No</w:t>
      </w:r>
      <w:r>
        <w:tab/>
      </w:r>
      <w:r>
        <w:rPr>
          <w:spacing w:val="-6"/>
        </w:rPr>
        <w:t>Yes</w:t>
      </w:r>
    </w:p>
    <w:p w14:paraId="1AF4F1B9" w14:textId="77777777" w:rsidR="007B0E82" w:rsidRDefault="007B0E82">
      <w:pPr>
        <w:pStyle w:val="BodyText"/>
      </w:pPr>
    </w:p>
    <w:p w14:paraId="41EA175B" w14:textId="77777777" w:rsidR="007B0E82" w:rsidRDefault="007B0E82">
      <w:pPr>
        <w:pStyle w:val="BodyText"/>
        <w:spacing w:before="44"/>
      </w:pPr>
    </w:p>
    <w:p w14:paraId="4C8ECD08" w14:textId="77777777" w:rsidR="007B0E82" w:rsidRDefault="0081290C">
      <w:pPr>
        <w:ind w:left="1022"/>
        <w:rPr>
          <w:rFonts w:ascii="Times New Roman"/>
          <w:position w:val="1"/>
          <w:sz w:val="21"/>
        </w:rPr>
      </w:pPr>
      <w:r>
        <w:rPr>
          <w:sz w:val="21"/>
        </w:rPr>
        <w:t>On</w:t>
      </w:r>
      <w:r>
        <w:rPr>
          <w:spacing w:val="-1"/>
          <w:sz w:val="21"/>
        </w:rPr>
        <w:t xml:space="preserve"> </w:t>
      </w:r>
      <w:r>
        <w:rPr>
          <w:sz w:val="21"/>
        </w:rPr>
        <w:t xml:space="preserve">the </w:t>
      </w:r>
      <w:r>
        <w:rPr>
          <w:b/>
          <w:sz w:val="21"/>
        </w:rPr>
        <w:t>Enable a Data Connector</w:t>
      </w:r>
      <w:r>
        <w:rPr>
          <w:b/>
          <w:spacing w:val="-1"/>
          <w:sz w:val="21"/>
        </w:rPr>
        <w:t xml:space="preserve"> </w:t>
      </w:r>
      <w:r>
        <w:rPr>
          <w:sz w:val="21"/>
        </w:rPr>
        <w:t>requirement page, create a task instructing learners to</w:t>
      </w:r>
      <w:r>
        <w:rPr>
          <w:spacing w:val="74"/>
          <w:sz w:val="21"/>
        </w:rPr>
        <w:t xml:space="preserve"> </w:t>
      </w:r>
      <w:r>
        <w:rPr>
          <w:rFonts w:ascii="Times New Roman"/>
          <w:color w:val="008000"/>
          <w:spacing w:val="-10"/>
          <w:position w:val="1"/>
          <w:sz w:val="21"/>
        </w:rPr>
        <w:t>T</w:t>
      </w:r>
    </w:p>
    <w:p w14:paraId="1D5C96FB" w14:textId="77777777" w:rsidR="007B0E82" w:rsidRDefault="0081290C">
      <w:pPr>
        <w:pStyle w:val="BodyText"/>
        <w:spacing w:before="6"/>
        <w:ind w:left="1022"/>
      </w:pPr>
      <w:r>
        <w:rPr>
          <w:color w:val="008000"/>
        </w:rPr>
        <w:t xml:space="preserve">Connect Microsoft Sentinel to Azure </w:t>
      </w:r>
      <w:r>
        <w:rPr>
          <w:color w:val="008000"/>
          <w:spacing w:val="-2"/>
        </w:rPr>
        <w:t>Activity</w:t>
      </w:r>
      <w:r>
        <w:rPr>
          <w:spacing w:val="-2"/>
        </w:rPr>
        <w:t>.</w:t>
      </w:r>
    </w:p>
    <w:p w14:paraId="0418E451" w14:textId="77777777" w:rsidR="007B0E82" w:rsidRDefault="007B0E82">
      <w:pPr>
        <w:pStyle w:val="BodyText"/>
      </w:pPr>
    </w:p>
    <w:p w14:paraId="49FBB5B1" w14:textId="77777777" w:rsidR="007B0E82" w:rsidRDefault="007B0E82">
      <w:pPr>
        <w:pStyle w:val="BodyText"/>
      </w:pPr>
    </w:p>
    <w:p w14:paraId="58761EF7" w14:textId="77777777" w:rsidR="007B0E82" w:rsidRDefault="007B0E82">
      <w:pPr>
        <w:pStyle w:val="BodyText"/>
      </w:pPr>
    </w:p>
    <w:p w14:paraId="468ED780" w14:textId="77777777" w:rsidR="007B0E82" w:rsidRDefault="007B0E82">
      <w:pPr>
        <w:pStyle w:val="BodyText"/>
      </w:pPr>
    </w:p>
    <w:p w14:paraId="70EE274F" w14:textId="77777777" w:rsidR="007B0E82" w:rsidRDefault="007B0E82">
      <w:pPr>
        <w:pStyle w:val="BodyText"/>
      </w:pPr>
    </w:p>
    <w:p w14:paraId="7B66EB6B" w14:textId="77777777" w:rsidR="007B0E82" w:rsidRDefault="007B0E82">
      <w:pPr>
        <w:pStyle w:val="BodyText"/>
      </w:pPr>
    </w:p>
    <w:p w14:paraId="36627377" w14:textId="77777777" w:rsidR="007B0E82" w:rsidRDefault="007B0E82">
      <w:pPr>
        <w:pStyle w:val="BodyText"/>
      </w:pPr>
    </w:p>
    <w:p w14:paraId="79F45EFD" w14:textId="77777777" w:rsidR="007B0E82" w:rsidRDefault="007B0E82">
      <w:pPr>
        <w:pStyle w:val="BodyText"/>
        <w:spacing w:before="81"/>
      </w:pPr>
    </w:p>
    <w:p w14:paraId="2EED0A0B" w14:textId="77777777" w:rsidR="007B0E82" w:rsidRDefault="0081290C">
      <w:pPr>
        <w:pStyle w:val="BodyText"/>
        <w:spacing w:line="244" w:lineRule="auto"/>
        <w:ind w:left="1022" w:right="874"/>
        <w:jc w:val="both"/>
      </w:pPr>
      <w:r>
        <w:t>On</w:t>
      </w:r>
      <w:r>
        <w:rPr>
          <w:spacing w:val="-3"/>
        </w:rPr>
        <w:t xml:space="preserve"> </w:t>
      </w:r>
      <w:r>
        <w:t>the</w:t>
      </w:r>
      <w:r>
        <w:rPr>
          <w:spacing w:val="-3"/>
        </w:rPr>
        <w:t xml:space="preserve"> </w:t>
      </w:r>
      <w:r>
        <w:rPr>
          <w:b/>
        </w:rPr>
        <w:t>Enable</w:t>
      </w:r>
      <w:r>
        <w:rPr>
          <w:b/>
          <w:spacing w:val="-3"/>
        </w:rPr>
        <w:t xml:space="preserve"> </w:t>
      </w:r>
      <w:r>
        <w:rPr>
          <w:b/>
        </w:rPr>
        <w:t>a</w:t>
      </w:r>
      <w:r>
        <w:rPr>
          <w:b/>
          <w:spacing w:val="-3"/>
        </w:rPr>
        <w:t xml:space="preserve"> </w:t>
      </w:r>
      <w:r>
        <w:rPr>
          <w:b/>
        </w:rPr>
        <w:t>Data</w:t>
      </w:r>
      <w:r>
        <w:rPr>
          <w:b/>
          <w:spacing w:val="-3"/>
        </w:rPr>
        <w:t xml:space="preserve"> </w:t>
      </w:r>
      <w:r>
        <w:rPr>
          <w:b/>
        </w:rPr>
        <w:t>Connector</w:t>
      </w:r>
      <w:r>
        <w:rPr>
          <w:b/>
          <w:spacing w:val="-4"/>
        </w:rPr>
        <w:t xml:space="preserve"> </w:t>
      </w:r>
      <w:r>
        <w:t>requirement</w:t>
      </w:r>
      <w:r>
        <w:rPr>
          <w:spacing w:val="-3"/>
        </w:rPr>
        <w:t xml:space="preserve"> </w:t>
      </w:r>
      <w:r>
        <w:t>page,</w:t>
      </w:r>
      <w:r>
        <w:rPr>
          <w:spacing w:val="-3"/>
        </w:rPr>
        <w:t xml:space="preserve"> </w:t>
      </w:r>
      <w:r>
        <w:t>create</w:t>
      </w:r>
      <w:r>
        <w:rPr>
          <w:spacing w:val="-3"/>
        </w:rPr>
        <w:t xml:space="preserve"> </w:t>
      </w:r>
      <w:r>
        <w:t>a</w:t>
      </w:r>
      <w:r>
        <w:rPr>
          <w:spacing w:val="-3"/>
        </w:rPr>
        <w:t xml:space="preserve"> </w:t>
      </w:r>
      <w:r>
        <w:t>second</w:t>
      </w:r>
      <w:r>
        <w:rPr>
          <w:spacing w:val="-3"/>
        </w:rPr>
        <w:t xml:space="preserve"> </w:t>
      </w:r>
      <w:r>
        <w:t>task</w:t>
      </w:r>
      <w:r>
        <w:rPr>
          <w:spacing w:val="-3"/>
        </w:rPr>
        <w:t xml:space="preserve"> </w:t>
      </w:r>
      <w:r>
        <w:t>instructing</w:t>
      </w:r>
      <w:r>
        <w:rPr>
          <w:spacing w:val="-3"/>
        </w:rPr>
        <w:t xml:space="preserve"> </w:t>
      </w:r>
      <w:r>
        <w:t>learners</w:t>
      </w:r>
      <w:r>
        <w:rPr>
          <w:spacing w:val="-3"/>
        </w:rPr>
        <w:t xml:space="preserve"> </w:t>
      </w:r>
      <w:r>
        <w:t xml:space="preserve">to </w:t>
      </w:r>
      <w:r>
        <w:rPr>
          <w:rFonts w:ascii="Times New Roman"/>
          <w:color w:val="008000"/>
          <w:position w:val="1"/>
        </w:rPr>
        <w:t>T</w:t>
      </w:r>
      <w:r>
        <w:rPr>
          <w:rFonts w:ascii="Times New Roman"/>
          <w:color w:val="008000"/>
          <w:spacing w:val="80"/>
          <w:position w:val="1"/>
        </w:rPr>
        <w:t xml:space="preserve"> </w:t>
      </w:r>
      <w:r>
        <w:rPr>
          <w:color w:val="008000"/>
        </w:rPr>
        <w:t xml:space="preserve">Configure Azure Activity logs to stream to the </w:t>
      </w:r>
      <w:proofErr w:type="spellStart"/>
      <w:r>
        <w:rPr>
          <w:color w:val="008000"/>
        </w:rPr>
        <w:t>SentinelHexelo</w:t>
      </w:r>
      <w:proofErr w:type="spellEnd"/>
      <w:r>
        <w:rPr>
          <w:color w:val="008000"/>
        </w:rPr>
        <w:t>-LAW workspace</w:t>
      </w:r>
      <w:r>
        <w:t xml:space="preserve">, and then add a bold format to </w:t>
      </w:r>
      <w:proofErr w:type="spellStart"/>
      <w:r>
        <w:rPr>
          <w:b/>
        </w:rPr>
        <w:t>SentinelHexelo</w:t>
      </w:r>
      <w:proofErr w:type="spellEnd"/>
      <w:r>
        <w:rPr>
          <w:b/>
        </w:rPr>
        <w:t>-LAW</w:t>
      </w:r>
      <w:r>
        <w:t>.</w:t>
      </w:r>
    </w:p>
    <w:p w14:paraId="56A724D5" w14:textId="77777777" w:rsidR="007B0E82" w:rsidRDefault="007B0E82">
      <w:pPr>
        <w:pStyle w:val="BodyText"/>
      </w:pPr>
    </w:p>
    <w:p w14:paraId="653CDB3D" w14:textId="77777777" w:rsidR="007B0E82" w:rsidRDefault="007B0E82">
      <w:pPr>
        <w:pStyle w:val="BodyText"/>
      </w:pPr>
    </w:p>
    <w:p w14:paraId="6AB3A786" w14:textId="77777777" w:rsidR="007B0E82" w:rsidRDefault="007B0E82">
      <w:pPr>
        <w:pStyle w:val="BodyText"/>
      </w:pPr>
    </w:p>
    <w:p w14:paraId="092E9CE5" w14:textId="77777777" w:rsidR="007B0E82" w:rsidRDefault="007B0E82">
      <w:pPr>
        <w:pStyle w:val="BodyText"/>
        <w:spacing w:before="218"/>
      </w:pPr>
    </w:p>
    <w:p w14:paraId="5C45AF2B" w14:textId="77777777" w:rsidR="007B0E82" w:rsidRDefault="0081290C">
      <w:pPr>
        <w:pStyle w:val="BodyText"/>
        <w:spacing w:line="244" w:lineRule="auto"/>
        <w:ind w:left="1022" w:right="1034"/>
        <w:jc w:val="both"/>
      </w:pPr>
      <w:r>
        <w:t xml:space="preserve">On the </w:t>
      </w:r>
      <w:r>
        <w:rPr>
          <w:b/>
        </w:rPr>
        <w:t xml:space="preserve">Enable a Data Connector </w:t>
      </w:r>
      <w:r>
        <w:t xml:space="preserve">requirement page, create a third task instructing learners to </w:t>
      </w:r>
      <w:r>
        <w:rPr>
          <w:rFonts w:ascii="Times New Roman"/>
          <w:color w:val="008000"/>
          <w:position w:val="1"/>
        </w:rPr>
        <w:t>T</w:t>
      </w:r>
      <w:r>
        <w:rPr>
          <w:rFonts w:ascii="Times New Roman"/>
          <w:color w:val="008000"/>
          <w:spacing w:val="40"/>
          <w:position w:val="1"/>
        </w:rPr>
        <w:t xml:space="preserve"> </w:t>
      </w:r>
      <w:r>
        <w:rPr>
          <w:color w:val="008000"/>
        </w:rPr>
        <w:t xml:space="preserve">Create a remediation task to configure Azure Activity logs to stream to the </w:t>
      </w:r>
      <w:proofErr w:type="spellStart"/>
      <w:r>
        <w:rPr>
          <w:color w:val="008000"/>
        </w:rPr>
        <w:t>SentinelHexelo</w:t>
      </w:r>
      <w:proofErr w:type="spellEnd"/>
      <w:r>
        <w:rPr>
          <w:color w:val="008000"/>
        </w:rPr>
        <w:t>- LAW workspace</w:t>
      </w:r>
      <w:r>
        <w:t xml:space="preserve">, and then add a bold format to </w:t>
      </w:r>
      <w:proofErr w:type="spellStart"/>
      <w:r>
        <w:rPr>
          <w:b/>
        </w:rPr>
        <w:t>SentinelHexelo</w:t>
      </w:r>
      <w:proofErr w:type="spellEnd"/>
      <w:r>
        <w:rPr>
          <w:b/>
        </w:rPr>
        <w:t>-LAW</w:t>
      </w:r>
      <w:r>
        <w:t>.</w:t>
      </w:r>
    </w:p>
    <w:p w14:paraId="785DE460" w14:textId="77777777" w:rsidR="007B0E82" w:rsidRDefault="007B0E82">
      <w:pPr>
        <w:pStyle w:val="BodyText"/>
      </w:pPr>
    </w:p>
    <w:p w14:paraId="450F3C53" w14:textId="77777777" w:rsidR="007B0E82" w:rsidRDefault="007B0E82">
      <w:pPr>
        <w:pStyle w:val="BodyText"/>
      </w:pPr>
    </w:p>
    <w:p w14:paraId="748A02F5" w14:textId="77777777" w:rsidR="007B0E82" w:rsidRDefault="007B0E82">
      <w:pPr>
        <w:pStyle w:val="BodyText"/>
      </w:pPr>
    </w:p>
    <w:p w14:paraId="6DA063CB" w14:textId="77777777" w:rsidR="007B0E82" w:rsidRDefault="007B0E82">
      <w:pPr>
        <w:pStyle w:val="BodyText"/>
      </w:pPr>
    </w:p>
    <w:p w14:paraId="3D214713" w14:textId="77777777" w:rsidR="007B0E82" w:rsidRDefault="007B0E82">
      <w:pPr>
        <w:pStyle w:val="BodyText"/>
        <w:spacing w:before="148"/>
      </w:pPr>
    </w:p>
    <w:p w14:paraId="40B08622" w14:textId="77777777" w:rsidR="007B0E82" w:rsidRDefault="0081290C">
      <w:pPr>
        <w:pStyle w:val="BodyText"/>
        <w:ind w:left="1022"/>
      </w:pPr>
      <w:r>
        <w:t xml:space="preserve">The finished Enable a Data Connector requirement page should look like the </w:t>
      </w:r>
      <w:r>
        <w:rPr>
          <w:spacing w:val="-2"/>
        </w:rPr>
        <w:t>following:</w:t>
      </w:r>
    </w:p>
    <w:p w14:paraId="4F16A536" w14:textId="77777777" w:rsidR="007B0E82" w:rsidRDefault="007B0E82">
      <w:pPr>
        <w:pStyle w:val="BodyText"/>
        <w:sectPr w:rsidR="007B0E82">
          <w:pgSz w:w="12240" w:h="15840"/>
          <w:pgMar w:top="760" w:right="720" w:bottom="460" w:left="720" w:header="284" w:footer="275" w:gutter="0"/>
          <w:cols w:space="720"/>
        </w:sectPr>
      </w:pPr>
    </w:p>
    <w:p w14:paraId="32CCE0CF" w14:textId="77777777" w:rsidR="007B0E82" w:rsidRDefault="0081290C">
      <w:pPr>
        <w:pStyle w:val="BodyText"/>
        <w:spacing w:before="11"/>
        <w:rPr>
          <w:sz w:val="6"/>
        </w:rPr>
      </w:pPr>
      <w:r>
        <w:rPr>
          <w:noProof/>
          <w:sz w:val="6"/>
        </w:rPr>
        <w:lastRenderedPageBreak/>
        <mc:AlternateContent>
          <mc:Choice Requires="wps">
            <w:drawing>
              <wp:anchor distT="0" distB="0" distL="0" distR="0" simplePos="0" relativeHeight="485541376" behindDoc="1" locked="0" layoutInCell="1" allowOverlap="1" wp14:anchorId="51518665" wp14:editId="3F9DB82B">
                <wp:simplePos x="0" y="0"/>
                <wp:positionH relativeFrom="page">
                  <wp:posOffset>542925</wp:posOffset>
                </wp:positionH>
                <wp:positionV relativeFrom="page">
                  <wp:posOffset>542882</wp:posOffset>
                </wp:positionV>
                <wp:extent cx="6692900" cy="8978900"/>
                <wp:effectExtent l="0" t="0" r="0" b="0"/>
                <wp:wrapNone/>
                <wp:docPr id="458" name="Graphic 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784D59D" id="Graphic 458" o:spid="_x0000_s1026" style="position:absolute;margin-left:42.75pt;margin-top:42.75pt;width:527pt;height:707pt;z-index:-1777510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p>
    <w:p w14:paraId="78D93705" w14:textId="77777777" w:rsidR="007B0E82" w:rsidRDefault="0081290C">
      <w:pPr>
        <w:pStyle w:val="BodyText"/>
        <w:ind w:left="135"/>
        <w:rPr>
          <w:sz w:val="20"/>
        </w:rPr>
      </w:pPr>
      <w:r>
        <w:rPr>
          <w:noProof/>
          <w:sz w:val="20"/>
        </w:rPr>
        <mc:AlternateContent>
          <mc:Choice Requires="wpg">
            <w:drawing>
              <wp:inline distT="0" distB="0" distL="0" distR="0" wp14:anchorId="20AF1D8B" wp14:editId="790D21C1">
                <wp:extent cx="6553200" cy="5600700"/>
                <wp:effectExtent l="0" t="0" r="0" b="0"/>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5600700"/>
                          <a:chOff x="0" y="0"/>
                          <a:chExt cx="6553200" cy="5600700"/>
                        </a:xfrm>
                      </wpg:grpSpPr>
                      <wps:wsp>
                        <wps:cNvPr id="460" name="Graphic 460"/>
                        <wps:cNvSpPr/>
                        <wps:spPr>
                          <a:xfrm>
                            <a:off x="0" y="0"/>
                            <a:ext cx="6553200" cy="5600700"/>
                          </a:xfrm>
                          <a:custGeom>
                            <a:avLst/>
                            <a:gdLst/>
                            <a:ahLst/>
                            <a:cxnLst/>
                            <a:rect l="l" t="t" r="r" b="b"/>
                            <a:pathLst>
                              <a:path w="6553200" h="5600700">
                                <a:moveTo>
                                  <a:pt x="6553199" y="5600699"/>
                                </a:moveTo>
                                <a:lnTo>
                                  <a:pt x="0" y="5600699"/>
                                </a:lnTo>
                                <a:lnTo>
                                  <a:pt x="0" y="0"/>
                                </a:lnTo>
                                <a:lnTo>
                                  <a:pt x="6553199" y="0"/>
                                </a:lnTo>
                                <a:lnTo>
                                  <a:pt x="6553199" y="5600699"/>
                                </a:lnTo>
                                <a:close/>
                              </a:path>
                            </a:pathLst>
                          </a:custGeom>
                          <a:solidFill>
                            <a:srgbClr val="FFFFFF"/>
                          </a:solidFill>
                        </wps:spPr>
                        <wps:bodyPr wrap="square" lIns="0" tIns="0" rIns="0" bIns="0" rtlCol="0">
                          <a:prstTxWarp prst="textNoShape">
                            <a:avLst/>
                          </a:prstTxWarp>
                          <a:noAutofit/>
                        </wps:bodyPr>
                      </wps:wsp>
                      <wps:wsp>
                        <wps:cNvPr id="461" name="Graphic 461"/>
                        <wps:cNvSpPr/>
                        <wps:spPr>
                          <a:xfrm>
                            <a:off x="590918" y="27317"/>
                            <a:ext cx="3801110" cy="4029710"/>
                          </a:xfrm>
                          <a:custGeom>
                            <a:avLst/>
                            <a:gdLst/>
                            <a:ahLst/>
                            <a:cxnLst/>
                            <a:rect l="l" t="t" r="r" b="b"/>
                            <a:pathLst>
                              <a:path w="3801110" h="4029710">
                                <a:moveTo>
                                  <a:pt x="3800856" y="0"/>
                                </a:moveTo>
                                <a:lnTo>
                                  <a:pt x="3638169" y="0"/>
                                </a:lnTo>
                                <a:lnTo>
                                  <a:pt x="3638169" y="3868420"/>
                                </a:lnTo>
                                <a:lnTo>
                                  <a:pt x="0" y="3868420"/>
                                </a:lnTo>
                                <a:lnTo>
                                  <a:pt x="0" y="4029710"/>
                                </a:lnTo>
                                <a:lnTo>
                                  <a:pt x="3800856" y="4029710"/>
                                </a:lnTo>
                                <a:lnTo>
                                  <a:pt x="3800856" y="3868420"/>
                                </a:lnTo>
                                <a:lnTo>
                                  <a:pt x="3800856"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462" name="Image 462"/>
                          <pic:cNvPicPr/>
                        </pic:nvPicPr>
                        <pic:blipFill>
                          <a:blip r:embed="rId154" cstate="print"/>
                          <a:stretch>
                            <a:fillRect/>
                          </a:stretch>
                        </pic:blipFill>
                        <pic:spPr>
                          <a:xfrm>
                            <a:off x="561974" y="0"/>
                            <a:ext cx="3667124" cy="3895724"/>
                          </a:xfrm>
                          <a:prstGeom prst="rect">
                            <a:avLst/>
                          </a:prstGeom>
                        </pic:spPr>
                      </pic:pic>
                      <wps:wsp>
                        <wps:cNvPr id="463" name="Graphic 463"/>
                        <wps:cNvSpPr/>
                        <wps:spPr>
                          <a:xfrm>
                            <a:off x="190499" y="4591049"/>
                            <a:ext cx="6172200" cy="190500"/>
                          </a:xfrm>
                          <a:custGeom>
                            <a:avLst/>
                            <a:gdLst/>
                            <a:ahLst/>
                            <a:cxnLst/>
                            <a:rect l="l" t="t" r="r" b="b"/>
                            <a:pathLst>
                              <a:path w="6172200" h="190500">
                                <a:moveTo>
                                  <a:pt x="6172199" y="190499"/>
                                </a:moveTo>
                                <a:lnTo>
                                  <a:pt x="0" y="190499"/>
                                </a:lnTo>
                                <a:lnTo>
                                  <a:pt x="0" y="0"/>
                                </a:lnTo>
                                <a:lnTo>
                                  <a:pt x="6172199" y="0"/>
                                </a:lnTo>
                                <a:lnTo>
                                  <a:pt x="6172199" y="190499"/>
                                </a:lnTo>
                                <a:close/>
                              </a:path>
                            </a:pathLst>
                          </a:custGeom>
                          <a:solidFill>
                            <a:srgbClr val="EFEFEF"/>
                          </a:solidFill>
                        </wps:spPr>
                        <wps:bodyPr wrap="square" lIns="0" tIns="0" rIns="0" bIns="0" rtlCol="0">
                          <a:prstTxWarp prst="textNoShape">
                            <a:avLst/>
                          </a:prstTxWarp>
                          <a:noAutofit/>
                        </wps:bodyPr>
                      </wps:wsp>
                      <wps:wsp>
                        <wps:cNvPr id="464" name="Textbox 464"/>
                        <wps:cNvSpPr txBox="1"/>
                        <wps:spPr>
                          <a:xfrm>
                            <a:off x="190499" y="4972049"/>
                            <a:ext cx="714375" cy="257175"/>
                          </a:xfrm>
                          <a:prstGeom prst="rect">
                            <a:avLst/>
                          </a:prstGeom>
                          <a:solidFill>
                            <a:srgbClr val="0078D6"/>
                          </a:solidFill>
                          <a:ln w="0">
                            <a:solidFill>
                              <a:srgbClr val="0078D6"/>
                            </a:solidFill>
                            <a:prstDash val="solid"/>
                          </a:ln>
                        </wps:spPr>
                        <wps:txbx>
                          <w:txbxContent>
                            <w:p w14:paraId="3D7B5ED0" w14:textId="77777777" w:rsidR="007B0E82" w:rsidRDefault="0081290C">
                              <w:pPr>
                                <w:spacing w:before="92"/>
                                <w:ind w:left="314"/>
                                <w:rPr>
                                  <w:rFonts w:ascii="Arial"/>
                                  <w:color w:val="000000"/>
                                  <w:sz w:val="19"/>
                                </w:rPr>
                              </w:pPr>
                              <w:r>
                                <w:rPr>
                                  <w:rFonts w:ascii="Arial"/>
                                  <w:color w:val="FFFFFF"/>
                                  <w:spacing w:val="-2"/>
                                  <w:sz w:val="19"/>
                                </w:rPr>
                                <w:t>Verify</w:t>
                              </w:r>
                            </w:p>
                          </w:txbxContent>
                        </wps:txbx>
                        <wps:bodyPr wrap="square" lIns="0" tIns="0" rIns="0" bIns="0" rtlCol="0">
                          <a:noAutofit/>
                        </wps:bodyPr>
                      </wps:wsp>
                      <wps:wsp>
                        <wps:cNvPr id="465" name="Textbox 465"/>
                        <wps:cNvSpPr txBox="1"/>
                        <wps:spPr>
                          <a:xfrm>
                            <a:off x="190499" y="4099743"/>
                            <a:ext cx="1413510" cy="254000"/>
                          </a:xfrm>
                          <a:prstGeom prst="rect">
                            <a:avLst/>
                          </a:prstGeom>
                        </wps:spPr>
                        <wps:txbx>
                          <w:txbxContent>
                            <w:p w14:paraId="7C941D2F" w14:textId="77777777" w:rsidR="007B0E82" w:rsidRDefault="0081290C">
                              <w:pPr>
                                <w:rPr>
                                  <w:sz w:val="30"/>
                                </w:rPr>
                              </w:pPr>
                              <w:r>
                                <w:rPr>
                                  <w:sz w:val="30"/>
                                </w:rPr>
                                <w:t xml:space="preserve">Check your </w:t>
                              </w:r>
                              <w:r>
                                <w:rPr>
                                  <w:spacing w:val="-4"/>
                                  <w:sz w:val="30"/>
                                </w:rPr>
                                <w:t>work</w:t>
                              </w:r>
                            </w:p>
                          </w:txbxContent>
                        </wps:txbx>
                        <wps:bodyPr wrap="square" lIns="0" tIns="0" rIns="0" bIns="0" rtlCol="0">
                          <a:noAutofit/>
                        </wps:bodyPr>
                      </wps:wsp>
                    </wpg:wgp>
                  </a:graphicData>
                </a:graphic>
              </wp:inline>
            </w:drawing>
          </mc:Choice>
          <mc:Fallback>
            <w:pict>
              <v:group w14:anchorId="20AF1D8B" id="Group 459" o:spid="_x0000_s1139" style="width:516pt;height:441pt;mso-position-horizontal-relative:char;mso-position-vertical-relative:line" coordsize="65532,56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">
                <v:shape id="Graphic 460" o:spid="_x0000_s1140" style="position:absolute;width:65532;height:56007;visibility:visible;mso-wrap-style:square;v-text-anchor:top" coordsize="6553200,560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" path="m6553199,5600699l,5600699,,,6553199,r,5600699xe" stroked="f">
                  <v:path arrowok="t"/>
                </v:shape>
                <v:shape id="Graphic 461" o:spid="_x0000_s1141" style="position:absolute;left:5909;top:273;width:38011;height:40297;visibility:visible;mso-wrap-style:square;v-text-anchor:top" coordsize="3801110,402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" path="m3800856,l3638169,r,3868420l,3868420r,161290l3800856,4029710r,-161290l3800856,xe" fillcolor="#d3d3d3" stroked="f">
                  <v:path arrowok="t"/>
                </v:shape>
                <v:shape id="Image 462" o:spid="_x0000_s1142" type="#_x0000_t75" style="position:absolute;left:5619;width:36671;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">
                  <v:imagedata r:id="rId155" o:title=""/>
                </v:shape>
                <v:shape id="Graphic 463" o:spid="_x0000_s1143" style="position:absolute;left:1904;top:45910;width:61722;height:1905;visibility:visible;mso-wrap-style:square;v-text-anchor:top" coordsize="6172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" path="m6172199,190499l,190499,,,6172199,r,190499xe" fillcolor="#efefef" stroked="f">
                  <v:path arrowok="t"/>
                </v:shape>
                <v:shape id="Textbox 464" o:spid="_x0000_s1144" type="#_x0000_t202" style="position:absolute;left:1904;top:49720;width:714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" fillcolor="#0078d6" strokecolor="#0078d6" strokeweight="0">
                  <v:textbox inset="0,0,0,0">
                    <w:txbxContent>
                      <w:p w14:paraId="3D7B5ED0" w14:textId="77777777" w:rsidR="007B0E82" w:rsidRDefault="0081290C">
                        <w:pPr>
                          <w:spacing w:before="92"/>
                          <w:ind w:left="314"/>
                          <w:rPr>
                            <w:rFonts w:ascii="Arial"/>
                            <w:color w:val="000000"/>
                            <w:sz w:val="19"/>
                          </w:rPr>
                        </w:pPr>
                        <w:r>
                          <w:rPr>
                            <w:rFonts w:ascii="Arial"/>
                            <w:color w:val="FFFFFF"/>
                            <w:spacing w:val="-2"/>
                            <w:sz w:val="19"/>
                          </w:rPr>
                          <w:t>Verify</w:t>
                        </w:r>
                      </w:p>
                    </w:txbxContent>
                  </v:textbox>
                </v:shape>
                <v:shape id="Textbox 465" o:spid="_x0000_s1145" type="#_x0000_t202" style="position:absolute;left:1904;top:40997;width:1413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RTxQAAANwAAAAPAAAAZHJzL2Rvd25yZXYueG1sRI9Ba8JA&#10;FITvBf/D8gre6qZF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DBGLRTxQAAANwAAAAP&#10;AAAAAAAAAAAAAAAAAAcCAABkcnMvZG93bnJldi54bWxQSwUGAAAAAAMAAwC3AAAA+QIAAAAA&#10;" filled="f" stroked="f">
                  <v:textbox inset="0,0,0,0">
                    <w:txbxContent>
                      <w:p w14:paraId="7C941D2F" w14:textId="77777777" w:rsidR="007B0E82" w:rsidRDefault="0081290C">
                        <w:pPr>
                          <w:rPr>
                            <w:sz w:val="30"/>
                          </w:rPr>
                        </w:pPr>
                        <w:r>
                          <w:rPr>
                            <w:sz w:val="30"/>
                          </w:rPr>
                          <w:t xml:space="preserve">Check your </w:t>
                        </w:r>
                        <w:r>
                          <w:rPr>
                            <w:spacing w:val="-4"/>
                            <w:sz w:val="30"/>
                          </w:rPr>
                          <w:t>work</w:t>
                        </w:r>
                      </w:p>
                    </w:txbxContent>
                  </v:textbox>
                </v:shape>
                <w10:anchorlock/>
              </v:group>
            </w:pict>
          </mc:Fallback>
        </mc:AlternateContent>
      </w:r>
    </w:p>
    <w:p w14:paraId="4020A225" w14:textId="77777777" w:rsidR="007B0E82" w:rsidRDefault="007B0E82">
      <w:pPr>
        <w:pStyle w:val="BodyText"/>
        <w:rPr>
          <w:sz w:val="20"/>
        </w:rPr>
        <w:sectPr w:rsidR="007B0E82">
          <w:pgSz w:w="12240" w:h="15840"/>
          <w:pgMar w:top="760" w:right="720" w:bottom="460" w:left="720" w:header="284" w:footer="275" w:gutter="0"/>
          <w:cols w:space="720"/>
        </w:sectPr>
      </w:pPr>
    </w:p>
    <w:p w14:paraId="3EF92B80" w14:textId="77777777" w:rsidR="007B0E82" w:rsidRDefault="0081290C">
      <w:pPr>
        <w:pStyle w:val="Heading1"/>
      </w:pPr>
      <w:r>
        <w:rPr>
          <w:noProof/>
        </w:rPr>
        <w:lastRenderedPageBreak/>
        <mc:AlternateContent>
          <mc:Choice Requires="wps">
            <w:drawing>
              <wp:anchor distT="0" distB="0" distL="0" distR="0" simplePos="0" relativeHeight="485541888" behindDoc="1" locked="0" layoutInCell="1" allowOverlap="1" wp14:anchorId="07D4D52A" wp14:editId="0B025D0A">
                <wp:simplePos x="0" y="0"/>
                <wp:positionH relativeFrom="page">
                  <wp:posOffset>542925</wp:posOffset>
                </wp:positionH>
                <wp:positionV relativeFrom="page">
                  <wp:posOffset>542883</wp:posOffset>
                </wp:positionV>
                <wp:extent cx="6692900" cy="8978900"/>
                <wp:effectExtent l="0" t="0" r="0" b="0"/>
                <wp:wrapNone/>
                <wp:docPr id="466" name="Graphic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DDCD678" id="Graphic 466" o:spid="_x0000_s1026" style="position:absolute;margin-left:42.75pt;margin-top:42.75pt;width:527pt;height:707pt;z-index:-1777459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42400" behindDoc="1" locked="0" layoutInCell="1" allowOverlap="1" wp14:anchorId="74B8059F" wp14:editId="52BC9F6B">
                <wp:simplePos x="0" y="0"/>
                <wp:positionH relativeFrom="page">
                  <wp:posOffset>542925</wp:posOffset>
                </wp:positionH>
                <wp:positionV relativeFrom="page">
                  <wp:posOffset>542897</wp:posOffset>
                </wp:positionV>
                <wp:extent cx="6553200" cy="8978900"/>
                <wp:effectExtent l="0" t="0" r="0" b="0"/>
                <wp:wrapNone/>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468" name="Graphic 468"/>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469" name="Graphic 469"/>
                        <wps:cNvSpPr/>
                        <wps:spPr>
                          <a:xfrm>
                            <a:off x="190499" y="571514"/>
                            <a:ext cx="6172200" cy="9525"/>
                          </a:xfrm>
                          <a:custGeom>
                            <a:avLst/>
                            <a:gdLst/>
                            <a:ahLst/>
                            <a:cxnLst/>
                            <a:rect l="l" t="t" r="r" b="b"/>
                            <a:pathLst>
                              <a:path w="6172200" h="9525">
                                <a:moveTo>
                                  <a:pt x="6172199" y="9524"/>
                                </a:moveTo>
                                <a:lnTo>
                                  <a:pt x="0" y="9524"/>
                                </a:lnTo>
                                <a:lnTo>
                                  <a:pt x="0" y="0"/>
                                </a:lnTo>
                                <a:lnTo>
                                  <a:pt x="6172199" y="0"/>
                                </a:lnTo>
                                <a:lnTo>
                                  <a:pt x="6172199" y="9524"/>
                                </a:lnTo>
                                <a:close/>
                              </a:path>
                            </a:pathLst>
                          </a:custGeom>
                          <a:solidFill>
                            <a:srgbClr val="000000"/>
                          </a:solidFill>
                        </wps:spPr>
                        <wps:bodyPr wrap="square" lIns="0" tIns="0" rIns="0" bIns="0" rtlCol="0">
                          <a:prstTxWarp prst="textNoShape">
                            <a:avLst/>
                          </a:prstTxWarp>
                          <a:noAutofit/>
                        </wps:bodyPr>
                      </wps:wsp>
                      <wps:wsp>
                        <wps:cNvPr id="470" name="Graphic 470"/>
                        <wps:cNvSpPr/>
                        <wps:spPr>
                          <a:xfrm>
                            <a:off x="590918" y="2581302"/>
                            <a:ext cx="5800725" cy="6154420"/>
                          </a:xfrm>
                          <a:custGeom>
                            <a:avLst/>
                            <a:gdLst/>
                            <a:ahLst/>
                            <a:cxnLst/>
                            <a:rect l="l" t="t" r="r" b="b"/>
                            <a:pathLst>
                              <a:path w="5800725" h="6154420">
                                <a:moveTo>
                                  <a:pt x="4523232" y="0"/>
                                </a:moveTo>
                                <a:lnTo>
                                  <a:pt x="4362069" y="0"/>
                                </a:lnTo>
                                <a:lnTo>
                                  <a:pt x="4362069" y="791210"/>
                                </a:lnTo>
                                <a:lnTo>
                                  <a:pt x="0" y="791210"/>
                                </a:lnTo>
                                <a:lnTo>
                                  <a:pt x="0" y="953770"/>
                                </a:lnTo>
                                <a:lnTo>
                                  <a:pt x="4523232" y="953770"/>
                                </a:lnTo>
                                <a:lnTo>
                                  <a:pt x="4523232" y="791210"/>
                                </a:lnTo>
                                <a:lnTo>
                                  <a:pt x="4523232" y="0"/>
                                </a:lnTo>
                                <a:close/>
                              </a:path>
                              <a:path w="5800725" h="6154420">
                                <a:moveTo>
                                  <a:pt x="5800344" y="5590540"/>
                                </a:moveTo>
                                <a:lnTo>
                                  <a:pt x="5638419" y="5590540"/>
                                </a:lnTo>
                                <a:lnTo>
                                  <a:pt x="5638419" y="5991860"/>
                                </a:lnTo>
                                <a:lnTo>
                                  <a:pt x="0" y="5991860"/>
                                </a:lnTo>
                                <a:lnTo>
                                  <a:pt x="0" y="6154420"/>
                                </a:lnTo>
                                <a:lnTo>
                                  <a:pt x="5800344" y="6154420"/>
                                </a:lnTo>
                                <a:lnTo>
                                  <a:pt x="5800344" y="5991860"/>
                                </a:lnTo>
                                <a:lnTo>
                                  <a:pt x="5800344" y="5590540"/>
                                </a:lnTo>
                                <a:close/>
                              </a:path>
                              <a:path w="5800725" h="6154420">
                                <a:moveTo>
                                  <a:pt x="5800344" y="3895090"/>
                                </a:moveTo>
                                <a:lnTo>
                                  <a:pt x="5638419" y="3895090"/>
                                </a:lnTo>
                                <a:lnTo>
                                  <a:pt x="5638419" y="4753610"/>
                                </a:lnTo>
                                <a:lnTo>
                                  <a:pt x="0" y="4753610"/>
                                </a:lnTo>
                                <a:lnTo>
                                  <a:pt x="0" y="4916170"/>
                                </a:lnTo>
                                <a:lnTo>
                                  <a:pt x="5800344" y="4916170"/>
                                </a:lnTo>
                                <a:lnTo>
                                  <a:pt x="5800344" y="4753610"/>
                                </a:lnTo>
                                <a:lnTo>
                                  <a:pt x="5800344" y="3895090"/>
                                </a:lnTo>
                                <a:close/>
                              </a:path>
                              <a:path w="5800725" h="6154420">
                                <a:moveTo>
                                  <a:pt x="5800344" y="2725420"/>
                                </a:moveTo>
                                <a:lnTo>
                                  <a:pt x="5638419" y="2725420"/>
                                </a:lnTo>
                                <a:lnTo>
                                  <a:pt x="5638419" y="3238500"/>
                                </a:lnTo>
                                <a:lnTo>
                                  <a:pt x="0" y="3238500"/>
                                </a:lnTo>
                                <a:lnTo>
                                  <a:pt x="0" y="3401060"/>
                                </a:lnTo>
                                <a:lnTo>
                                  <a:pt x="5800344" y="3401060"/>
                                </a:lnTo>
                                <a:lnTo>
                                  <a:pt x="5800344" y="3238500"/>
                                </a:lnTo>
                                <a:lnTo>
                                  <a:pt x="5800344" y="2725420"/>
                                </a:lnTo>
                                <a:close/>
                              </a:path>
                              <a:path w="5800725" h="6154420">
                                <a:moveTo>
                                  <a:pt x="5800344" y="1447800"/>
                                </a:moveTo>
                                <a:lnTo>
                                  <a:pt x="5638419" y="1447800"/>
                                </a:lnTo>
                                <a:lnTo>
                                  <a:pt x="5638419" y="1885950"/>
                                </a:lnTo>
                                <a:lnTo>
                                  <a:pt x="0" y="1885950"/>
                                </a:lnTo>
                                <a:lnTo>
                                  <a:pt x="0" y="2048510"/>
                                </a:lnTo>
                                <a:lnTo>
                                  <a:pt x="5800344" y="2048510"/>
                                </a:lnTo>
                                <a:lnTo>
                                  <a:pt x="5800344" y="1885950"/>
                                </a:lnTo>
                                <a:lnTo>
                                  <a:pt x="5800344" y="1447800"/>
                                </a:lnTo>
                                <a:close/>
                              </a:path>
                            </a:pathLst>
                          </a:custGeom>
                          <a:solidFill>
                            <a:srgbClr val="D3D3D3"/>
                          </a:solidFill>
                        </wps:spPr>
                        <wps:bodyPr wrap="square" lIns="0" tIns="0" rIns="0" bIns="0" rtlCol="0">
                          <a:prstTxWarp prst="textNoShape">
                            <a:avLst/>
                          </a:prstTxWarp>
                          <a:noAutofit/>
                        </wps:bodyPr>
                      </wps:wsp>
                      <wps:wsp>
                        <wps:cNvPr id="471" name="Graphic 471"/>
                        <wps:cNvSpPr/>
                        <wps:spPr>
                          <a:xfrm>
                            <a:off x="400049" y="2124089"/>
                            <a:ext cx="47625" cy="47625"/>
                          </a:xfrm>
                          <a:custGeom>
                            <a:avLst/>
                            <a:gdLst/>
                            <a:ahLst/>
                            <a:cxnLst/>
                            <a:rect l="l" t="t" r="r" b="b"/>
                            <a:pathLst>
                              <a:path w="47625" h="47625">
                                <a:moveTo>
                                  <a:pt x="26970" y="47586"/>
                                </a:moveTo>
                                <a:lnTo>
                                  <a:pt x="20654" y="47586"/>
                                </a:lnTo>
                                <a:lnTo>
                                  <a:pt x="17617" y="46958"/>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72" name="Image 472"/>
                          <pic:cNvPicPr/>
                        </pic:nvPicPr>
                        <pic:blipFill>
                          <a:blip r:embed="rId156" cstate="print"/>
                          <a:stretch>
                            <a:fillRect/>
                          </a:stretch>
                        </pic:blipFill>
                        <pic:spPr>
                          <a:xfrm>
                            <a:off x="561974" y="2552714"/>
                            <a:ext cx="4391024" cy="819149"/>
                          </a:xfrm>
                          <a:prstGeom prst="rect">
                            <a:avLst/>
                          </a:prstGeom>
                        </pic:spPr>
                      </pic:pic>
                      <wps:wsp>
                        <wps:cNvPr id="473" name="Graphic 473"/>
                        <wps:cNvSpPr/>
                        <wps:spPr>
                          <a:xfrm>
                            <a:off x="5891212" y="2062176"/>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474" name="Image 474"/>
                          <pic:cNvPicPr/>
                        </pic:nvPicPr>
                        <pic:blipFill>
                          <a:blip r:embed="rId157" cstate="print"/>
                          <a:stretch>
                            <a:fillRect/>
                          </a:stretch>
                        </pic:blipFill>
                        <pic:spPr>
                          <a:xfrm>
                            <a:off x="561974" y="4000513"/>
                            <a:ext cx="5667374" cy="466724"/>
                          </a:xfrm>
                          <a:prstGeom prst="rect">
                            <a:avLst/>
                          </a:prstGeom>
                        </pic:spPr>
                      </pic:pic>
                      <wps:wsp>
                        <wps:cNvPr id="475" name="Graphic 475"/>
                        <wps:cNvSpPr/>
                        <wps:spPr>
                          <a:xfrm>
                            <a:off x="400049" y="3571888"/>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476" name="Graphic 476"/>
                        <wps:cNvSpPr/>
                        <wps:spPr>
                          <a:xfrm>
                            <a:off x="728662" y="3690951"/>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477" name="Image 477"/>
                          <pic:cNvPicPr/>
                        </pic:nvPicPr>
                        <pic:blipFill>
                          <a:blip r:embed="rId158" cstate="print"/>
                          <a:stretch>
                            <a:fillRect/>
                          </a:stretch>
                        </pic:blipFill>
                        <pic:spPr>
                          <a:xfrm>
                            <a:off x="561974" y="5276863"/>
                            <a:ext cx="5667374" cy="542924"/>
                          </a:xfrm>
                          <a:prstGeom prst="rect">
                            <a:avLst/>
                          </a:prstGeom>
                        </pic:spPr>
                      </pic:pic>
                      <wps:wsp>
                        <wps:cNvPr id="478" name="Graphic 478"/>
                        <wps:cNvSpPr/>
                        <wps:spPr>
                          <a:xfrm>
                            <a:off x="400049" y="4667263"/>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79" name="Image 479"/>
                          <pic:cNvPicPr/>
                        </pic:nvPicPr>
                        <pic:blipFill>
                          <a:blip r:embed="rId159" cstate="print"/>
                          <a:stretch>
                            <a:fillRect/>
                          </a:stretch>
                        </pic:blipFill>
                        <pic:spPr>
                          <a:xfrm>
                            <a:off x="561974" y="6448438"/>
                            <a:ext cx="5667374" cy="885824"/>
                          </a:xfrm>
                          <a:prstGeom prst="rect">
                            <a:avLst/>
                          </a:prstGeom>
                        </pic:spPr>
                      </pic:pic>
                      <wps:wsp>
                        <wps:cNvPr id="480" name="Graphic 480"/>
                        <wps:cNvSpPr/>
                        <wps:spPr>
                          <a:xfrm>
                            <a:off x="566737" y="4786326"/>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481" name="Image 481"/>
                          <pic:cNvPicPr/>
                        </pic:nvPicPr>
                        <pic:blipFill>
                          <a:blip r:embed="rId160" cstate="print"/>
                          <a:stretch>
                            <a:fillRect/>
                          </a:stretch>
                        </pic:blipFill>
                        <pic:spPr>
                          <a:xfrm>
                            <a:off x="561974" y="8143888"/>
                            <a:ext cx="5667374" cy="428624"/>
                          </a:xfrm>
                          <a:prstGeom prst="rect">
                            <a:avLst/>
                          </a:prstGeom>
                        </pic:spPr>
                      </pic:pic>
                      <wps:wsp>
                        <wps:cNvPr id="482" name="Graphic 482"/>
                        <wps:cNvSpPr/>
                        <wps:spPr>
                          <a:xfrm>
                            <a:off x="400037" y="6019814"/>
                            <a:ext cx="47625" cy="1562100"/>
                          </a:xfrm>
                          <a:custGeom>
                            <a:avLst/>
                            <a:gdLst/>
                            <a:ahLst/>
                            <a:cxnLst/>
                            <a:rect l="l" t="t" r="r" b="b"/>
                            <a:pathLst>
                              <a:path w="47625" h="1562100">
                                <a:moveTo>
                                  <a:pt x="47625" y="1535087"/>
                                </a:moveTo>
                                <a:lnTo>
                                  <a:pt x="26974" y="1514475"/>
                                </a:lnTo>
                                <a:lnTo>
                                  <a:pt x="20662" y="1514475"/>
                                </a:lnTo>
                                <a:lnTo>
                                  <a:pt x="0" y="1535087"/>
                                </a:lnTo>
                                <a:lnTo>
                                  <a:pt x="0" y="1541449"/>
                                </a:lnTo>
                                <a:lnTo>
                                  <a:pt x="20662" y="1562061"/>
                                </a:lnTo>
                                <a:lnTo>
                                  <a:pt x="26974" y="1562061"/>
                                </a:lnTo>
                                <a:lnTo>
                                  <a:pt x="47625" y="1541449"/>
                                </a:lnTo>
                                <a:lnTo>
                                  <a:pt x="47625" y="1538287"/>
                                </a:lnTo>
                                <a:lnTo>
                                  <a:pt x="47625" y="1535087"/>
                                </a:lnTo>
                                <a:close/>
                              </a:path>
                              <a:path w="47625" h="1562100">
                                <a:moveTo>
                                  <a:pt x="47625" y="20650"/>
                                </a:moveTo>
                                <a:lnTo>
                                  <a:pt x="26974" y="0"/>
                                </a:lnTo>
                                <a:lnTo>
                                  <a:pt x="20662" y="0"/>
                                </a:lnTo>
                                <a:lnTo>
                                  <a:pt x="0" y="20650"/>
                                </a:lnTo>
                                <a:lnTo>
                                  <a:pt x="0" y="26936"/>
                                </a:lnTo>
                                <a:lnTo>
                                  <a:pt x="20662" y="47586"/>
                                </a:lnTo>
                                <a:lnTo>
                                  <a:pt x="26974" y="47586"/>
                                </a:lnTo>
                                <a:lnTo>
                                  <a:pt x="47625" y="26936"/>
                                </a:lnTo>
                                <a:lnTo>
                                  <a:pt x="47625" y="23812"/>
                                </a:lnTo>
                                <a:lnTo>
                                  <a:pt x="47625" y="20650"/>
                                </a:lnTo>
                                <a:close/>
                              </a:path>
                            </a:pathLst>
                          </a:custGeom>
                          <a:solidFill>
                            <a:srgbClr val="000000"/>
                          </a:solidFill>
                        </wps:spPr>
                        <wps:bodyPr wrap="square" lIns="0" tIns="0" rIns="0" bIns="0" rtlCol="0">
                          <a:prstTxWarp prst="textNoShape">
                            <a:avLst/>
                          </a:prstTxWarp>
                          <a:noAutofit/>
                        </wps:bodyPr>
                      </wps:wsp>
                      <wps:wsp>
                        <wps:cNvPr id="483" name="Graphic 483"/>
                        <wps:cNvSpPr/>
                        <wps:spPr>
                          <a:xfrm>
                            <a:off x="728662" y="7653351"/>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484" name="Graphic 484"/>
                        <wps:cNvSpPr/>
                        <wps:spPr>
                          <a:xfrm>
                            <a:off x="400049" y="8772538"/>
                            <a:ext cx="47625" cy="47625"/>
                          </a:xfrm>
                          <a:custGeom>
                            <a:avLst/>
                            <a:gdLst/>
                            <a:ahLst/>
                            <a:cxnLst/>
                            <a:rect l="l" t="t" r="r" b="b"/>
                            <a:pathLst>
                              <a:path w="47625" h="47625">
                                <a:moveTo>
                                  <a:pt x="26970" y="47586"/>
                                </a:moveTo>
                                <a:lnTo>
                                  <a:pt x="20654" y="47586"/>
                                </a:lnTo>
                                <a:lnTo>
                                  <a:pt x="17617" y="46958"/>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514349" y="1323989"/>
                            <a:ext cx="428625" cy="247650"/>
                          </a:xfrm>
                          <a:custGeom>
                            <a:avLst/>
                            <a:gdLst/>
                            <a:ahLst/>
                            <a:cxnLst/>
                            <a:rect l="l" t="t" r="r" b="b"/>
                            <a:pathLst>
                              <a:path w="428625" h="247650">
                                <a:moveTo>
                                  <a:pt x="312930" y="247649"/>
                                </a:moveTo>
                                <a:lnTo>
                                  <a:pt x="115694" y="247649"/>
                                </a:lnTo>
                                <a:lnTo>
                                  <a:pt x="107642" y="246830"/>
                                </a:lnTo>
                                <a:lnTo>
                                  <a:pt x="68927" y="235038"/>
                                </a:lnTo>
                                <a:lnTo>
                                  <a:pt x="30518" y="205568"/>
                                </a:lnTo>
                                <a:lnTo>
                                  <a:pt x="6314" y="163639"/>
                                </a:lnTo>
                                <a:lnTo>
                                  <a:pt x="0" y="131940"/>
                                </a:lnTo>
                                <a:lnTo>
                                  <a:pt x="0" y="123824"/>
                                </a:lnTo>
                                <a:lnTo>
                                  <a:pt x="0" y="115681"/>
                                </a:lnTo>
                                <a:lnTo>
                                  <a:pt x="12536" y="68903"/>
                                </a:lnTo>
                                <a:lnTo>
                                  <a:pt x="42016" y="30470"/>
                                </a:lnTo>
                                <a:lnTo>
                                  <a:pt x="83950" y="6286"/>
                                </a:lnTo>
                                <a:lnTo>
                                  <a:pt x="115694" y="0"/>
                                </a:lnTo>
                                <a:lnTo>
                                  <a:pt x="312930" y="0"/>
                                </a:lnTo>
                                <a:lnTo>
                                  <a:pt x="359697" y="12506"/>
                                </a:lnTo>
                                <a:lnTo>
                                  <a:pt x="398106" y="42005"/>
                                </a:lnTo>
                                <a:lnTo>
                                  <a:pt x="422310" y="83905"/>
                                </a:lnTo>
                                <a:lnTo>
                                  <a:pt x="428625" y="115681"/>
                                </a:lnTo>
                                <a:lnTo>
                                  <a:pt x="428625" y="131940"/>
                                </a:lnTo>
                                <a:lnTo>
                                  <a:pt x="416087" y="178669"/>
                                </a:lnTo>
                                <a:lnTo>
                                  <a:pt x="386608" y="217065"/>
                                </a:lnTo>
                                <a:lnTo>
                                  <a:pt x="344674" y="241287"/>
                                </a:lnTo>
                                <a:lnTo>
                                  <a:pt x="320982" y="246830"/>
                                </a:lnTo>
                                <a:lnTo>
                                  <a:pt x="312930" y="247649"/>
                                </a:lnTo>
                                <a:close/>
                              </a:path>
                            </a:pathLst>
                          </a:custGeom>
                          <a:solidFill>
                            <a:srgbClr val="1A7B4A"/>
                          </a:solidFill>
                        </wps:spPr>
                        <wps:bodyPr wrap="square" lIns="0" tIns="0" rIns="0" bIns="0" rtlCol="0">
                          <a:prstTxWarp prst="textNoShape">
                            <a:avLst/>
                          </a:prstTxWarp>
                          <a:noAutofit/>
                        </wps:bodyPr>
                      </wps:wsp>
                      <pic:pic xmlns:pic="http://schemas.openxmlformats.org/drawingml/2006/picture">
                        <pic:nvPicPr>
                          <pic:cNvPr id="486" name="Image 486"/>
                          <pic:cNvPicPr/>
                        </pic:nvPicPr>
                        <pic:blipFill>
                          <a:blip r:embed="rId10" cstate="print"/>
                          <a:stretch>
                            <a:fillRect/>
                          </a:stretch>
                        </pic:blipFill>
                        <pic:spPr>
                          <a:xfrm>
                            <a:off x="723899" y="1352577"/>
                            <a:ext cx="180974" cy="190499"/>
                          </a:xfrm>
                          <a:prstGeom prst="rect">
                            <a:avLst/>
                          </a:prstGeom>
                        </pic:spPr>
                      </pic:pic>
                    </wpg:wgp>
                  </a:graphicData>
                </a:graphic>
              </wp:anchor>
            </w:drawing>
          </mc:Choice>
          <mc:Fallback>
            <w:pict>
              <v:group w14:anchorId="56A5DA1A" id="Group 467" o:spid="_x0000_s1026" style="position:absolute;margin-left:42.75pt;margin-top:42.75pt;width:516pt;height:707pt;z-index:-17774080;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">
                <v:shape id="Graphic 468"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" path="m6553199,r,8978502l,8978502,,,6553199,xe" stroked="f">
                  <v:path arrowok="t"/>
                </v:shape>
                <v:shape id="Graphic 469" o:spid="_x0000_s1028" style="position:absolute;left:1904;top:5715;width:61722;height:95;visibility:visible;mso-wrap-style:square;v-text-anchor:top" coordsize="61722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" path="m6172199,9524l,9524,,,6172199,r,9524xe" fillcolor="black" stroked="f">
                  <v:path arrowok="t"/>
                </v:shape>
                <v:shape id="Graphic 470" o:spid="_x0000_s1029" style="position:absolute;left:5909;top:25813;width:58007;height:61544;visibility:visible;mso-wrap-style:square;v-text-anchor:top" coordsize="5800725,615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" path="m4523232,l4362069,r,791210l,791210,,953770r4523232,l4523232,791210,4523232,xem5800344,5590540r-161925,l5638419,5991860,,5991860r,162560l5800344,6154420r,-162560l5800344,5590540xem5800344,3895090r-161925,l5638419,4753610,,4753610r,162560l5800344,4916170r,-162560l5800344,3895090xem5800344,2725420r-161925,l5638419,3238500,,3238500r,162560l5800344,3401060r,-162560l5800344,2725420xem5800344,1447800r-161925,l5638419,1885950,,1885950r,162560l5800344,2048510r,-162560l5800344,1447800xe" fillcolor="#d3d3d3" stroked="f">
                  <v:path arrowok="t"/>
                </v:shape>
                <v:shape id="Graphic 471" o:spid="_x0000_s1030" style="position:absolute;left:4000;top:21240;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" path="m26970,47586r-6316,l17617,46958,,26936,,20650,20654,r6316,l47625,23812r-1,3124l26970,47586xe" fillcolor="black" stroked="f">
                  <v:path arrowok="t"/>
                </v:shape>
                <v:shape id="Image 472" o:spid="_x0000_s1031" type="#_x0000_t75" style="position:absolute;left:5619;top:25527;width:43910;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">
                  <v:imagedata r:id="rId161" o:title=""/>
                </v:shape>
                <v:shape id="Graphic 473" o:spid="_x0000_s1032" style="position:absolute;left:58912;top:20621;width:1619;height:1715;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" path="m,l161924,r,171449l,171449,,xe" filled="f" strokecolor="green" strokeweight=".26456mm">
                  <v:path arrowok="t"/>
                </v:shape>
                <v:shape id="Image 474" o:spid="_x0000_s1033" type="#_x0000_t75" style="position:absolute;left:5619;top:40005;width:5667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">
                  <v:imagedata r:id="rId162" o:title=""/>
                </v:shape>
                <v:shape id="Graphic 475" o:spid="_x0000_s1034" style="position:absolute;left:4000;top:35718;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" path="m26970,47586r-6316,l17617,46996,,26936,,20650,20654,r6316,l47625,23812r-1,3124l26970,47586xe" fillcolor="black" stroked="f">
                  <v:path arrowok="t"/>
                </v:shape>
                <v:shape id="Graphic 476" o:spid="_x0000_s1035" style="position:absolute;left:7286;top:36909;width:1715;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" path="m,l171449,r,171449l,171449,,xe" filled="f" strokecolor="green" strokeweight=".26456mm">
                  <v:path arrowok="t"/>
                </v:shape>
                <v:shape id="Image 477" o:spid="_x0000_s1036" type="#_x0000_t75" style="position:absolute;left:5619;top:52768;width:56674;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">
                  <v:imagedata r:id="rId163" o:title=""/>
                </v:shape>
                <v:shape id="Graphic 478" o:spid="_x0000_s1037" style="position:absolute;left:4000;top:4667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" path="m26970,47586r-6316,l17617,46996,,26936,,20650,20654,r6316,l47625,23812r-1,3124l26970,47586xe" fillcolor="black" stroked="f">
                  <v:path arrowok="t"/>
                </v:shape>
                <v:shape id="Image 479" o:spid="_x0000_s1038" type="#_x0000_t75" style="position:absolute;left:5619;top:64484;width:56674;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">
                  <v:imagedata r:id="rId164" o:title=""/>
                </v:shape>
                <v:shape id="Graphic 480" o:spid="_x0000_s1039" style="position:absolute;left:5667;top:47863;width:1714;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" path="m,l171449,r,171449l,171449,,xe" filled="f" strokecolor="green" strokeweight=".26456mm">
                  <v:path arrowok="t"/>
                </v:shape>
                <v:shape id="Image 481" o:spid="_x0000_s1040" type="#_x0000_t75" style="position:absolute;left:5619;top:81438;width:56674;height: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">
                  <v:imagedata r:id="rId165" o:title=""/>
                </v:shape>
                <v:shape id="Graphic 482" o:spid="_x0000_s1041" style="position:absolute;left:4000;top:60198;width:476;height:15621;visibility:visible;mso-wrap-style:square;v-text-anchor:top" coordsize="47625,156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" path="m47625,1535087l26974,1514475r-6312,l,1535087r,6362l20662,1562061r6312,l47625,1541449r,-3162l47625,1535087xem47625,20650l26974,,20662,,,20650r,6286l20662,47586r6312,l47625,26936r,-3124l47625,20650xe" fillcolor="black" stroked="f">
                  <v:path arrowok="t"/>
                </v:shape>
                <v:shape id="Graphic 483" o:spid="_x0000_s1042" style="position:absolute;left:7286;top:76533;width:1715;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" path="m,l171449,r,171449l,171449,,xe" filled="f" strokecolor="green" strokeweight=".26456mm">
                  <v:path arrowok="t"/>
                </v:shape>
                <v:shape id="Graphic 484" o:spid="_x0000_s1043" style="position:absolute;left:4000;top:8772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" path="m26970,47586r-6316,l17617,46958,,26936,,20650,20654,r6316,l47625,23812r-1,3124l26970,47586xe" fillcolor="black" stroked="f">
                  <v:path arrowok="t"/>
                </v:shape>
                <v:shape id="Graphic 485" o:spid="_x0000_s1044" style="position:absolute;left:5143;top:13239;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" path="m312930,247649r-197236,l107642,246830,68927,235038,30518,205568,6314,163639,,131940r,-8116l,115681,12536,68903,42016,30470,83950,6286,115694,,312930,r46767,12506l398106,42005r24204,41900l428625,115681r,16259l416087,178669r-29479,38396l344674,241287r-23692,5543l312930,247649xe" fillcolor="#1a7b4a" stroked="f">
                  <v:path arrowok="t"/>
                </v:shape>
                <v:shape id="Image 486" o:spid="_x0000_s1045" type="#_x0000_t75" style="position:absolute;left:7238;top:13525;width:1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">
                  <v:imagedata r:id="rId15" o:title=""/>
                </v:shape>
                <w10:wrap anchorx="page" anchory="page"/>
              </v:group>
            </w:pict>
          </mc:Fallback>
        </mc:AlternateContent>
      </w:r>
      <w:r>
        <w:t>Create</w:t>
      </w:r>
      <w:r>
        <w:rPr>
          <w:spacing w:val="-4"/>
        </w:rPr>
        <w:t xml:space="preserve"> </w:t>
      </w:r>
      <w:r>
        <w:t>the</w:t>
      </w:r>
      <w:r>
        <w:rPr>
          <w:spacing w:val="-2"/>
        </w:rPr>
        <w:t xml:space="preserve"> </w:t>
      </w:r>
      <w:r>
        <w:t>tasks</w:t>
      </w:r>
      <w:r>
        <w:rPr>
          <w:spacing w:val="-2"/>
        </w:rPr>
        <w:t xml:space="preserve"> </w:t>
      </w:r>
      <w:r>
        <w:t>for</w:t>
      </w:r>
      <w:r>
        <w:rPr>
          <w:spacing w:val="-2"/>
        </w:rPr>
        <w:t xml:space="preserve"> </w:t>
      </w:r>
      <w:r>
        <w:t>Requirement</w:t>
      </w:r>
      <w:r>
        <w:rPr>
          <w:spacing w:val="-2"/>
        </w:rPr>
        <w:t xml:space="preserve"> </w:t>
      </w:r>
      <w:r>
        <w:rPr>
          <w:spacing w:val="-10"/>
        </w:rPr>
        <w:t>3</w:t>
      </w:r>
    </w:p>
    <w:p w14:paraId="7806A0F8" w14:textId="77777777" w:rsidR="007B0E82" w:rsidRDefault="007B0E82">
      <w:pPr>
        <w:pStyle w:val="BodyText"/>
        <w:rPr>
          <w:sz w:val="27"/>
        </w:rPr>
      </w:pPr>
    </w:p>
    <w:p w14:paraId="315A3145" w14:textId="77777777" w:rsidR="007B0E82" w:rsidRDefault="007B0E82">
      <w:pPr>
        <w:pStyle w:val="BodyText"/>
        <w:spacing w:before="108"/>
        <w:rPr>
          <w:sz w:val="27"/>
        </w:rPr>
      </w:pPr>
    </w:p>
    <w:p w14:paraId="6C21028C" w14:textId="77777777" w:rsidR="007B0E82" w:rsidRDefault="0081290C">
      <w:pPr>
        <w:pStyle w:val="Heading2"/>
        <w:tabs>
          <w:tab w:val="left" w:pos="1720"/>
        </w:tabs>
        <w:spacing w:line="381" w:lineRule="auto"/>
      </w:pPr>
      <w:r>
        <w:t>Hints</w:t>
      </w:r>
      <w:r>
        <w:rPr>
          <w:spacing w:val="-19"/>
        </w:rPr>
        <w:t xml:space="preserve"> </w:t>
      </w:r>
      <w:r>
        <w:t xml:space="preserve">Enabled </w:t>
      </w:r>
      <w:r>
        <w:rPr>
          <w:spacing w:val="-5"/>
        </w:rPr>
        <w:t>No</w:t>
      </w:r>
      <w:r>
        <w:tab/>
      </w:r>
      <w:r>
        <w:rPr>
          <w:spacing w:val="-6"/>
        </w:rPr>
        <w:t>Yes</w:t>
      </w:r>
    </w:p>
    <w:p w14:paraId="496BB6EF" w14:textId="77777777" w:rsidR="007B0E82" w:rsidRDefault="007B0E82">
      <w:pPr>
        <w:pStyle w:val="BodyText"/>
      </w:pPr>
    </w:p>
    <w:p w14:paraId="4455D540" w14:textId="77777777" w:rsidR="007B0E82" w:rsidRDefault="007B0E82">
      <w:pPr>
        <w:pStyle w:val="BodyText"/>
        <w:spacing w:before="44"/>
      </w:pPr>
    </w:p>
    <w:p w14:paraId="2BE2DDB4" w14:textId="77777777" w:rsidR="007B0E82" w:rsidRDefault="0081290C">
      <w:pPr>
        <w:ind w:left="1022"/>
        <w:rPr>
          <w:rFonts w:ascii="Times New Roman"/>
          <w:position w:val="1"/>
          <w:sz w:val="21"/>
        </w:rPr>
      </w:pPr>
      <w:r>
        <w:rPr>
          <w:sz w:val="21"/>
        </w:rPr>
        <w:t>On</w:t>
      </w:r>
      <w:r>
        <w:rPr>
          <w:spacing w:val="-1"/>
          <w:sz w:val="21"/>
        </w:rPr>
        <w:t xml:space="preserve"> </w:t>
      </w:r>
      <w:r>
        <w:rPr>
          <w:sz w:val="21"/>
        </w:rPr>
        <w:t xml:space="preserve">the </w:t>
      </w:r>
      <w:r>
        <w:rPr>
          <w:b/>
          <w:sz w:val="21"/>
        </w:rPr>
        <w:t>Enable Threat Intelligence</w:t>
      </w:r>
      <w:r>
        <w:rPr>
          <w:b/>
          <w:spacing w:val="-1"/>
          <w:sz w:val="21"/>
        </w:rPr>
        <w:t xml:space="preserve"> </w:t>
      </w:r>
      <w:r>
        <w:rPr>
          <w:sz w:val="21"/>
        </w:rPr>
        <w:t>requirement page, create</w:t>
      </w:r>
      <w:r>
        <w:rPr>
          <w:spacing w:val="-1"/>
          <w:sz w:val="21"/>
        </w:rPr>
        <w:t xml:space="preserve"> </w:t>
      </w:r>
      <w:r>
        <w:rPr>
          <w:sz w:val="21"/>
        </w:rPr>
        <w:t>a task instructing learners to</w:t>
      </w:r>
      <w:r>
        <w:rPr>
          <w:spacing w:val="74"/>
          <w:sz w:val="21"/>
        </w:rPr>
        <w:t xml:space="preserve"> </w:t>
      </w:r>
      <w:r>
        <w:rPr>
          <w:rFonts w:ascii="Times New Roman"/>
          <w:color w:val="008000"/>
          <w:spacing w:val="-10"/>
          <w:position w:val="1"/>
          <w:sz w:val="21"/>
        </w:rPr>
        <w:t>T</w:t>
      </w:r>
    </w:p>
    <w:p w14:paraId="396019FC" w14:textId="77777777" w:rsidR="007B0E82" w:rsidRDefault="0081290C">
      <w:pPr>
        <w:pStyle w:val="BodyText"/>
        <w:spacing w:before="6"/>
        <w:ind w:left="1022"/>
      </w:pPr>
      <w:r>
        <w:rPr>
          <w:color w:val="008000"/>
        </w:rPr>
        <w:t xml:space="preserve">Open the content </w:t>
      </w:r>
      <w:r>
        <w:rPr>
          <w:color w:val="008000"/>
          <w:spacing w:val="-4"/>
        </w:rPr>
        <w:t>hub</w:t>
      </w:r>
      <w:r>
        <w:rPr>
          <w:spacing w:val="-4"/>
        </w:rPr>
        <w:t>.</w:t>
      </w:r>
    </w:p>
    <w:p w14:paraId="36D198FC" w14:textId="77777777" w:rsidR="007B0E82" w:rsidRDefault="007B0E82">
      <w:pPr>
        <w:pStyle w:val="BodyText"/>
      </w:pPr>
    </w:p>
    <w:p w14:paraId="21E6DD7B" w14:textId="77777777" w:rsidR="007B0E82" w:rsidRDefault="007B0E82">
      <w:pPr>
        <w:pStyle w:val="BodyText"/>
      </w:pPr>
    </w:p>
    <w:p w14:paraId="30CB7AAC" w14:textId="77777777" w:rsidR="007B0E82" w:rsidRDefault="007B0E82">
      <w:pPr>
        <w:pStyle w:val="BodyText"/>
      </w:pPr>
    </w:p>
    <w:p w14:paraId="092DDACD" w14:textId="77777777" w:rsidR="007B0E82" w:rsidRDefault="007B0E82">
      <w:pPr>
        <w:pStyle w:val="BodyText"/>
      </w:pPr>
    </w:p>
    <w:p w14:paraId="3F2F946F" w14:textId="77777777" w:rsidR="007B0E82" w:rsidRDefault="007B0E82">
      <w:pPr>
        <w:pStyle w:val="BodyText"/>
      </w:pPr>
    </w:p>
    <w:p w14:paraId="1F5E3560" w14:textId="77777777" w:rsidR="007B0E82" w:rsidRDefault="007B0E82">
      <w:pPr>
        <w:pStyle w:val="BodyText"/>
        <w:spacing w:before="39"/>
      </w:pPr>
    </w:p>
    <w:p w14:paraId="7C326F8D" w14:textId="77777777" w:rsidR="007B0E82" w:rsidRDefault="0081290C">
      <w:pPr>
        <w:pStyle w:val="BodyText"/>
        <w:spacing w:line="244" w:lineRule="auto"/>
        <w:ind w:left="1022" w:right="957"/>
      </w:pPr>
      <w:r>
        <w:t>On</w:t>
      </w:r>
      <w:r>
        <w:rPr>
          <w:spacing w:val="-4"/>
        </w:rPr>
        <w:t xml:space="preserve"> </w:t>
      </w:r>
      <w:r>
        <w:t>the</w:t>
      </w:r>
      <w:r>
        <w:rPr>
          <w:spacing w:val="-4"/>
        </w:rPr>
        <w:t xml:space="preserve"> </w:t>
      </w:r>
      <w:r>
        <w:rPr>
          <w:b/>
        </w:rPr>
        <w:t>Enable</w:t>
      </w:r>
      <w:r>
        <w:rPr>
          <w:b/>
          <w:spacing w:val="-4"/>
        </w:rPr>
        <w:t xml:space="preserve"> </w:t>
      </w:r>
      <w:r>
        <w:rPr>
          <w:b/>
        </w:rPr>
        <w:t>Threat</w:t>
      </w:r>
      <w:r>
        <w:rPr>
          <w:b/>
          <w:spacing w:val="-4"/>
        </w:rPr>
        <w:t xml:space="preserve"> </w:t>
      </w:r>
      <w:r>
        <w:rPr>
          <w:b/>
        </w:rPr>
        <w:t>Intelligence</w:t>
      </w:r>
      <w:r>
        <w:rPr>
          <w:b/>
          <w:spacing w:val="-5"/>
        </w:rPr>
        <w:t xml:space="preserve"> </w:t>
      </w:r>
      <w:r>
        <w:t>requirement</w:t>
      </w:r>
      <w:r>
        <w:rPr>
          <w:spacing w:val="-4"/>
        </w:rPr>
        <w:t xml:space="preserve"> </w:t>
      </w:r>
      <w:r>
        <w:t>page,</w:t>
      </w:r>
      <w:r>
        <w:rPr>
          <w:spacing w:val="-4"/>
        </w:rPr>
        <w:t xml:space="preserve"> </w:t>
      </w:r>
      <w:r>
        <w:t>create</w:t>
      </w:r>
      <w:r>
        <w:rPr>
          <w:spacing w:val="-4"/>
        </w:rPr>
        <w:t xml:space="preserve"> </w:t>
      </w:r>
      <w:r>
        <w:t>a</w:t>
      </w:r>
      <w:r>
        <w:rPr>
          <w:spacing w:val="-4"/>
        </w:rPr>
        <w:t xml:space="preserve"> </w:t>
      </w:r>
      <w:r>
        <w:t>second</w:t>
      </w:r>
      <w:r>
        <w:rPr>
          <w:spacing w:val="-4"/>
        </w:rPr>
        <w:t xml:space="preserve"> </w:t>
      </w:r>
      <w:r>
        <w:t>task</w:t>
      </w:r>
      <w:r>
        <w:rPr>
          <w:spacing w:val="-4"/>
        </w:rPr>
        <w:t xml:space="preserve"> </w:t>
      </w:r>
      <w:r>
        <w:t>instructing</w:t>
      </w:r>
      <w:r>
        <w:rPr>
          <w:spacing w:val="-4"/>
        </w:rPr>
        <w:t xml:space="preserve"> </w:t>
      </w:r>
      <w:r>
        <w:t xml:space="preserve">learners </w:t>
      </w:r>
      <w:proofErr w:type="gramStart"/>
      <w:r>
        <w:t>to</w:t>
      </w:r>
      <w:r>
        <w:rPr>
          <w:spacing w:val="40"/>
        </w:rPr>
        <w:t xml:space="preserve"> </w:t>
      </w:r>
      <w:r>
        <w:rPr>
          <w:rFonts w:ascii="Times New Roman"/>
          <w:color w:val="008000"/>
          <w:position w:val="1"/>
        </w:rPr>
        <w:t>T</w:t>
      </w:r>
      <w:proofErr w:type="gramEnd"/>
      <w:r>
        <w:rPr>
          <w:rFonts w:ascii="Times New Roman"/>
          <w:color w:val="008000"/>
          <w:spacing w:val="80"/>
          <w:position w:val="1"/>
        </w:rPr>
        <w:t xml:space="preserve"> </w:t>
      </w:r>
      <w:r>
        <w:rPr>
          <w:color w:val="008000"/>
        </w:rPr>
        <w:t>Connect to Microsoft Sentinel Training Lab data</w:t>
      </w:r>
      <w:r>
        <w:t>.</w:t>
      </w:r>
    </w:p>
    <w:p w14:paraId="35EE5F99" w14:textId="77777777" w:rsidR="007B0E82" w:rsidRDefault="007B0E82">
      <w:pPr>
        <w:pStyle w:val="BodyText"/>
      </w:pPr>
    </w:p>
    <w:p w14:paraId="14D62F4D" w14:textId="77777777" w:rsidR="007B0E82" w:rsidRDefault="007B0E82">
      <w:pPr>
        <w:pStyle w:val="BodyText"/>
      </w:pPr>
    </w:p>
    <w:p w14:paraId="77E151B8" w14:textId="77777777" w:rsidR="007B0E82" w:rsidRDefault="007B0E82">
      <w:pPr>
        <w:pStyle w:val="BodyText"/>
      </w:pPr>
    </w:p>
    <w:p w14:paraId="1A08FB41" w14:textId="77777777" w:rsidR="007B0E82" w:rsidRDefault="007B0E82">
      <w:pPr>
        <w:pStyle w:val="BodyText"/>
        <w:spacing w:before="38"/>
      </w:pPr>
    </w:p>
    <w:p w14:paraId="659BA662" w14:textId="77777777" w:rsidR="007B0E82" w:rsidRDefault="0081290C">
      <w:pPr>
        <w:spacing w:line="244" w:lineRule="auto"/>
        <w:ind w:left="1022" w:right="957"/>
        <w:rPr>
          <w:sz w:val="21"/>
        </w:rPr>
      </w:pPr>
      <w:r>
        <w:rPr>
          <w:sz w:val="21"/>
        </w:rPr>
        <w:t>On</w:t>
      </w:r>
      <w:r>
        <w:rPr>
          <w:spacing w:val="-3"/>
          <w:sz w:val="21"/>
        </w:rPr>
        <w:t xml:space="preserve"> </w:t>
      </w:r>
      <w:r>
        <w:rPr>
          <w:sz w:val="21"/>
        </w:rPr>
        <w:t>the</w:t>
      </w:r>
      <w:r>
        <w:rPr>
          <w:spacing w:val="-3"/>
          <w:sz w:val="21"/>
        </w:rPr>
        <w:t xml:space="preserve"> </w:t>
      </w:r>
      <w:r>
        <w:rPr>
          <w:b/>
          <w:sz w:val="21"/>
        </w:rPr>
        <w:t>Enable</w:t>
      </w:r>
      <w:r>
        <w:rPr>
          <w:b/>
          <w:spacing w:val="-3"/>
          <w:sz w:val="21"/>
        </w:rPr>
        <w:t xml:space="preserve"> </w:t>
      </w:r>
      <w:r>
        <w:rPr>
          <w:b/>
          <w:sz w:val="21"/>
        </w:rPr>
        <w:t>Threat</w:t>
      </w:r>
      <w:r>
        <w:rPr>
          <w:b/>
          <w:spacing w:val="-3"/>
          <w:sz w:val="21"/>
        </w:rPr>
        <w:t xml:space="preserve"> </w:t>
      </w:r>
      <w:proofErr w:type="gramStart"/>
      <w:r>
        <w:rPr>
          <w:b/>
          <w:sz w:val="21"/>
        </w:rPr>
        <w:t>Intelligence</w:t>
      </w:r>
      <w:r>
        <w:rPr>
          <w:b/>
          <w:spacing w:val="-4"/>
          <w:sz w:val="21"/>
        </w:rPr>
        <w:t xml:space="preserve"> </w:t>
      </w:r>
      <w:r>
        <w:rPr>
          <w:sz w:val="21"/>
        </w:rPr>
        <w:t>requirement</w:t>
      </w:r>
      <w:proofErr w:type="gramEnd"/>
      <w:r>
        <w:rPr>
          <w:spacing w:val="-3"/>
          <w:sz w:val="21"/>
        </w:rPr>
        <w:t xml:space="preserve"> </w:t>
      </w:r>
      <w:r>
        <w:rPr>
          <w:sz w:val="21"/>
        </w:rPr>
        <w:t>page,</w:t>
      </w:r>
      <w:r>
        <w:rPr>
          <w:spacing w:val="-3"/>
          <w:sz w:val="21"/>
        </w:rPr>
        <w:t xml:space="preserve"> </w:t>
      </w:r>
      <w:r>
        <w:rPr>
          <w:sz w:val="21"/>
        </w:rPr>
        <w:t>create</w:t>
      </w:r>
      <w:r>
        <w:rPr>
          <w:spacing w:val="-3"/>
          <w:sz w:val="21"/>
        </w:rPr>
        <w:t xml:space="preserve"> </w:t>
      </w:r>
      <w:r>
        <w:rPr>
          <w:sz w:val="21"/>
        </w:rPr>
        <w:t>a</w:t>
      </w:r>
      <w:r>
        <w:rPr>
          <w:spacing w:val="-3"/>
          <w:sz w:val="21"/>
        </w:rPr>
        <w:t xml:space="preserve"> </w:t>
      </w:r>
      <w:r>
        <w:rPr>
          <w:sz w:val="21"/>
        </w:rPr>
        <w:t>third</w:t>
      </w:r>
      <w:r>
        <w:rPr>
          <w:spacing w:val="-3"/>
          <w:sz w:val="21"/>
        </w:rPr>
        <w:t xml:space="preserve"> </w:t>
      </w:r>
      <w:r>
        <w:rPr>
          <w:sz w:val="21"/>
        </w:rPr>
        <w:t>task</w:t>
      </w:r>
      <w:r>
        <w:rPr>
          <w:spacing w:val="-3"/>
          <w:sz w:val="21"/>
        </w:rPr>
        <w:t xml:space="preserve"> </w:t>
      </w:r>
      <w:r>
        <w:rPr>
          <w:sz w:val="21"/>
        </w:rPr>
        <w:t>instructing</w:t>
      </w:r>
      <w:r>
        <w:rPr>
          <w:spacing w:val="-3"/>
          <w:sz w:val="21"/>
        </w:rPr>
        <w:t xml:space="preserve"> </w:t>
      </w:r>
      <w:r>
        <w:rPr>
          <w:sz w:val="21"/>
        </w:rPr>
        <w:t>learners</w:t>
      </w:r>
      <w:r>
        <w:rPr>
          <w:spacing w:val="-3"/>
          <w:sz w:val="21"/>
        </w:rPr>
        <w:t xml:space="preserve"> </w:t>
      </w:r>
      <w:r>
        <w:rPr>
          <w:sz w:val="21"/>
        </w:rPr>
        <w:t xml:space="preserve">to </w:t>
      </w:r>
      <w:r>
        <w:rPr>
          <w:rFonts w:ascii="Times New Roman"/>
          <w:color w:val="008000"/>
          <w:position w:val="1"/>
          <w:sz w:val="21"/>
        </w:rPr>
        <w:t>T</w:t>
      </w:r>
      <w:r>
        <w:rPr>
          <w:rFonts w:ascii="Times New Roman"/>
          <w:color w:val="008000"/>
          <w:spacing w:val="80"/>
          <w:position w:val="1"/>
          <w:sz w:val="21"/>
        </w:rPr>
        <w:t xml:space="preserve"> </w:t>
      </w:r>
      <w:r>
        <w:rPr>
          <w:color w:val="008000"/>
          <w:sz w:val="21"/>
        </w:rPr>
        <w:t xml:space="preserve">Enable threat intelligence by using the </w:t>
      </w:r>
      <w:r>
        <w:rPr>
          <w:b/>
          <w:color w:val="008000"/>
          <w:sz w:val="21"/>
        </w:rPr>
        <w:t xml:space="preserve">Threat intelligence-TAXII </w:t>
      </w:r>
      <w:r>
        <w:rPr>
          <w:color w:val="008000"/>
          <w:sz w:val="21"/>
        </w:rPr>
        <w:t xml:space="preserve">data connector and the </w:t>
      </w:r>
      <w:r>
        <w:rPr>
          <w:b/>
          <w:color w:val="008000"/>
          <w:sz w:val="21"/>
        </w:rPr>
        <w:t xml:space="preserve">https://pulsedive.com/taxii2/api/ </w:t>
      </w:r>
      <w:r>
        <w:rPr>
          <w:color w:val="008000"/>
          <w:sz w:val="21"/>
        </w:rPr>
        <w:t>API root URL</w:t>
      </w:r>
      <w:r>
        <w:rPr>
          <w:sz w:val="21"/>
        </w:rPr>
        <w:t xml:space="preserve">, and then press </w:t>
      </w:r>
      <w:r>
        <w:rPr>
          <w:b/>
          <w:sz w:val="21"/>
        </w:rPr>
        <w:t xml:space="preserve">Enter </w:t>
      </w:r>
      <w:r>
        <w:rPr>
          <w:sz w:val="21"/>
        </w:rPr>
        <w:t>twice:</w:t>
      </w:r>
    </w:p>
    <w:p w14:paraId="1F4AD92B" w14:textId="77777777" w:rsidR="007B0E82" w:rsidRDefault="007B0E82">
      <w:pPr>
        <w:pStyle w:val="BodyText"/>
      </w:pPr>
    </w:p>
    <w:p w14:paraId="1579F8C0" w14:textId="77777777" w:rsidR="007B0E82" w:rsidRDefault="007B0E82">
      <w:pPr>
        <w:pStyle w:val="BodyText"/>
      </w:pPr>
    </w:p>
    <w:p w14:paraId="0348A516" w14:textId="77777777" w:rsidR="007B0E82" w:rsidRDefault="007B0E82">
      <w:pPr>
        <w:pStyle w:val="BodyText"/>
      </w:pPr>
    </w:p>
    <w:p w14:paraId="14F1ED79" w14:textId="77777777" w:rsidR="007B0E82" w:rsidRDefault="007B0E82">
      <w:pPr>
        <w:pStyle w:val="BodyText"/>
        <w:spacing w:before="158"/>
      </w:pPr>
    </w:p>
    <w:p w14:paraId="20300271" w14:textId="77777777" w:rsidR="007B0E82" w:rsidRDefault="0081290C">
      <w:pPr>
        <w:ind w:left="1022"/>
        <w:rPr>
          <w:sz w:val="21"/>
        </w:rPr>
      </w:pPr>
      <w:r>
        <w:rPr>
          <w:sz w:val="21"/>
        </w:rPr>
        <w:t>In</w:t>
      </w:r>
      <w:r>
        <w:rPr>
          <w:spacing w:val="-6"/>
          <w:sz w:val="21"/>
        </w:rPr>
        <w:t xml:space="preserve"> </w:t>
      </w:r>
      <w:r>
        <w:rPr>
          <w:sz w:val="21"/>
        </w:rPr>
        <w:t>the</w:t>
      </w:r>
      <w:r>
        <w:rPr>
          <w:spacing w:val="-4"/>
          <w:sz w:val="21"/>
        </w:rPr>
        <w:t xml:space="preserve"> </w:t>
      </w:r>
      <w:r>
        <w:rPr>
          <w:sz w:val="21"/>
        </w:rPr>
        <w:t>Task</w:t>
      </w:r>
      <w:r>
        <w:rPr>
          <w:spacing w:val="-4"/>
          <w:sz w:val="21"/>
        </w:rPr>
        <w:t xml:space="preserve"> </w:t>
      </w:r>
      <w:r>
        <w:rPr>
          <w:sz w:val="21"/>
        </w:rPr>
        <w:t>3</w:t>
      </w:r>
      <w:r>
        <w:rPr>
          <w:spacing w:val="-3"/>
          <w:sz w:val="21"/>
        </w:rPr>
        <w:t xml:space="preserve"> </w:t>
      </w:r>
      <w:r>
        <w:rPr>
          <w:sz w:val="21"/>
        </w:rPr>
        <w:t>which</w:t>
      </w:r>
      <w:r>
        <w:rPr>
          <w:spacing w:val="-4"/>
          <w:sz w:val="21"/>
        </w:rPr>
        <w:t xml:space="preserve"> </w:t>
      </w:r>
      <w:r>
        <w:rPr>
          <w:sz w:val="21"/>
        </w:rPr>
        <w:t>you</w:t>
      </w:r>
      <w:r>
        <w:rPr>
          <w:spacing w:val="-4"/>
          <w:sz w:val="21"/>
        </w:rPr>
        <w:t xml:space="preserve"> </w:t>
      </w:r>
      <w:r>
        <w:rPr>
          <w:sz w:val="21"/>
        </w:rPr>
        <w:t>just</w:t>
      </w:r>
      <w:r>
        <w:rPr>
          <w:spacing w:val="-4"/>
          <w:sz w:val="21"/>
        </w:rPr>
        <w:t xml:space="preserve"> </w:t>
      </w:r>
      <w:r>
        <w:rPr>
          <w:sz w:val="21"/>
        </w:rPr>
        <w:t>created,</w:t>
      </w:r>
      <w:r>
        <w:rPr>
          <w:spacing w:val="-3"/>
          <w:sz w:val="21"/>
        </w:rPr>
        <w:t xml:space="preserve"> </w:t>
      </w:r>
      <w:r>
        <w:rPr>
          <w:sz w:val="21"/>
        </w:rPr>
        <w:t>convert</w:t>
      </w:r>
      <w:r>
        <w:rPr>
          <w:spacing w:val="-4"/>
          <w:sz w:val="21"/>
        </w:rPr>
        <w:t xml:space="preserve"> </w:t>
      </w:r>
      <w:r>
        <w:rPr>
          <w:b/>
          <w:sz w:val="21"/>
        </w:rPr>
        <w:t>Threat</w:t>
      </w:r>
      <w:r>
        <w:rPr>
          <w:b/>
          <w:spacing w:val="-4"/>
          <w:sz w:val="21"/>
        </w:rPr>
        <w:t xml:space="preserve"> </w:t>
      </w:r>
      <w:r>
        <w:rPr>
          <w:b/>
          <w:sz w:val="21"/>
        </w:rPr>
        <w:t>intelligence-TAXII</w:t>
      </w:r>
      <w:r>
        <w:rPr>
          <w:b/>
          <w:spacing w:val="-4"/>
          <w:sz w:val="21"/>
        </w:rPr>
        <w:t xml:space="preserve"> </w:t>
      </w:r>
      <w:r>
        <w:rPr>
          <w:spacing w:val="-5"/>
          <w:sz w:val="21"/>
        </w:rPr>
        <w:t>and</w:t>
      </w:r>
    </w:p>
    <w:p w14:paraId="6CDA7E77" w14:textId="77777777" w:rsidR="007B0E82" w:rsidRDefault="0081290C">
      <w:pPr>
        <w:spacing w:before="6"/>
        <w:ind w:left="1022"/>
        <w:rPr>
          <w:sz w:val="21"/>
        </w:rPr>
      </w:pPr>
      <w:r>
        <w:rPr>
          <w:b/>
          <w:sz w:val="21"/>
        </w:rPr>
        <w:t>https://pulsedive.com/taxii2/api/</w:t>
      </w:r>
      <w:r>
        <w:rPr>
          <w:b/>
          <w:spacing w:val="-3"/>
          <w:sz w:val="21"/>
        </w:rPr>
        <w:t xml:space="preserve"> </w:t>
      </w:r>
      <w:r>
        <w:rPr>
          <w:sz w:val="21"/>
        </w:rPr>
        <w:t>to</w:t>
      </w:r>
      <w:r>
        <w:rPr>
          <w:spacing w:val="-1"/>
          <w:sz w:val="21"/>
        </w:rPr>
        <w:t xml:space="preserve"> </w:t>
      </w:r>
      <w:proofErr w:type="spellStart"/>
      <w:r>
        <w:rPr>
          <w:spacing w:val="-2"/>
          <w:sz w:val="21"/>
        </w:rPr>
        <w:t>TypeText</w:t>
      </w:r>
      <w:proofErr w:type="spellEnd"/>
      <w:r>
        <w:rPr>
          <w:spacing w:val="-2"/>
          <w:sz w:val="21"/>
        </w:rPr>
        <w:t>.</w:t>
      </w:r>
    </w:p>
    <w:p w14:paraId="15329E22" w14:textId="77777777" w:rsidR="007B0E82" w:rsidRDefault="007B0E82">
      <w:pPr>
        <w:pStyle w:val="BodyText"/>
      </w:pPr>
    </w:p>
    <w:p w14:paraId="51E93E6A" w14:textId="77777777" w:rsidR="007B0E82" w:rsidRDefault="007B0E82">
      <w:pPr>
        <w:pStyle w:val="BodyText"/>
      </w:pPr>
    </w:p>
    <w:p w14:paraId="7C0C4DF5" w14:textId="77777777" w:rsidR="007B0E82" w:rsidRDefault="007B0E82">
      <w:pPr>
        <w:pStyle w:val="BodyText"/>
      </w:pPr>
    </w:p>
    <w:p w14:paraId="7F17ADF4" w14:textId="77777777" w:rsidR="007B0E82" w:rsidRDefault="007B0E82">
      <w:pPr>
        <w:pStyle w:val="BodyText"/>
      </w:pPr>
    </w:p>
    <w:p w14:paraId="4A7976E1" w14:textId="77777777" w:rsidR="007B0E82" w:rsidRDefault="007B0E82">
      <w:pPr>
        <w:pStyle w:val="BodyText"/>
      </w:pPr>
    </w:p>
    <w:p w14:paraId="30D27EB7" w14:textId="77777777" w:rsidR="007B0E82" w:rsidRDefault="007B0E82">
      <w:pPr>
        <w:pStyle w:val="BodyText"/>
        <w:spacing w:before="145"/>
      </w:pPr>
    </w:p>
    <w:p w14:paraId="1653F851" w14:textId="77777777" w:rsidR="007B0E82" w:rsidRDefault="0081290C">
      <w:pPr>
        <w:pStyle w:val="BodyText"/>
        <w:spacing w:line="244" w:lineRule="auto"/>
        <w:ind w:left="1022" w:right="1057"/>
      </w:pPr>
      <w:r>
        <w:t>On</w:t>
      </w:r>
      <w:r>
        <w:rPr>
          <w:spacing w:val="-4"/>
        </w:rPr>
        <w:t xml:space="preserve"> </w:t>
      </w:r>
      <w:r>
        <w:t>the</w:t>
      </w:r>
      <w:r>
        <w:rPr>
          <w:spacing w:val="-4"/>
        </w:rPr>
        <w:t xml:space="preserve"> </w:t>
      </w:r>
      <w:r>
        <w:rPr>
          <w:b/>
        </w:rPr>
        <w:t>Enable</w:t>
      </w:r>
      <w:r>
        <w:rPr>
          <w:b/>
          <w:spacing w:val="-4"/>
        </w:rPr>
        <w:t xml:space="preserve"> </w:t>
      </w:r>
      <w:r>
        <w:rPr>
          <w:b/>
        </w:rPr>
        <w:t>Threat</w:t>
      </w:r>
      <w:r>
        <w:rPr>
          <w:b/>
          <w:spacing w:val="-4"/>
        </w:rPr>
        <w:t xml:space="preserve"> </w:t>
      </w:r>
      <w:r>
        <w:rPr>
          <w:b/>
        </w:rPr>
        <w:t>Intelligence</w:t>
      </w:r>
      <w:r>
        <w:rPr>
          <w:b/>
          <w:spacing w:val="-5"/>
        </w:rPr>
        <w:t xml:space="preserve"> </w:t>
      </w:r>
      <w:r>
        <w:t>requirement</w:t>
      </w:r>
      <w:r>
        <w:rPr>
          <w:spacing w:val="-4"/>
        </w:rPr>
        <w:t xml:space="preserve"> </w:t>
      </w:r>
      <w:r>
        <w:t>page,</w:t>
      </w:r>
      <w:r>
        <w:rPr>
          <w:spacing w:val="-4"/>
        </w:rPr>
        <w:t xml:space="preserve"> </w:t>
      </w:r>
      <w:r>
        <w:t>create</w:t>
      </w:r>
      <w:r>
        <w:rPr>
          <w:spacing w:val="-4"/>
        </w:rPr>
        <w:t xml:space="preserve"> </w:t>
      </w:r>
      <w:r>
        <w:t>a</w:t>
      </w:r>
      <w:r>
        <w:rPr>
          <w:spacing w:val="-4"/>
        </w:rPr>
        <w:t xml:space="preserve"> </w:t>
      </w:r>
      <w:r>
        <w:t>fourth</w:t>
      </w:r>
      <w:r>
        <w:rPr>
          <w:spacing w:val="-4"/>
        </w:rPr>
        <w:t xml:space="preserve"> </w:t>
      </w:r>
      <w:r>
        <w:t>task</w:t>
      </w:r>
      <w:r>
        <w:rPr>
          <w:spacing w:val="-4"/>
        </w:rPr>
        <w:t xml:space="preserve"> </w:t>
      </w:r>
      <w:r>
        <w:t>instructing</w:t>
      </w:r>
      <w:r>
        <w:rPr>
          <w:spacing w:val="-4"/>
        </w:rPr>
        <w:t xml:space="preserve"> </w:t>
      </w:r>
      <w:r>
        <w:t>learners to</w:t>
      </w:r>
      <w:r>
        <w:rPr>
          <w:spacing w:val="40"/>
        </w:rPr>
        <w:t xml:space="preserve"> </w:t>
      </w:r>
      <w:r>
        <w:rPr>
          <w:rFonts w:ascii="Times New Roman"/>
          <w:color w:val="008000"/>
          <w:position w:val="1"/>
        </w:rPr>
        <w:t>T</w:t>
      </w:r>
      <w:r>
        <w:rPr>
          <w:rFonts w:ascii="Times New Roman"/>
          <w:color w:val="008000"/>
          <w:spacing w:val="80"/>
          <w:position w:val="1"/>
        </w:rPr>
        <w:t xml:space="preserve"> </w:t>
      </w:r>
      <w:r>
        <w:rPr>
          <w:color w:val="008000"/>
        </w:rPr>
        <w:t>- Navigate to https://pulsedive.com/, and then connect a service to provide your TAXII data. Use the values in the following table to register an account.</w:t>
      </w:r>
      <w:r>
        <w:t xml:space="preserve">, and then press </w:t>
      </w:r>
      <w:r>
        <w:rPr>
          <w:b/>
        </w:rPr>
        <w:t xml:space="preserve">Enter </w:t>
      </w:r>
      <w:r>
        <w:t>twice.</w:t>
      </w:r>
    </w:p>
    <w:p w14:paraId="2E69F9FE" w14:textId="77777777" w:rsidR="007B0E82" w:rsidRDefault="007B0E82">
      <w:pPr>
        <w:pStyle w:val="BodyText"/>
      </w:pPr>
    </w:p>
    <w:p w14:paraId="32A85273" w14:textId="77777777" w:rsidR="007B0E82" w:rsidRDefault="007B0E82">
      <w:pPr>
        <w:pStyle w:val="BodyText"/>
      </w:pPr>
    </w:p>
    <w:p w14:paraId="7E6FE30F" w14:textId="77777777" w:rsidR="007B0E82" w:rsidRDefault="007B0E82">
      <w:pPr>
        <w:pStyle w:val="BodyText"/>
        <w:spacing w:before="257"/>
      </w:pPr>
    </w:p>
    <w:p w14:paraId="2566BC20" w14:textId="77777777" w:rsidR="007B0E82" w:rsidRDefault="0081290C">
      <w:pPr>
        <w:ind w:left="1022"/>
        <w:rPr>
          <w:sz w:val="21"/>
        </w:rPr>
      </w:pPr>
      <w:r>
        <w:rPr>
          <w:sz w:val="21"/>
        </w:rPr>
        <w:t>In</w:t>
      </w:r>
      <w:r>
        <w:rPr>
          <w:spacing w:val="-5"/>
          <w:sz w:val="21"/>
        </w:rPr>
        <w:t xml:space="preserve"> </w:t>
      </w:r>
      <w:r>
        <w:rPr>
          <w:sz w:val="21"/>
        </w:rPr>
        <w:t>Task</w:t>
      </w:r>
      <w:r>
        <w:rPr>
          <w:spacing w:val="-5"/>
          <w:sz w:val="21"/>
        </w:rPr>
        <w:t xml:space="preserve"> </w:t>
      </w:r>
      <w:r>
        <w:rPr>
          <w:sz w:val="21"/>
        </w:rPr>
        <w:t>#4,</w:t>
      </w:r>
      <w:r>
        <w:rPr>
          <w:spacing w:val="-4"/>
          <w:sz w:val="21"/>
        </w:rPr>
        <w:t xml:space="preserve"> </w:t>
      </w:r>
      <w:r>
        <w:rPr>
          <w:sz w:val="21"/>
        </w:rPr>
        <w:t>convert</w:t>
      </w:r>
      <w:r>
        <w:rPr>
          <w:spacing w:val="-5"/>
          <w:sz w:val="21"/>
        </w:rPr>
        <w:t xml:space="preserve"> </w:t>
      </w:r>
      <w:r>
        <w:rPr>
          <w:b/>
          <w:sz w:val="21"/>
        </w:rPr>
        <w:t>https://pulsedive.com/</w:t>
      </w:r>
      <w:r>
        <w:rPr>
          <w:b/>
          <w:spacing w:val="-5"/>
          <w:sz w:val="21"/>
        </w:rPr>
        <w:t xml:space="preserve"> </w:t>
      </w:r>
      <w:r>
        <w:rPr>
          <w:sz w:val="21"/>
        </w:rPr>
        <w:t>to</w:t>
      </w:r>
      <w:r>
        <w:rPr>
          <w:spacing w:val="-4"/>
          <w:sz w:val="21"/>
        </w:rPr>
        <w:t xml:space="preserve"> </w:t>
      </w:r>
      <w:proofErr w:type="spellStart"/>
      <w:r>
        <w:rPr>
          <w:spacing w:val="-2"/>
          <w:sz w:val="21"/>
        </w:rPr>
        <w:t>TypeText</w:t>
      </w:r>
      <w:proofErr w:type="spellEnd"/>
      <w:r>
        <w:rPr>
          <w:spacing w:val="-2"/>
          <w:sz w:val="21"/>
        </w:rPr>
        <w:t>.</w:t>
      </w:r>
    </w:p>
    <w:p w14:paraId="714BCCE5" w14:textId="77777777" w:rsidR="007B0E82" w:rsidRDefault="007B0E82">
      <w:pPr>
        <w:rPr>
          <w:sz w:val="21"/>
        </w:rPr>
        <w:sectPr w:rsidR="007B0E82">
          <w:pgSz w:w="12240" w:h="15840"/>
          <w:pgMar w:top="760" w:right="720" w:bottom="460" w:left="720" w:header="284" w:footer="275" w:gutter="0"/>
          <w:cols w:space="720"/>
        </w:sectPr>
      </w:pPr>
    </w:p>
    <w:p w14:paraId="04007304" w14:textId="77777777" w:rsidR="007B0E82" w:rsidRDefault="0081290C">
      <w:pPr>
        <w:pStyle w:val="BodyText"/>
      </w:pPr>
      <w:r>
        <w:rPr>
          <w:noProof/>
        </w:rPr>
        <w:lastRenderedPageBreak/>
        <mc:AlternateContent>
          <mc:Choice Requires="wps">
            <w:drawing>
              <wp:anchor distT="0" distB="0" distL="0" distR="0" simplePos="0" relativeHeight="485542912" behindDoc="1" locked="0" layoutInCell="1" allowOverlap="1" wp14:anchorId="293CB30D" wp14:editId="18ADB1C6">
                <wp:simplePos x="0" y="0"/>
                <wp:positionH relativeFrom="page">
                  <wp:posOffset>542925</wp:posOffset>
                </wp:positionH>
                <wp:positionV relativeFrom="page">
                  <wp:posOffset>542884</wp:posOffset>
                </wp:positionV>
                <wp:extent cx="6692900" cy="8978900"/>
                <wp:effectExtent l="0" t="0" r="0" b="0"/>
                <wp:wrapNone/>
                <wp:docPr id="487" name="Graphic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1D6157A" id="Graphic 487" o:spid="_x0000_s1026" style="position:absolute;margin-left:42.75pt;margin-top:42.75pt;width:527pt;height:707pt;z-index:-1777356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43424" behindDoc="1" locked="0" layoutInCell="1" allowOverlap="1" wp14:anchorId="5A89A74F" wp14:editId="6DE46C3F">
                <wp:simplePos x="0" y="0"/>
                <wp:positionH relativeFrom="page">
                  <wp:posOffset>542925</wp:posOffset>
                </wp:positionH>
                <wp:positionV relativeFrom="page">
                  <wp:posOffset>542898</wp:posOffset>
                </wp:positionV>
                <wp:extent cx="6553200" cy="8978900"/>
                <wp:effectExtent l="0" t="0" r="0" b="0"/>
                <wp:wrapNone/>
                <wp:docPr id="48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489" name="Graphic 489"/>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490" name="Graphic 490"/>
                        <wps:cNvSpPr/>
                        <wps:spPr>
                          <a:xfrm>
                            <a:off x="590918" y="27331"/>
                            <a:ext cx="5800725" cy="496570"/>
                          </a:xfrm>
                          <a:custGeom>
                            <a:avLst/>
                            <a:gdLst/>
                            <a:ahLst/>
                            <a:cxnLst/>
                            <a:rect l="l" t="t" r="r" b="b"/>
                            <a:pathLst>
                              <a:path w="5800725" h="496570">
                                <a:moveTo>
                                  <a:pt x="5800344" y="0"/>
                                </a:moveTo>
                                <a:lnTo>
                                  <a:pt x="5638419" y="0"/>
                                </a:lnTo>
                                <a:lnTo>
                                  <a:pt x="5638419" y="335280"/>
                                </a:lnTo>
                                <a:lnTo>
                                  <a:pt x="0" y="335280"/>
                                </a:lnTo>
                                <a:lnTo>
                                  <a:pt x="0" y="496570"/>
                                </a:lnTo>
                                <a:lnTo>
                                  <a:pt x="5800344" y="496570"/>
                                </a:lnTo>
                                <a:lnTo>
                                  <a:pt x="5800344" y="335280"/>
                                </a:lnTo>
                                <a:lnTo>
                                  <a:pt x="5800344"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491" name="Image 491"/>
                          <pic:cNvPicPr/>
                        </pic:nvPicPr>
                        <pic:blipFill>
                          <a:blip r:embed="rId166" cstate="print"/>
                          <a:stretch>
                            <a:fillRect/>
                          </a:stretch>
                        </pic:blipFill>
                        <pic:spPr>
                          <a:xfrm>
                            <a:off x="561974" y="13"/>
                            <a:ext cx="5667374" cy="361949"/>
                          </a:xfrm>
                          <a:prstGeom prst="rect">
                            <a:avLst/>
                          </a:prstGeom>
                        </pic:spPr>
                      </pic:pic>
                      <wps:wsp>
                        <wps:cNvPr id="492" name="Graphic 492"/>
                        <wps:cNvSpPr/>
                        <wps:spPr>
                          <a:xfrm>
                            <a:off x="771524" y="809638"/>
                            <a:ext cx="5457825" cy="1323975"/>
                          </a:xfrm>
                          <a:custGeom>
                            <a:avLst/>
                            <a:gdLst/>
                            <a:ahLst/>
                            <a:cxnLst/>
                            <a:rect l="l" t="t" r="r" b="b"/>
                            <a:pathLst>
                              <a:path w="5457825" h="1323975">
                                <a:moveTo>
                                  <a:pt x="5457824" y="1323974"/>
                                </a:moveTo>
                                <a:lnTo>
                                  <a:pt x="0" y="1323974"/>
                                </a:lnTo>
                                <a:lnTo>
                                  <a:pt x="0" y="0"/>
                                </a:lnTo>
                                <a:lnTo>
                                  <a:pt x="5457824" y="0"/>
                                </a:lnTo>
                                <a:lnTo>
                                  <a:pt x="5457824" y="1323974"/>
                                </a:lnTo>
                                <a:close/>
                              </a:path>
                            </a:pathLst>
                          </a:custGeom>
                          <a:solidFill>
                            <a:srgbClr val="EFEFEF"/>
                          </a:solidFill>
                        </wps:spPr>
                        <wps:bodyPr wrap="square" lIns="0" tIns="0" rIns="0" bIns="0" rtlCol="0">
                          <a:prstTxWarp prst="textNoShape">
                            <a:avLst/>
                          </a:prstTxWarp>
                          <a:noAutofit/>
                        </wps:bodyPr>
                      </wps:wsp>
                      <wps:wsp>
                        <wps:cNvPr id="493" name="Graphic 493"/>
                        <wps:cNvSpPr/>
                        <wps:spPr>
                          <a:xfrm>
                            <a:off x="400049" y="561988"/>
                            <a:ext cx="47625" cy="47625"/>
                          </a:xfrm>
                          <a:custGeom>
                            <a:avLst/>
                            <a:gdLst/>
                            <a:ahLst/>
                            <a:cxnLst/>
                            <a:rect l="l" t="t" r="r" b="b"/>
                            <a:pathLst>
                              <a:path w="47625" h="47625">
                                <a:moveTo>
                                  <a:pt x="26970" y="47586"/>
                                </a:moveTo>
                                <a:lnTo>
                                  <a:pt x="20654" y="47586"/>
                                </a:lnTo>
                                <a:lnTo>
                                  <a:pt x="17617" y="46996"/>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494" name="Textbox 494"/>
                        <wps:cNvSpPr txBox="1"/>
                        <wps:spPr>
                          <a:xfrm>
                            <a:off x="868560" y="929690"/>
                            <a:ext cx="1699260" cy="295275"/>
                          </a:xfrm>
                          <a:prstGeom prst="rect">
                            <a:avLst/>
                          </a:prstGeom>
                        </wps:spPr>
                        <wps:txbx>
                          <w:txbxContent>
                            <w:p w14:paraId="389E0EFD" w14:textId="77777777" w:rsidR="007B0E82" w:rsidRDefault="0081290C">
                              <w:pPr>
                                <w:spacing w:line="209" w:lineRule="exact"/>
                                <w:rPr>
                                  <w:rFonts w:ascii="Consolas"/>
                                  <w:sz w:val="21"/>
                                </w:rPr>
                              </w:pPr>
                              <w:r>
                                <w:rPr>
                                  <w:rFonts w:ascii="Consolas"/>
                                  <w:color w:val="444400"/>
                                  <w:sz w:val="21"/>
                                </w:rPr>
                                <w:t xml:space="preserve">| </w:t>
                              </w:r>
                              <w:r>
                                <w:rPr>
                                  <w:rFonts w:ascii="Consolas"/>
                                  <w:b/>
                                  <w:color w:val="440044"/>
                                  <w:sz w:val="21"/>
                                </w:rPr>
                                <w:t xml:space="preserve">Property </w:t>
                              </w:r>
                              <w:r>
                                <w:rPr>
                                  <w:rFonts w:ascii="Consolas"/>
                                  <w:color w:val="444400"/>
                                  <w:sz w:val="21"/>
                                </w:rPr>
                                <w:t xml:space="preserve">| </w:t>
                              </w:r>
                              <w:r>
                                <w:rPr>
                                  <w:rFonts w:ascii="Consolas"/>
                                  <w:b/>
                                  <w:color w:val="440044"/>
                                  <w:sz w:val="21"/>
                                </w:rPr>
                                <w:t xml:space="preserve">Value </w:t>
                              </w:r>
                              <w:r>
                                <w:rPr>
                                  <w:rFonts w:ascii="Consolas"/>
                                  <w:color w:val="444400"/>
                                  <w:spacing w:val="-10"/>
                                  <w:sz w:val="21"/>
                                </w:rPr>
                                <w:t>|</w:t>
                              </w:r>
                            </w:p>
                            <w:p w14:paraId="22B1E4C4" w14:textId="77777777" w:rsidR="007B0E82" w:rsidRDefault="0081290C">
                              <w:pPr>
                                <w:tabs>
                                  <w:tab w:val="left" w:leader="hyphen" w:pos="2540"/>
                                </w:tabs>
                                <w:spacing w:before="9"/>
                                <w:rPr>
                                  <w:rFonts w:ascii="Consolas"/>
                                  <w:sz w:val="21"/>
                                </w:rPr>
                              </w:pPr>
                              <w:r>
                                <w:rPr>
                                  <w:rFonts w:ascii="Consolas"/>
                                  <w:color w:val="444400"/>
                                  <w:sz w:val="21"/>
                                </w:rPr>
                                <w:t>|:---------</w:t>
                              </w:r>
                              <w:r>
                                <w:rPr>
                                  <w:rFonts w:ascii="Consolas"/>
                                  <w:color w:val="444400"/>
                                  <w:spacing w:val="-10"/>
                                  <w:sz w:val="21"/>
                                </w:rPr>
                                <w:t>|</w:t>
                              </w:r>
                              <w:r>
                                <w:rPr>
                                  <w:rFonts w:ascii="Times New Roman"/>
                                  <w:color w:val="444400"/>
                                  <w:sz w:val="21"/>
                                </w:rPr>
                                <w:tab/>
                              </w:r>
                              <w:r>
                                <w:rPr>
                                  <w:rFonts w:ascii="Consolas"/>
                                  <w:color w:val="444400"/>
                                  <w:spacing w:val="-10"/>
                                  <w:sz w:val="21"/>
                                </w:rPr>
                                <w:t>|</w:t>
                              </w:r>
                            </w:p>
                          </w:txbxContent>
                        </wps:txbx>
                        <wps:bodyPr wrap="square" lIns="0" tIns="0" rIns="0" bIns="0" rtlCol="0">
                          <a:noAutofit/>
                        </wps:bodyPr>
                      </wps:wsp>
                      <wps:wsp>
                        <wps:cNvPr id="495" name="Textbox 495"/>
                        <wps:cNvSpPr txBox="1"/>
                        <wps:spPr>
                          <a:xfrm>
                            <a:off x="868560" y="1253540"/>
                            <a:ext cx="746125" cy="457200"/>
                          </a:xfrm>
                          <a:prstGeom prst="rect">
                            <a:avLst/>
                          </a:prstGeom>
                        </wps:spPr>
                        <wps:txbx>
                          <w:txbxContent>
                            <w:p w14:paraId="69EA128D" w14:textId="77777777" w:rsidR="007B0E82" w:rsidRDefault="0081290C">
                              <w:pPr>
                                <w:spacing w:line="209" w:lineRule="exact"/>
                                <w:rPr>
                                  <w:rFonts w:ascii="Consolas"/>
                                  <w:b/>
                                  <w:sz w:val="21"/>
                                </w:rPr>
                              </w:pPr>
                              <w:r>
                                <w:rPr>
                                  <w:rFonts w:ascii="Consolas"/>
                                  <w:color w:val="444400"/>
                                  <w:sz w:val="21"/>
                                </w:rPr>
                                <w:t xml:space="preserve">| </w:t>
                              </w:r>
                              <w:r>
                                <w:rPr>
                                  <w:rFonts w:ascii="Consolas"/>
                                  <w:b/>
                                  <w:color w:val="440044"/>
                                  <w:spacing w:val="-2"/>
                                  <w:sz w:val="21"/>
                                </w:rPr>
                                <w:t>Email</w:t>
                              </w:r>
                            </w:p>
                            <w:p w14:paraId="53D68A28" w14:textId="77777777" w:rsidR="007B0E82" w:rsidRDefault="0081290C">
                              <w:pPr>
                                <w:spacing w:before="9"/>
                                <w:rPr>
                                  <w:rFonts w:ascii="Consolas"/>
                                  <w:b/>
                                  <w:sz w:val="21"/>
                                </w:rPr>
                              </w:pPr>
                              <w:r>
                                <w:rPr>
                                  <w:rFonts w:ascii="Consolas"/>
                                  <w:color w:val="444400"/>
                                  <w:sz w:val="21"/>
                                </w:rPr>
                                <w:t xml:space="preserve">| </w:t>
                              </w:r>
                              <w:r>
                                <w:rPr>
                                  <w:rFonts w:ascii="Consolas"/>
                                  <w:b/>
                                  <w:color w:val="440044"/>
                                  <w:spacing w:val="-2"/>
                                  <w:sz w:val="21"/>
                                </w:rPr>
                                <w:t>Username</w:t>
                              </w:r>
                            </w:p>
                            <w:p w14:paraId="687EFFB0" w14:textId="77777777" w:rsidR="007B0E82" w:rsidRDefault="0081290C">
                              <w:pPr>
                                <w:spacing w:before="9"/>
                                <w:rPr>
                                  <w:rFonts w:ascii="Consolas"/>
                                  <w:b/>
                                  <w:sz w:val="21"/>
                                </w:rPr>
                              </w:pPr>
                              <w:r>
                                <w:rPr>
                                  <w:rFonts w:ascii="Consolas"/>
                                  <w:color w:val="444400"/>
                                  <w:sz w:val="21"/>
                                </w:rPr>
                                <w:t xml:space="preserve">| </w:t>
                              </w:r>
                              <w:r>
                                <w:rPr>
                                  <w:rFonts w:ascii="Consolas"/>
                                  <w:b/>
                                  <w:color w:val="440044"/>
                                  <w:spacing w:val="-2"/>
                                  <w:sz w:val="21"/>
                                </w:rPr>
                                <w:t>Password</w:t>
                              </w:r>
                            </w:p>
                          </w:txbxContent>
                        </wps:txbx>
                        <wps:bodyPr wrap="square" lIns="0" tIns="0" rIns="0" bIns="0" rtlCol="0">
                          <a:noAutofit/>
                        </wps:bodyPr>
                      </wps:wsp>
                      <wps:wsp>
                        <wps:cNvPr id="496" name="Textbox 496"/>
                        <wps:cNvSpPr txBox="1"/>
                        <wps:spPr>
                          <a:xfrm>
                            <a:off x="1601985" y="1253540"/>
                            <a:ext cx="892810" cy="133350"/>
                          </a:xfrm>
                          <a:prstGeom prst="rect">
                            <a:avLst/>
                          </a:prstGeom>
                        </wps:spPr>
                        <wps:txbx>
                          <w:txbxContent>
                            <w:p w14:paraId="5DC7A2B3" w14:textId="77777777" w:rsidR="007B0E82" w:rsidRDefault="0081290C">
                              <w:pPr>
                                <w:spacing w:line="209" w:lineRule="exact"/>
                                <w:rPr>
                                  <w:rFonts w:ascii="Consolas"/>
                                  <w:b/>
                                  <w:sz w:val="21"/>
                                </w:rPr>
                              </w:pPr>
                              <w:r>
                                <w:rPr>
                                  <w:rFonts w:ascii="Consolas"/>
                                  <w:color w:val="444400"/>
                                  <w:sz w:val="21"/>
                                </w:rPr>
                                <w:t xml:space="preserve">| </w:t>
                              </w:r>
                              <w:r>
                                <w:rPr>
                                  <w:rFonts w:ascii="Consolas"/>
                                  <w:b/>
                                  <w:color w:val="440044"/>
                                  <w:sz w:val="21"/>
                                </w:rPr>
                                <w:t xml:space="preserve">Your </w:t>
                              </w:r>
                              <w:r>
                                <w:rPr>
                                  <w:rFonts w:ascii="Consolas"/>
                                  <w:b/>
                                  <w:color w:val="440044"/>
                                  <w:spacing w:val="-2"/>
                                  <w:sz w:val="21"/>
                                </w:rPr>
                                <w:t>Email</w:t>
                              </w:r>
                            </w:p>
                          </w:txbxContent>
                        </wps:txbx>
                        <wps:bodyPr wrap="square" lIns="0" tIns="0" rIns="0" bIns="0" rtlCol="0">
                          <a:noAutofit/>
                        </wps:bodyPr>
                      </wps:wsp>
                      <wps:wsp>
                        <wps:cNvPr id="497" name="Textbox 497"/>
                        <wps:cNvSpPr txBox="1"/>
                        <wps:spPr>
                          <a:xfrm>
                            <a:off x="2702123" y="1253540"/>
                            <a:ext cx="86360" cy="133350"/>
                          </a:xfrm>
                          <a:prstGeom prst="rect">
                            <a:avLst/>
                          </a:prstGeom>
                        </wps:spPr>
                        <wps:txbx>
                          <w:txbxContent>
                            <w:p w14:paraId="40B6AA75" w14:textId="77777777" w:rsidR="007B0E82" w:rsidRDefault="0081290C">
                              <w:pPr>
                                <w:spacing w:line="209" w:lineRule="exact"/>
                                <w:rPr>
                                  <w:rFonts w:ascii="Consolas"/>
                                  <w:sz w:val="21"/>
                                </w:rPr>
                              </w:pPr>
                              <w:r>
                                <w:rPr>
                                  <w:rFonts w:ascii="Consolas"/>
                                  <w:color w:val="444400"/>
                                  <w:spacing w:val="-10"/>
                                  <w:sz w:val="21"/>
                                </w:rPr>
                                <w:t>|</w:t>
                              </w:r>
                            </w:p>
                          </w:txbxContent>
                        </wps:txbx>
                        <wps:bodyPr wrap="square" lIns="0" tIns="0" rIns="0" bIns="0" rtlCol="0">
                          <a:noAutofit/>
                        </wps:bodyPr>
                      </wps:wsp>
                      <wps:wsp>
                        <wps:cNvPr id="498" name="Textbox 498"/>
                        <wps:cNvSpPr txBox="1"/>
                        <wps:spPr>
                          <a:xfrm>
                            <a:off x="1821805" y="1415465"/>
                            <a:ext cx="2359660" cy="295275"/>
                          </a:xfrm>
                          <a:prstGeom prst="rect">
                            <a:avLst/>
                          </a:prstGeom>
                        </wps:spPr>
                        <wps:txbx>
                          <w:txbxContent>
                            <w:p w14:paraId="75C2F67D" w14:textId="77777777" w:rsidR="007B0E82" w:rsidRDefault="0081290C">
                              <w:pPr>
                                <w:tabs>
                                  <w:tab w:val="left" w:pos="3579"/>
                                </w:tabs>
                                <w:spacing w:line="209" w:lineRule="exact"/>
                                <w:rPr>
                                  <w:rFonts w:ascii="Consolas"/>
                                  <w:sz w:val="21"/>
                                </w:rPr>
                              </w:pPr>
                              <w:r>
                                <w:rPr>
                                  <w:rFonts w:ascii="Consolas"/>
                                  <w:color w:val="444400"/>
                                  <w:sz w:val="21"/>
                                </w:rPr>
                                <w:t xml:space="preserve">| </w:t>
                              </w:r>
                              <w:r>
                                <w:rPr>
                                  <w:rFonts w:ascii="Consolas"/>
                                  <w:color w:val="444400"/>
                                  <w:spacing w:val="-2"/>
                                  <w:sz w:val="21"/>
                                </w:rPr>
                                <w:t>++</w:t>
                              </w:r>
                              <w:r>
                                <w:rPr>
                                  <w:rFonts w:ascii="Consolas"/>
                                  <w:b/>
                                  <w:color w:val="440044"/>
                                  <w:spacing w:val="-2"/>
                                  <w:sz w:val="21"/>
                                </w:rPr>
                                <w:t>User1</w:t>
                              </w:r>
                              <w:r>
                                <w:rPr>
                                  <w:rFonts w:ascii="Consolas"/>
                                  <w:color w:val="444400"/>
                                  <w:spacing w:val="-2"/>
                                  <w:sz w:val="21"/>
                                </w:rPr>
                                <w:t>{</w:t>
                              </w:r>
                              <w:r>
                                <w:rPr>
                                  <w:rFonts w:ascii="Consolas"/>
                                  <w:spacing w:val="-2"/>
                                  <w:sz w:val="21"/>
                                </w:rPr>
                                <w:t>LAB_INSTANCE_ID</w:t>
                              </w:r>
                              <w:r>
                                <w:rPr>
                                  <w:rFonts w:ascii="Consolas"/>
                                  <w:color w:val="444400"/>
                                  <w:spacing w:val="-2"/>
                                  <w:sz w:val="21"/>
                                </w:rPr>
                                <w:t>}++</w:t>
                              </w:r>
                              <w:r>
                                <w:rPr>
                                  <w:rFonts w:ascii="Consolas"/>
                                  <w:color w:val="444400"/>
                                  <w:sz w:val="21"/>
                                </w:rPr>
                                <w:tab/>
                              </w:r>
                              <w:r>
                                <w:rPr>
                                  <w:rFonts w:ascii="Consolas"/>
                                  <w:color w:val="444400"/>
                                  <w:spacing w:val="-10"/>
                                  <w:sz w:val="21"/>
                                </w:rPr>
                                <w:t>|</w:t>
                              </w:r>
                            </w:p>
                            <w:p w14:paraId="5376FDBD" w14:textId="77777777" w:rsidR="007B0E82" w:rsidRDefault="0081290C">
                              <w:pPr>
                                <w:tabs>
                                  <w:tab w:val="left" w:pos="2425"/>
                                </w:tabs>
                                <w:spacing w:before="9"/>
                                <w:rPr>
                                  <w:rFonts w:ascii="Consolas"/>
                                  <w:sz w:val="21"/>
                                </w:rPr>
                              </w:pPr>
                              <w:r>
                                <w:rPr>
                                  <w:rFonts w:ascii="Consolas"/>
                                  <w:color w:val="444400"/>
                                  <w:sz w:val="21"/>
                                </w:rPr>
                                <w:t xml:space="preserve">| </w:t>
                              </w:r>
                              <w:r>
                                <w:rPr>
                                  <w:rFonts w:ascii="Consolas"/>
                                  <w:color w:val="444400"/>
                                  <w:spacing w:val="-2"/>
                                  <w:sz w:val="21"/>
                                </w:rPr>
                                <w:t>++</w:t>
                              </w:r>
                              <w:r>
                                <w:rPr>
                                  <w:rFonts w:ascii="Consolas"/>
                                  <w:spacing w:val="-2"/>
                                  <w:sz w:val="21"/>
                                </w:rPr>
                                <w:t>PA</w:t>
                              </w:r>
                              <w:r>
                                <w:rPr>
                                  <w:rFonts w:ascii="Consolas"/>
                                  <w:color w:val="444400"/>
                                  <w:spacing w:val="-2"/>
                                  <w:sz w:val="21"/>
                                </w:rPr>
                                <w:t>{</w:t>
                              </w:r>
                              <w:r>
                                <w:rPr>
                                  <w:rFonts w:ascii="Consolas"/>
                                  <w:spacing w:val="-2"/>
                                  <w:sz w:val="21"/>
                                </w:rPr>
                                <w:t>PASSWORD</w:t>
                              </w:r>
                              <w:r>
                                <w:rPr>
                                  <w:rFonts w:ascii="Consolas"/>
                                  <w:color w:val="444400"/>
                                  <w:spacing w:val="-2"/>
                                  <w:sz w:val="21"/>
                                </w:rPr>
                                <w:t>}++</w:t>
                              </w:r>
                              <w:r>
                                <w:rPr>
                                  <w:rFonts w:ascii="Consolas"/>
                                  <w:color w:val="444400"/>
                                  <w:sz w:val="21"/>
                                </w:rPr>
                                <w:tab/>
                              </w:r>
                              <w:r>
                                <w:rPr>
                                  <w:rFonts w:ascii="Consolas"/>
                                  <w:color w:val="444400"/>
                                  <w:spacing w:val="-10"/>
                                  <w:sz w:val="21"/>
                                </w:rPr>
                                <w:t>|</w:t>
                              </w:r>
                            </w:p>
                          </w:txbxContent>
                        </wps:txbx>
                        <wps:bodyPr wrap="square" lIns="0" tIns="0" rIns="0" bIns="0" rtlCol="0">
                          <a:noAutofit/>
                        </wps:bodyPr>
                      </wps:wsp>
                      <wps:wsp>
                        <wps:cNvPr id="499" name="Textbox 499"/>
                        <wps:cNvSpPr txBox="1"/>
                        <wps:spPr>
                          <a:xfrm>
                            <a:off x="868560" y="1739315"/>
                            <a:ext cx="3239770" cy="295275"/>
                          </a:xfrm>
                          <a:prstGeom prst="rect">
                            <a:avLst/>
                          </a:prstGeom>
                        </wps:spPr>
                        <wps:txbx>
                          <w:txbxContent>
                            <w:p w14:paraId="3B1492B0" w14:textId="77777777" w:rsidR="007B0E82" w:rsidRDefault="0081290C">
                              <w:pPr>
                                <w:tabs>
                                  <w:tab w:val="left" w:pos="1616"/>
                                  <w:tab w:val="left" w:pos="4157"/>
                                </w:tabs>
                                <w:spacing w:line="209" w:lineRule="exact"/>
                                <w:rPr>
                                  <w:rFonts w:ascii="Consolas"/>
                                  <w:sz w:val="21"/>
                                </w:rPr>
                              </w:pPr>
                              <w:r>
                                <w:rPr>
                                  <w:rFonts w:ascii="Consolas"/>
                                  <w:color w:val="444400"/>
                                  <w:sz w:val="21"/>
                                </w:rPr>
                                <w:t xml:space="preserve">| </w:t>
                              </w:r>
                              <w:r>
                                <w:rPr>
                                  <w:rFonts w:ascii="Consolas"/>
                                  <w:b/>
                                  <w:color w:val="440044"/>
                                  <w:sz w:val="21"/>
                                </w:rPr>
                                <w:t xml:space="preserve">Job </w:t>
                              </w:r>
                              <w:r>
                                <w:rPr>
                                  <w:rFonts w:ascii="Consolas"/>
                                  <w:b/>
                                  <w:color w:val="440044"/>
                                  <w:spacing w:val="-2"/>
                                  <w:sz w:val="21"/>
                                </w:rPr>
                                <w:t>Title</w:t>
                              </w:r>
                              <w:r>
                                <w:rPr>
                                  <w:rFonts w:ascii="Consolas"/>
                                  <w:b/>
                                  <w:color w:val="440044"/>
                                  <w:sz w:val="21"/>
                                </w:rPr>
                                <w:tab/>
                              </w:r>
                              <w:r>
                                <w:rPr>
                                  <w:rFonts w:ascii="Consolas"/>
                                  <w:color w:val="444400"/>
                                  <w:sz w:val="21"/>
                                </w:rPr>
                                <w:t xml:space="preserve">| </w:t>
                              </w:r>
                              <w:r>
                                <w:rPr>
                                  <w:rFonts w:ascii="Consolas"/>
                                  <w:color w:val="444400"/>
                                  <w:spacing w:val="-2"/>
                                  <w:sz w:val="21"/>
                                </w:rPr>
                                <w:t>++</w:t>
                              </w:r>
                              <w:r>
                                <w:rPr>
                                  <w:rFonts w:ascii="Consolas"/>
                                  <w:b/>
                                  <w:color w:val="440044"/>
                                  <w:spacing w:val="-2"/>
                                  <w:sz w:val="21"/>
                                </w:rPr>
                                <w:t>Administrator</w:t>
                              </w:r>
                              <w:r>
                                <w:rPr>
                                  <w:rFonts w:ascii="Consolas"/>
                                  <w:color w:val="444400"/>
                                  <w:spacing w:val="-2"/>
                                  <w:sz w:val="21"/>
                                </w:rPr>
                                <w:t>++</w:t>
                              </w:r>
                              <w:r>
                                <w:rPr>
                                  <w:rFonts w:ascii="Consolas"/>
                                  <w:color w:val="444400"/>
                                  <w:sz w:val="21"/>
                                </w:rPr>
                                <w:tab/>
                              </w:r>
                              <w:r>
                                <w:rPr>
                                  <w:rFonts w:ascii="Consolas"/>
                                  <w:color w:val="444400"/>
                                  <w:spacing w:val="-10"/>
                                  <w:sz w:val="21"/>
                                </w:rPr>
                                <w:t>|</w:t>
                              </w:r>
                            </w:p>
                            <w:p w14:paraId="1F4C4221" w14:textId="77777777" w:rsidR="007B0E82" w:rsidRDefault="0081290C">
                              <w:pPr>
                                <w:tabs>
                                  <w:tab w:val="left" w:pos="3233"/>
                                  <w:tab w:val="left" w:pos="4966"/>
                                </w:tabs>
                                <w:spacing w:before="9"/>
                                <w:rPr>
                                  <w:rFonts w:ascii="Consolas"/>
                                  <w:sz w:val="21"/>
                                </w:rPr>
                              </w:pPr>
                              <w:r>
                                <w:rPr>
                                  <w:rFonts w:ascii="Consolas"/>
                                  <w:color w:val="444400"/>
                                  <w:sz w:val="21"/>
                                </w:rPr>
                                <w:t xml:space="preserve">| </w:t>
                              </w:r>
                              <w:r>
                                <w:rPr>
                                  <w:rFonts w:ascii="Consolas"/>
                                  <w:b/>
                                  <w:color w:val="440044"/>
                                  <w:sz w:val="21"/>
                                </w:rPr>
                                <w:t xml:space="preserve">Company </w:t>
                              </w:r>
                              <w:r>
                                <w:rPr>
                                  <w:rFonts w:ascii="Consolas"/>
                                  <w:b/>
                                  <w:color w:val="000066"/>
                                  <w:sz w:val="21"/>
                                </w:rPr>
                                <w:t xml:space="preserve">or </w:t>
                              </w:r>
                              <w:r>
                                <w:rPr>
                                  <w:rFonts w:ascii="Consolas"/>
                                  <w:b/>
                                  <w:color w:val="440044"/>
                                  <w:spacing w:val="-2"/>
                                  <w:sz w:val="21"/>
                                </w:rPr>
                                <w:t>Organization</w:t>
                              </w:r>
                              <w:r>
                                <w:rPr>
                                  <w:rFonts w:ascii="Consolas"/>
                                  <w:b/>
                                  <w:color w:val="440044"/>
                                  <w:sz w:val="21"/>
                                </w:rPr>
                                <w:tab/>
                              </w:r>
                              <w:r>
                                <w:rPr>
                                  <w:rFonts w:ascii="Consolas"/>
                                  <w:color w:val="444400"/>
                                  <w:sz w:val="21"/>
                                </w:rPr>
                                <w:t xml:space="preserve">| </w:t>
                              </w:r>
                              <w:r>
                                <w:rPr>
                                  <w:rFonts w:ascii="Consolas"/>
                                  <w:color w:val="444400"/>
                                  <w:spacing w:val="-2"/>
                                  <w:sz w:val="21"/>
                                </w:rPr>
                                <w:t>++</w:t>
                              </w:r>
                              <w:r>
                                <w:rPr>
                                  <w:rFonts w:ascii="Consolas"/>
                                  <w:b/>
                                  <w:color w:val="440044"/>
                                  <w:spacing w:val="-2"/>
                                  <w:sz w:val="21"/>
                                </w:rPr>
                                <w:t>Hexelo</w:t>
                              </w:r>
                              <w:r>
                                <w:rPr>
                                  <w:rFonts w:ascii="Consolas"/>
                                  <w:color w:val="444400"/>
                                  <w:spacing w:val="-2"/>
                                  <w:sz w:val="21"/>
                                </w:rPr>
                                <w:t>++</w:t>
                              </w:r>
                              <w:r>
                                <w:rPr>
                                  <w:rFonts w:ascii="Consolas"/>
                                  <w:color w:val="444400"/>
                                  <w:sz w:val="21"/>
                                </w:rPr>
                                <w:tab/>
                              </w:r>
                              <w:r>
                                <w:rPr>
                                  <w:rFonts w:ascii="Consolas"/>
                                  <w:color w:val="444400"/>
                                  <w:spacing w:val="-10"/>
                                  <w:sz w:val="21"/>
                                </w:rPr>
                                <w:t>|</w:t>
                              </w:r>
                            </w:p>
                          </w:txbxContent>
                        </wps:txbx>
                        <wps:bodyPr wrap="square" lIns="0" tIns="0" rIns="0" bIns="0" rtlCol="0">
                          <a:noAutofit/>
                        </wps:bodyPr>
                      </wps:wsp>
                    </wpg:wgp>
                  </a:graphicData>
                </a:graphic>
              </wp:anchor>
            </w:drawing>
          </mc:Choice>
          <mc:Fallback>
            <w:pict>
              <v:group w14:anchorId="5A89A74F" id="Group 488" o:spid="_x0000_s1146" style="position:absolute;margin-left:42.75pt;margin-top:42.75pt;width:516pt;height:707pt;z-index:-17773056;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">
                <v:shape id="Graphic 489" o:spid="_x0000_s114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" path="m6553199,r,8978502l,8978502,,,6553199,xe" stroked="f">
                  <v:path arrowok="t"/>
                </v:shape>
                <v:shape id="Graphic 490" o:spid="_x0000_s1148" style="position:absolute;left:5909;top:273;width:58007;height:4966;visibility:visible;mso-wrap-style:square;v-text-anchor:top" coordsize="580072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" path="m5800344,l5638419,r,335280l,335280,,496570r5800344,l5800344,335280,5800344,xe" fillcolor="#d3d3d3" stroked="f">
                  <v:path arrowok="t"/>
                </v:shape>
                <v:shape id="Image 491" o:spid="_x0000_s1149" type="#_x0000_t75" style="position:absolute;left:5619;width:56674;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">
                  <v:imagedata r:id="rId167" o:title=""/>
                </v:shape>
                <v:shape id="Graphic 492" o:spid="_x0000_s1150" style="position:absolute;left:7715;top:8096;width:54578;height:13240;visibility:visible;mso-wrap-style:square;v-text-anchor:top" coordsize="5457825,132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" path="m5457824,1323974l,1323974,,,5457824,r,1323974xe" fillcolor="#efefef" stroked="f">
                  <v:path arrowok="t"/>
                </v:shape>
                <v:shape id="Graphic 493" o:spid="_x0000_s1151" style="position:absolute;left:4000;top:5619;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" path="m26970,47586r-6316,l17617,46996,,26936,,20612,20654,r6316,l47625,23812r-1,3124l26970,47586xe" fillcolor="black" stroked="f">
                  <v:path arrowok="t"/>
                </v:shape>
                <v:shape id="Textbox 494" o:spid="_x0000_s1152" type="#_x0000_t202" style="position:absolute;left:8685;top:9296;width:1699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HvxAAAANwAAAAPAAAAZHJzL2Rvd25yZXYueG1sRI9Ba8JA&#10;FITvgv9heUJvulFE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JuBYe/EAAAA3AAAAA8A&#10;AAAAAAAAAAAAAAAABwIAAGRycy9kb3ducmV2LnhtbFBLBQYAAAAAAwADALcAAAD4AgAAAAA=&#10;" filled="f" stroked="f">
                  <v:textbox inset="0,0,0,0">
                    <w:txbxContent>
                      <w:p w14:paraId="389E0EFD" w14:textId="77777777" w:rsidR="007B0E82" w:rsidRDefault="0081290C">
                        <w:pPr>
                          <w:spacing w:line="209" w:lineRule="exact"/>
                          <w:rPr>
                            <w:rFonts w:ascii="Consolas"/>
                            <w:sz w:val="21"/>
                          </w:rPr>
                        </w:pPr>
                        <w:r>
                          <w:rPr>
                            <w:rFonts w:ascii="Consolas"/>
                            <w:color w:val="444400"/>
                            <w:sz w:val="21"/>
                          </w:rPr>
                          <w:t xml:space="preserve">| </w:t>
                        </w:r>
                        <w:r>
                          <w:rPr>
                            <w:rFonts w:ascii="Consolas"/>
                            <w:b/>
                            <w:color w:val="440044"/>
                            <w:sz w:val="21"/>
                          </w:rPr>
                          <w:t xml:space="preserve">Property </w:t>
                        </w:r>
                        <w:r>
                          <w:rPr>
                            <w:rFonts w:ascii="Consolas"/>
                            <w:color w:val="444400"/>
                            <w:sz w:val="21"/>
                          </w:rPr>
                          <w:t xml:space="preserve">| </w:t>
                        </w:r>
                        <w:r>
                          <w:rPr>
                            <w:rFonts w:ascii="Consolas"/>
                            <w:b/>
                            <w:color w:val="440044"/>
                            <w:sz w:val="21"/>
                          </w:rPr>
                          <w:t xml:space="preserve">Value </w:t>
                        </w:r>
                        <w:r>
                          <w:rPr>
                            <w:rFonts w:ascii="Consolas"/>
                            <w:color w:val="444400"/>
                            <w:spacing w:val="-10"/>
                            <w:sz w:val="21"/>
                          </w:rPr>
                          <w:t>|</w:t>
                        </w:r>
                      </w:p>
                      <w:p w14:paraId="22B1E4C4" w14:textId="77777777" w:rsidR="007B0E82" w:rsidRDefault="0081290C">
                        <w:pPr>
                          <w:tabs>
                            <w:tab w:val="left" w:leader="hyphen" w:pos="2540"/>
                          </w:tabs>
                          <w:spacing w:before="9"/>
                          <w:rPr>
                            <w:rFonts w:ascii="Consolas"/>
                            <w:sz w:val="21"/>
                          </w:rPr>
                        </w:pPr>
                        <w:r>
                          <w:rPr>
                            <w:rFonts w:ascii="Consolas"/>
                            <w:color w:val="444400"/>
                            <w:sz w:val="21"/>
                          </w:rPr>
                          <w:t>|:---------</w:t>
                        </w:r>
                        <w:r>
                          <w:rPr>
                            <w:rFonts w:ascii="Consolas"/>
                            <w:color w:val="444400"/>
                            <w:spacing w:val="-10"/>
                            <w:sz w:val="21"/>
                          </w:rPr>
                          <w:t>|</w:t>
                        </w:r>
                        <w:r>
                          <w:rPr>
                            <w:rFonts w:ascii="Times New Roman"/>
                            <w:color w:val="444400"/>
                            <w:sz w:val="21"/>
                          </w:rPr>
                          <w:tab/>
                        </w:r>
                        <w:r>
                          <w:rPr>
                            <w:rFonts w:ascii="Consolas"/>
                            <w:color w:val="444400"/>
                            <w:spacing w:val="-10"/>
                            <w:sz w:val="21"/>
                          </w:rPr>
                          <w:t>|</w:t>
                        </w:r>
                      </w:p>
                    </w:txbxContent>
                  </v:textbox>
                </v:shape>
                <v:shape id="Textbox 495" o:spid="_x0000_s1153" type="#_x0000_t202" style="position:absolute;left:8685;top:12535;width:746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14:paraId="69EA128D" w14:textId="77777777" w:rsidR="007B0E82" w:rsidRDefault="0081290C">
                        <w:pPr>
                          <w:spacing w:line="209" w:lineRule="exact"/>
                          <w:rPr>
                            <w:rFonts w:ascii="Consolas"/>
                            <w:b/>
                            <w:sz w:val="21"/>
                          </w:rPr>
                        </w:pPr>
                        <w:r>
                          <w:rPr>
                            <w:rFonts w:ascii="Consolas"/>
                            <w:color w:val="444400"/>
                            <w:sz w:val="21"/>
                          </w:rPr>
                          <w:t xml:space="preserve">| </w:t>
                        </w:r>
                        <w:r>
                          <w:rPr>
                            <w:rFonts w:ascii="Consolas"/>
                            <w:b/>
                            <w:color w:val="440044"/>
                            <w:spacing w:val="-2"/>
                            <w:sz w:val="21"/>
                          </w:rPr>
                          <w:t>Email</w:t>
                        </w:r>
                      </w:p>
                      <w:p w14:paraId="53D68A28" w14:textId="77777777" w:rsidR="007B0E82" w:rsidRDefault="0081290C">
                        <w:pPr>
                          <w:spacing w:before="9"/>
                          <w:rPr>
                            <w:rFonts w:ascii="Consolas"/>
                            <w:b/>
                            <w:sz w:val="21"/>
                          </w:rPr>
                        </w:pPr>
                        <w:r>
                          <w:rPr>
                            <w:rFonts w:ascii="Consolas"/>
                            <w:color w:val="444400"/>
                            <w:sz w:val="21"/>
                          </w:rPr>
                          <w:t xml:space="preserve">| </w:t>
                        </w:r>
                        <w:r>
                          <w:rPr>
                            <w:rFonts w:ascii="Consolas"/>
                            <w:b/>
                            <w:color w:val="440044"/>
                            <w:spacing w:val="-2"/>
                            <w:sz w:val="21"/>
                          </w:rPr>
                          <w:t>Username</w:t>
                        </w:r>
                      </w:p>
                      <w:p w14:paraId="687EFFB0" w14:textId="77777777" w:rsidR="007B0E82" w:rsidRDefault="0081290C">
                        <w:pPr>
                          <w:spacing w:before="9"/>
                          <w:rPr>
                            <w:rFonts w:ascii="Consolas"/>
                            <w:b/>
                            <w:sz w:val="21"/>
                          </w:rPr>
                        </w:pPr>
                        <w:r>
                          <w:rPr>
                            <w:rFonts w:ascii="Consolas"/>
                            <w:color w:val="444400"/>
                            <w:sz w:val="21"/>
                          </w:rPr>
                          <w:t xml:space="preserve">| </w:t>
                        </w:r>
                        <w:r>
                          <w:rPr>
                            <w:rFonts w:ascii="Consolas"/>
                            <w:b/>
                            <w:color w:val="440044"/>
                            <w:spacing w:val="-2"/>
                            <w:sz w:val="21"/>
                          </w:rPr>
                          <w:t>Password</w:t>
                        </w:r>
                      </w:p>
                    </w:txbxContent>
                  </v:textbox>
                </v:shape>
                <v:shape id="Textbox 496" o:spid="_x0000_s1154" type="#_x0000_t202" style="position:absolute;left:16019;top:12535;width:8928;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14:paraId="5DC7A2B3" w14:textId="77777777" w:rsidR="007B0E82" w:rsidRDefault="0081290C">
                        <w:pPr>
                          <w:spacing w:line="209" w:lineRule="exact"/>
                          <w:rPr>
                            <w:rFonts w:ascii="Consolas"/>
                            <w:b/>
                            <w:sz w:val="21"/>
                          </w:rPr>
                        </w:pPr>
                        <w:r>
                          <w:rPr>
                            <w:rFonts w:ascii="Consolas"/>
                            <w:color w:val="444400"/>
                            <w:sz w:val="21"/>
                          </w:rPr>
                          <w:t xml:space="preserve">| </w:t>
                        </w:r>
                        <w:r>
                          <w:rPr>
                            <w:rFonts w:ascii="Consolas"/>
                            <w:b/>
                            <w:color w:val="440044"/>
                            <w:sz w:val="21"/>
                          </w:rPr>
                          <w:t xml:space="preserve">Your </w:t>
                        </w:r>
                        <w:r>
                          <w:rPr>
                            <w:rFonts w:ascii="Consolas"/>
                            <w:b/>
                            <w:color w:val="440044"/>
                            <w:spacing w:val="-2"/>
                            <w:sz w:val="21"/>
                          </w:rPr>
                          <w:t>Email</w:t>
                        </w:r>
                      </w:p>
                    </w:txbxContent>
                  </v:textbox>
                </v:shape>
                <v:shape id="Textbox 497" o:spid="_x0000_s1155" type="#_x0000_t202" style="position:absolute;left:27021;top:12535;width:863;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BrU/+YxQAAANwAAAAP&#10;AAAAAAAAAAAAAAAAAAcCAABkcnMvZG93bnJldi54bWxQSwUGAAAAAAMAAwC3AAAA+QIAAAAA&#10;" filled="f" stroked="f">
                  <v:textbox inset="0,0,0,0">
                    <w:txbxContent>
                      <w:p w14:paraId="40B6AA75" w14:textId="77777777" w:rsidR="007B0E82" w:rsidRDefault="0081290C">
                        <w:pPr>
                          <w:spacing w:line="209" w:lineRule="exact"/>
                          <w:rPr>
                            <w:rFonts w:ascii="Consolas"/>
                            <w:sz w:val="21"/>
                          </w:rPr>
                        </w:pPr>
                        <w:r>
                          <w:rPr>
                            <w:rFonts w:ascii="Consolas"/>
                            <w:color w:val="444400"/>
                            <w:spacing w:val="-10"/>
                            <w:sz w:val="21"/>
                          </w:rPr>
                          <w:t>|</w:t>
                        </w:r>
                      </w:p>
                    </w:txbxContent>
                  </v:textbox>
                </v:shape>
                <v:shape id="Textbox 498" o:spid="_x0000_s1156" type="#_x0000_t202" style="position:absolute;left:18218;top:14154;width:2359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vqwwAAANwAAAAPAAAAZHJzL2Rvd25yZXYueG1sRE/Pa8Iw&#10;FL4L+x/CE3bTVBm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Gsxr6sMAAADcAAAADwAA&#10;AAAAAAAAAAAAAAAHAgAAZHJzL2Rvd25yZXYueG1sUEsFBgAAAAADAAMAtwAAAPcCAAAAAA==&#10;" filled="f" stroked="f">
                  <v:textbox inset="0,0,0,0">
                    <w:txbxContent>
                      <w:p w14:paraId="75C2F67D" w14:textId="77777777" w:rsidR="007B0E82" w:rsidRDefault="0081290C">
                        <w:pPr>
                          <w:tabs>
                            <w:tab w:val="left" w:pos="3579"/>
                          </w:tabs>
                          <w:spacing w:line="209" w:lineRule="exact"/>
                          <w:rPr>
                            <w:rFonts w:ascii="Consolas"/>
                            <w:sz w:val="21"/>
                          </w:rPr>
                        </w:pPr>
                        <w:r>
                          <w:rPr>
                            <w:rFonts w:ascii="Consolas"/>
                            <w:color w:val="444400"/>
                            <w:sz w:val="21"/>
                          </w:rPr>
                          <w:t xml:space="preserve">| </w:t>
                        </w:r>
                        <w:r>
                          <w:rPr>
                            <w:rFonts w:ascii="Consolas"/>
                            <w:color w:val="444400"/>
                            <w:spacing w:val="-2"/>
                            <w:sz w:val="21"/>
                          </w:rPr>
                          <w:t>++</w:t>
                        </w:r>
                        <w:r>
                          <w:rPr>
                            <w:rFonts w:ascii="Consolas"/>
                            <w:b/>
                            <w:color w:val="440044"/>
                            <w:spacing w:val="-2"/>
                            <w:sz w:val="21"/>
                          </w:rPr>
                          <w:t>User1</w:t>
                        </w:r>
                        <w:r>
                          <w:rPr>
                            <w:rFonts w:ascii="Consolas"/>
                            <w:color w:val="444400"/>
                            <w:spacing w:val="-2"/>
                            <w:sz w:val="21"/>
                          </w:rPr>
                          <w:t>{</w:t>
                        </w:r>
                        <w:r>
                          <w:rPr>
                            <w:rFonts w:ascii="Consolas"/>
                            <w:spacing w:val="-2"/>
                            <w:sz w:val="21"/>
                          </w:rPr>
                          <w:t>LAB_INSTANCE_ID</w:t>
                        </w:r>
                        <w:r>
                          <w:rPr>
                            <w:rFonts w:ascii="Consolas"/>
                            <w:color w:val="444400"/>
                            <w:spacing w:val="-2"/>
                            <w:sz w:val="21"/>
                          </w:rPr>
                          <w:t>}++</w:t>
                        </w:r>
                        <w:r>
                          <w:rPr>
                            <w:rFonts w:ascii="Consolas"/>
                            <w:color w:val="444400"/>
                            <w:sz w:val="21"/>
                          </w:rPr>
                          <w:tab/>
                        </w:r>
                        <w:r>
                          <w:rPr>
                            <w:rFonts w:ascii="Consolas"/>
                            <w:color w:val="444400"/>
                            <w:spacing w:val="-10"/>
                            <w:sz w:val="21"/>
                          </w:rPr>
                          <w:t>|</w:t>
                        </w:r>
                      </w:p>
                      <w:p w14:paraId="5376FDBD" w14:textId="77777777" w:rsidR="007B0E82" w:rsidRDefault="0081290C">
                        <w:pPr>
                          <w:tabs>
                            <w:tab w:val="left" w:pos="2425"/>
                          </w:tabs>
                          <w:spacing w:before="9"/>
                          <w:rPr>
                            <w:rFonts w:ascii="Consolas"/>
                            <w:sz w:val="21"/>
                          </w:rPr>
                        </w:pPr>
                        <w:r>
                          <w:rPr>
                            <w:rFonts w:ascii="Consolas"/>
                            <w:color w:val="444400"/>
                            <w:sz w:val="21"/>
                          </w:rPr>
                          <w:t xml:space="preserve">| </w:t>
                        </w:r>
                        <w:r>
                          <w:rPr>
                            <w:rFonts w:ascii="Consolas"/>
                            <w:color w:val="444400"/>
                            <w:spacing w:val="-2"/>
                            <w:sz w:val="21"/>
                          </w:rPr>
                          <w:t>++</w:t>
                        </w:r>
                        <w:r>
                          <w:rPr>
                            <w:rFonts w:ascii="Consolas"/>
                            <w:spacing w:val="-2"/>
                            <w:sz w:val="21"/>
                          </w:rPr>
                          <w:t>PA</w:t>
                        </w:r>
                        <w:r>
                          <w:rPr>
                            <w:rFonts w:ascii="Consolas"/>
                            <w:color w:val="444400"/>
                            <w:spacing w:val="-2"/>
                            <w:sz w:val="21"/>
                          </w:rPr>
                          <w:t>{</w:t>
                        </w:r>
                        <w:r>
                          <w:rPr>
                            <w:rFonts w:ascii="Consolas"/>
                            <w:spacing w:val="-2"/>
                            <w:sz w:val="21"/>
                          </w:rPr>
                          <w:t>PASSWORD</w:t>
                        </w:r>
                        <w:r>
                          <w:rPr>
                            <w:rFonts w:ascii="Consolas"/>
                            <w:color w:val="444400"/>
                            <w:spacing w:val="-2"/>
                            <w:sz w:val="21"/>
                          </w:rPr>
                          <w:t>}++</w:t>
                        </w:r>
                        <w:r>
                          <w:rPr>
                            <w:rFonts w:ascii="Consolas"/>
                            <w:color w:val="444400"/>
                            <w:sz w:val="21"/>
                          </w:rPr>
                          <w:tab/>
                        </w:r>
                        <w:r>
                          <w:rPr>
                            <w:rFonts w:ascii="Consolas"/>
                            <w:color w:val="444400"/>
                            <w:spacing w:val="-10"/>
                            <w:sz w:val="21"/>
                          </w:rPr>
                          <w:t>|</w:t>
                        </w:r>
                      </w:p>
                    </w:txbxContent>
                  </v:textbox>
                </v:shape>
                <v:shape id="Textbox 499" o:spid="_x0000_s1157" type="#_x0000_t202" style="position:absolute;left:8685;top:17393;width:3239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3B1492B0" w14:textId="77777777" w:rsidR="007B0E82" w:rsidRDefault="0081290C">
                        <w:pPr>
                          <w:tabs>
                            <w:tab w:val="left" w:pos="1616"/>
                            <w:tab w:val="left" w:pos="4157"/>
                          </w:tabs>
                          <w:spacing w:line="209" w:lineRule="exact"/>
                          <w:rPr>
                            <w:rFonts w:ascii="Consolas"/>
                            <w:sz w:val="21"/>
                          </w:rPr>
                        </w:pPr>
                        <w:r>
                          <w:rPr>
                            <w:rFonts w:ascii="Consolas"/>
                            <w:color w:val="444400"/>
                            <w:sz w:val="21"/>
                          </w:rPr>
                          <w:t xml:space="preserve">| </w:t>
                        </w:r>
                        <w:r>
                          <w:rPr>
                            <w:rFonts w:ascii="Consolas"/>
                            <w:b/>
                            <w:color w:val="440044"/>
                            <w:sz w:val="21"/>
                          </w:rPr>
                          <w:t xml:space="preserve">Job </w:t>
                        </w:r>
                        <w:r>
                          <w:rPr>
                            <w:rFonts w:ascii="Consolas"/>
                            <w:b/>
                            <w:color w:val="440044"/>
                            <w:spacing w:val="-2"/>
                            <w:sz w:val="21"/>
                          </w:rPr>
                          <w:t>Title</w:t>
                        </w:r>
                        <w:r>
                          <w:rPr>
                            <w:rFonts w:ascii="Consolas"/>
                            <w:b/>
                            <w:color w:val="440044"/>
                            <w:sz w:val="21"/>
                          </w:rPr>
                          <w:tab/>
                        </w:r>
                        <w:r>
                          <w:rPr>
                            <w:rFonts w:ascii="Consolas"/>
                            <w:color w:val="444400"/>
                            <w:sz w:val="21"/>
                          </w:rPr>
                          <w:t xml:space="preserve">| </w:t>
                        </w:r>
                        <w:r>
                          <w:rPr>
                            <w:rFonts w:ascii="Consolas"/>
                            <w:color w:val="444400"/>
                            <w:spacing w:val="-2"/>
                            <w:sz w:val="21"/>
                          </w:rPr>
                          <w:t>++</w:t>
                        </w:r>
                        <w:r>
                          <w:rPr>
                            <w:rFonts w:ascii="Consolas"/>
                            <w:b/>
                            <w:color w:val="440044"/>
                            <w:spacing w:val="-2"/>
                            <w:sz w:val="21"/>
                          </w:rPr>
                          <w:t>Administrator</w:t>
                        </w:r>
                        <w:r>
                          <w:rPr>
                            <w:rFonts w:ascii="Consolas"/>
                            <w:color w:val="444400"/>
                            <w:spacing w:val="-2"/>
                            <w:sz w:val="21"/>
                          </w:rPr>
                          <w:t>++</w:t>
                        </w:r>
                        <w:r>
                          <w:rPr>
                            <w:rFonts w:ascii="Consolas"/>
                            <w:color w:val="444400"/>
                            <w:sz w:val="21"/>
                          </w:rPr>
                          <w:tab/>
                        </w:r>
                        <w:r>
                          <w:rPr>
                            <w:rFonts w:ascii="Consolas"/>
                            <w:color w:val="444400"/>
                            <w:spacing w:val="-10"/>
                            <w:sz w:val="21"/>
                          </w:rPr>
                          <w:t>|</w:t>
                        </w:r>
                      </w:p>
                      <w:p w14:paraId="1F4C4221" w14:textId="77777777" w:rsidR="007B0E82" w:rsidRDefault="0081290C">
                        <w:pPr>
                          <w:tabs>
                            <w:tab w:val="left" w:pos="3233"/>
                            <w:tab w:val="left" w:pos="4966"/>
                          </w:tabs>
                          <w:spacing w:before="9"/>
                          <w:rPr>
                            <w:rFonts w:ascii="Consolas"/>
                            <w:sz w:val="21"/>
                          </w:rPr>
                        </w:pPr>
                        <w:r>
                          <w:rPr>
                            <w:rFonts w:ascii="Consolas"/>
                            <w:color w:val="444400"/>
                            <w:sz w:val="21"/>
                          </w:rPr>
                          <w:t xml:space="preserve">| </w:t>
                        </w:r>
                        <w:r>
                          <w:rPr>
                            <w:rFonts w:ascii="Consolas"/>
                            <w:b/>
                            <w:color w:val="440044"/>
                            <w:sz w:val="21"/>
                          </w:rPr>
                          <w:t xml:space="preserve">Company </w:t>
                        </w:r>
                        <w:r>
                          <w:rPr>
                            <w:rFonts w:ascii="Consolas"/>
                            <w:b/>
                            <w:color w:val="000066"/>
                            <w:sz w:val="21"/>
                          </w:rPr>
                          <w:t xml:space="preserve">or </w:t>
                        </w:r>
                        <w:r>
                          <w:rPr>
                            <w:rFonts w:ascii="Consolas"/>
                            <w:b/>
                            <w:color w:val="440044"/>
                            <w:spacing w:val="-2"/>
                            <w:sz w:val="21"/>
                          </w:rPr>
                          <w:t>Organization</w:t>
                        </w:r>
                        <w:r>
                          <w:rPr>
                            <w:rFonts w:ascii="Consolas"/>
                            <w:b/>
                            <w:color w:val="440044"/>
                            <w:sz w:val="21"/>
                          </w:rPr>
                          <w:tab/>
                        </w:r>
                        <w:r>
                          <w:rPr>
                            <w:rFonts w:ascii="Consolas"/>
                            <w:color w:val="444400"/>
                            <w:sz w:val="21"/>
                          </w:rPr>
                          <w:t xml:space="preserve">| </w:t>
                        </w:r>
                        <w:r>
                          <w:rPr>
                            <w:rFonts w:ascii="Consolas"/>
                            <w:color w:val="444400"/>
                            <w:spacing w:val="-2"/>
                            <w:sz w:val="21"/>
                          </w:rPr>
                          <w:t>++</w:t>
                        </w:r>
                        <w:r>
                          <w:rPr>
                            <w:rFonts w:ascii="Consolas"/>
                            <w:b/>
                            <w:color w:val="440044"/>
                            <w:spacing w:val="-2"/>
                            <w:sz w:val="21"/>
                          </w:rPr>
                          <w:t>Hexelo</w:t>
                        </w:r>
                        <w:r>
                          <w:rPr>
                            <w:rFonts w:ascii="Consolas"/>
                            <w:color w:val="444400"/>
                            <w:spacing w:val="-2"/>
                            <w:sz w:val="21"/>
                          </w:rPr>
                          <w:t>++</w:t>
                        </w:r>
                        <w:r>
                          <w:rPr>
                            <w:rFonts w:ascii="Consolas"/>
                            <w:color w:val="444400"/>
                            <w:sz w:val="21"/>
                          </w:rPr>
                          <w:tab/>
                        </w:r>
                        <w:r>
                          <w:rPr>
                            <w:rFonts w:ascii="Consolas"/>
                            <w:color w:val="444400"/>
                            <w:spacing w:val="-10"/>
                            <w:sz w:val="21"/>
                          </w:rPr>
                          <w:t>|</w:t>
                        </w:r>
                      </w:p>
                    </w:txbxContent>
                  </v:textbox>
                </v:shape>
                <w10:wrap anchorx="page" anchory="page"/>
              </v:group>
            </w:pict>
          </mc:Fallback>
        </mc:AlternateContent>
      </w:r>
    </w:p>
    <w:p w14:paraId="204923D1" w14:textId="77777777" w:rsidR="007B0E82" w:rsidRDefault="007B0E82">
      <w:pPr>
        <w:pStyle w:val="BodyText"/>
      </w:pPr>
    </w:p>
    <w:p w14:paraId="30EFC7B8" w14:textId="77777777" w:rsidR="007B0E82" w:rsidRDefault="007B0E82">
      <w:pPr>
        <w:pStyle w:val="BodyText"/>
        <w:spacing w:before="32"/>
      </w:pPr>
    </w:p>
    <w:p w14:paraId="79CD998F" w14:textId="77777777" w:rsidR="007B0E82" w:rsidRDefault="0081290C">
      <w:pPr>
        <w:pStyle w:val="BodyText"/>
        <w:ind w:left="1022"/>
      </w:pPr>
      <w:r>
        <w:t>Add</w:t>
      </w:r>
      <w:r>
        <w:rPr>
          <w:spacing w:val="-3"/>
        </w:rPr>
        <w:t xml:space="preserve"> </w:t>
      </w:r>
      <w:r>
        <w:t>a</w:t>
      </w:r>
      <w:r>
        <w:rPr>
          <w:spacing w:val="-3"/>
        </w:rPr>
        <w:t xml:space="preserve"> </w:t>
      </w:r>
      <w:r>
        <w:t>table</w:t>
      </w:r>
      <w:r>
        <w:rPr>
          <w:spacing w:val="-2"/>
        </w:rPr>
        <w:t xml:space="preserve"> </w:t>
      </w:r>
      <w:r>
        <w:t>to</w:t>
      </w:r>
      <w:r>
        <w:rPr>
          <w:spacing w:val="-3"/>
        </w:rPr>
        <w:t xml:space="preserve"> </w:t>
      </w:r>
      <w:r>
        <w:t>Task</w:t>
      </w:r>
      <w:r>
        <w:rPr>
          <w:spacing w:val="-3"/>
        </w:rPr>
        <w:t xml:space="preserve"> </w:t>
      </w:r>
      <w:r>
        <w:t>#4</w:t>
      </w:r>
      <w:r>
        <w:rPr>
          <w:spacing w:val="-2"/>
        </w:rPr>
        <w:t xml:space="preserve"> </w:t>
      </w:r>
      <w:r>
        <w:t>containing</w:t>
      </w:r>
      <w:r>
        <w:rPr>
          <w:spacing w:val="-3"/>
        </w:rPr>
        <w:t xml:space="preserve"> </w:t>
      </w:r>
      <w:r>
        <w:t>the</w:t>
      </w:r>
      <w:r>
        <w:rPr>
          <w:spacing w:val="-3"/>
        </w:rPr>
        <w:t xml:space="preserve"> </w:t>
      </w:r>
      <w:r>
        <w:t>following</w:t>
      </w:r>
      <w:r>
        <w:rPr>
          <w:spacing w:val="-2"/>
        </w:rPr>
        <w:t xml:space="preserve"> information:</w:t>
      </w:r>
    </w:p>
    <w:p w14:paraId="5F88FA3C" w14:textId="77777777" w:rsidR="007B0E82" w:rsidRDefault="007B0E82">
      <w:pPr>
        <w:pStyle w:val="BodyText"/>
        <w:spacing w:before="77"/>
        <w:rPr>
          <w:sz w:val="22"/>
        </w:rPr>
      </w:pPr>
    </w:p>
    <w:p w14:paraId="24F4B03B" w14:textId="77777777" w:rsidR="007B0E82" w:rsidRDefault="0081290C">
      <w:pPr>
        <w:ind w:left="1022"/>
        <w:rPr>
          <w:rFonts w:ascii="Segoe UI Symbol" w:hAnsi="Segoe UI Symbol"/>
        </w:rPr>
      </w:pPr>
      <w:r>
        <w:rPr>
          <w:rFonts w:ascii="Segoe UI Symbol" w:hAnsi="Segoe UI Symbol"/>
          <w:spacing w:val="-10"/>
          <w:w w:val="160"/>
        </w:rPr>
        <w:t></w:t>
      </w:r>
    </w:p>
    <w:p w14:paraId="5A199881" w14:textId="77777777" w:rsidR="007B0E82" w:rsidRDefault="007B0E82">
      <w:pPr>
        <w:rPr>
          <w:rFonts w:ascii="Segoe UI Symbol" w:hAnsi="Segoe UI Symbol"/>
        </w:rPr>
        <w:sectPr w:rsidR="007B0E82">
          <w:pgSz w:w="12240" w:h="15840"/>
          <w:pgMar w:top="760" w:right="720" w:bottom="460" w:left="720" w:header="284" w:footer="275" w:gutter="0"/>
          <w:cols w:space="720"/>
        </w:sectPr>
      </w:pPr>
    </w:p>
    <w:p w14:paraId="22FC7B3C"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543936" behindDoc="1" locked="0" layoutInCell="1" allowOverlap="1" wp14:anchorId="6F1991F6" wp14:editId="43018BEB">
                <wp:simplePos x="0" y="0"/>
                <wp:positionH relativeFrom="page">
                  <wp:posOffset>542925</wp:posOffset>
                </wp:positionH>
                <wp:positionV relativeFrom="page">
                  <wp:posOffset>542884</wp:posOffset>
                </wp:positionV>
                <wp:extent cx="6692900" cy="8978900"/>
                <wp:effectExtent l="0" t="0" r="0" b="0"/>
                <wp:wrapNone/>
                <wp:docPr id="500" name="Graphic 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3738414" id="Graphic 500" o:spid="_x0000_s1026" style="position:absolute;margin-left:42.75pt;margin-top:42.75pt;width:527pt;height:707pt;z-index:-1777254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544448" behindDoc="1" locked="0" layoutInCell="1" allowOverlap="1" wp14:anchorId="2D619276" wp14:editId="133C756A">
                <wp:simplePos x="0" y="0"/>
                <wp:positionH relativeFrom="page">
                  <wp:posOffset>542925</wp:posOffset>
                </wp:positionH>
                <wp:positionV relativeFrom="page">
                  <wp:posOffset>542899</wp:posOffset>
                </wp:positionV>
                <wp:extent cx="6553200" cy="897890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502" name="Graphic 502"/>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503" name="Graphic 503"/>
                        <wps:cNvSpPr/>
                        <wps:spPr>
                          <a:xfrm>
                            <a:off x="590549" y="11"/>
                            <a:ext cx="5772150" cy="8829675"/>
                          </a:xfrm>
                          <a:custGeom>
                            <a:avLst/>
                            <a:gdLst/>
                            <a:ahLst/>
                            <a:cxnLst/>
                            <a:rect l="l" t="t" r="r" b="b"/>
                            <a:pathLst>
                              <a:path w="5772150" h="8829675">
                                <a:moveTo>
                                  <a:pt x="5772149" y="8829674"/>
                                </a:moveTo>
                                <a:lnTo>
                                  <a:pt x="0" y="8829674"/>
                                </a:lnTo>
                                <a:lnTo>
                                  <a:pt x="0" y="0"/>
                                </a:lnTo>
                                <a:lnTo>
                                  <a:pt x="5772149" y="0"/>
                                </a:lnTo>
                                <a:lnTo>
                                  <a:pt x="5772149" y="8829674"/>
                                </a:lnTo>
                                <a:close/>
                              </a:path>
                            </a:pathLst>
                          </a:custGeom>
                          <a:solidFill>
                            <a:srgbClr val="EFEFEF"/>
                          </a:solidFill>
                        </wps:spPr>
                        <wps:bodyPr wrap="square" lIns="0" tIns="0" rIns="0" bIns="0" rtlCol="0">
                          <a:prstTxWarp prst="textNoShape">
                            <a:avLst/>
                          </a:prstTxWarp>
                          <a:noAutofit/>
                        </wps:bodyPr>
                      </wps:wsp>
                      <wps:wsp>
                        <wps:cNvPr id="504" name="Graphic 504"/>
                        <wps:cNvSpPr/>
                        <wps:spPr>
                          <a:xfrm>
                            <a:off x="1057262" y="2666390"/>
                            <a:ext cx="5305425" cy="6096000"/>
                          </a:xfrm>
                          <a:custGeom>
                            <a:avLst/>
                            <a:gdLst/>
                            <a:ahLst/>
                            <a:cxnLst/>
                            <a:rect l="l" t="t" r="r" b="b"/>
                            <a:pathLst>
                              <a:path w="5305425" h="6096000">
                                <a:moveTo>
                                  <a:pt x="3782568" y="2667000"/>
                                </a:moveTo>
                                <a:lnTo>
                                  <a:pt x="3619500" y="2667000"/>
                                </a:lnTo>
                                <a:lnTo>
                                  <a:pt x="3619500" y="5934710"/>
                                </a:lnTo>
                                <a:lnTo>
                                  <a:pt x="0" y="5934710"/>
                                </a:lnTo>
                                <a:lnTo>
                                  <a:pt x="0" y="6096000"/>
                                </a:lnTo>
                                <a:lnTo>
                                  <a:pt x="3782568" y="6096000"/>
                                </a:lnTo>
                                <a:lnTo>
                                  <a:pt x="3782568" y="5934710"/>
                                </a:lnTo>
                                <a:lnTo>
                                  <a:pt x="3782568" y="2667000"/>
                                </a:lnTo>
                                <a:close/>
                              </a:path>
                              <a:path w="5305425" h="6096000">
                                <a:moveTo>
                                  <a:pt x="5305425" y="0"/>
                                </a:moveTo>
                                <a:lnTo>
                                  <a:pt x="5210175" y="0"/>
                                </a:lnTo>
                                <a:lnTo>
                                  <a:pt x="5210175" y="1877060"/>
                                </a:lnTo>
                                <a:lnTo>
                                  <a:pt x="0" y="1877060"/>
                                </a:lnTo>
                                <a:lnTo>
                                  <a:pt x="0" y="2039620"/>
                                </a:lnTo>
                                <a:lnTo>
                                  <a:pt x="5305425" y="2039620"/>
                                </a:lnTo>
                                <a:lnTo>
                                  <a:pt x="5305425" y="1877060"/>
                                </a:lnTo>
                                <a:lnTo>
                                  <a:pt x="5305425" y="0"/>
                                </a:lnTo>
                                <a:close/>
                              </a:path>
                            </a:pathLst>
                          </a:custGeom>
                          <a:solidFill>
                            <a:srgbClr val="D3D3D3"/>
                          </a:solidFill>
                        </wps:spPr>
                        <wps:bodyPr wrap="square" lIns="0" tIns="0" rIns="0" bIns="0" rtlCol="0">
                          <a:prstTxWarp prst="textNoShape">
                            <a:avLst/>
                          </a:prstTxWarp>
                          <a:noAutofit/>
                        </wps:bodyPr>
                      </wps:wsp>
                      <wps:wsp>
                        <wps:cNvPr id="505" name="Graphic 505"/>
                        <wps:cNvSpPr/>
                        <wps:spPr>
                          <a:xfrm>
                            <a:off x="866774" y="552461"/>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6" name="Image 506"/>
                          <pic:cNvPicPr/>
                        </pic:nvPicPr>
                        <pic:blipFill>
                          <a:blip r:embed="rId168" cstate="print"/>
                          <a:stretch>
                            <a:fillRect/>
                          </a:stretch>
                        </pic:blipFill>
                        <pic:spPr>
                          <a:xfrm>
                            <a:off x="1028699" y="2638436"/>
                            <a:ext cx="5238749" cy="1904999"/>
                          </a:xfrm>
                          <a:prstGeom prst="rect">
                            <a:avLst/>
                          </a:prstGeom>
                        </pic:spPr>
                      </pic:pic>
                      <pic:pic xmlns:pic="http://schemas.openxmlformats.org/drawingml/2006/picture">
                        <pic:nvPicPr>
                          <pic:cNvPr id="507" name="Image 507"/>
                          <pic:cNvPicPr/>
                        </pic:nvPicPr>
                        <pic:blipFill>
                          <a:blip r:embed="rId169" cstate="print"/>
                          <a:stretch>
                            <a:fillRect/>
                          </a:stretch>
                        </pic:blipFill>
                        <pic:spPr>
                          <a:xfrm>
                            <a:off x="1028699" y="5305436"/>
                            <a:ext cx="3648074" cy="3295649"/>
                          </a:xfrm>
                          <a:prstGeom prst="rect">
                            <a:avLst/>
                          </a:prstGeom>
                        </pic:spPr>
                      </pic:pic>
                      <wps:wsp>
                        <wps:cNvPr id="508" name="Graphic 508"/>
                        <wps:cNvSpPr/>
                        <wps:spPr>
                          <a:xfrm>
                            <a:off x="866762" y="2324112"/>
                            <a:ext cx="47625" cy="2533650"/>
                          </a:xfrm>
                          <a:custGeom>
                            <a:avLst/>
                            <a:gdLst/>
                            <a:ahLst/>
                            <a:cxnLst/>
                            <a:rect l="l" t="t" r="r" b="b"/>
                            <a:pathLst>
                              <a:path w="47625" h="2533650">
                                <a:moveTo>
                                  <a:pt x="47625" y="2506637"/>
                                </a:moveTo>
                                <a:lnTo>
                                  <a:pt x="26974" y="2486025"/>
                                </a:lnTo>
                                <a:lnTo>
                                  <a:pt x="20662" y="2486025"/>
                                </a:lnTo>
                                <a:lnTo>
                                  <a:pt x="0" y="2506637"/>
                                </a:lnTo>
                                <a:lnTo>
                                  <a:pt x="0" y="2512999"/>
                                </a:lnTo>
                                <a:lnTo>
                                  <a:pt x="20662" y="2533612"/>
                                </a:lnTo>
                                <a:lnTo>
                                  <a:pt x="26974" y="2533612"/>
                                </a:lnTo>
                                <a:lnTo>
                                  <a:pt x="47625" y="2512999"/>
                                </a:lnTo>
                                <a:lnTo>
                                  <a:pt x="47625" y="2509837"/>
                                </a:lnTo>
                                <a:lnTo>
                                  <a:pt x="47625" y="2506637"/>
                                </a:lnTo>
                                <a:close/>
                              </a:path>
                              <a:path w="47625" h="2533650">
                                <a:moveTo>
                                  <a:pt x="47625" y="20650"/>
                                </a:moveTo>
                                <a:lnTo>
                                  <a:pt x="26974" y="0"/>
                                </a:lnTo>
                                <a:lnTo>
                                  <a:pt x="20662" y="0"/>
                                </a:lnTo>
                                <a:lnTo>
                                  <a:pt x="0" y="20650"/>
                                </a:lnTo>
                                <a:lnTo>
                                  <a:pt x="0" y="26936"/>
                                </a:lnTo>
                                <a:lnTo>
                                  <a:pt x="20662" y="47586"/>
                                </a:lnTo>
                                <a:lnTo>
                                  <a:pt x="26974" y="47586"/>
                                </a:lnTo>
                                <a:lnTo>
                                  <a:pt x="47625" y="26936"/>
                                </a:lnTo>
                                <a:lnTo>
                                  <a:pt x="47625" y="23812"/>
                                </a:lnTo>
                                <a:lnTo>
                                  <a:pt x="47625" y="206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043168" id="Group 501" o:spid="_x0000_s1026" style="position:absolute;margin-left:42.75pt;margin-top:42.75pt;width:516pt;height:707pt;z-index:-1777203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">
                <v:shape id="Graphic 502"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" path="m6553199,r,8978502l,8978502,,,6553199,xe" stroked="f">
                  <v:path arrowok="t"/>
                </v:shape>
                <v:shape id="Graphic 503" o:spid="_x0000_s1028" style="position:absolute;left:5905;width:57721;height:88296;visibility:visible;mso-wrap-style:square;v-text-anchor:top" coordsize="5772150,882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" path="m5772149,8829674l,8829674,,,5772149,r,8829674xe" fillcolor="#efefef" stroked="f">
                  <v:path arrowok="t"/>
                </v:shape>
                <v:shape id="Graphic 504" o:spid="_x0000_s1029" style="position:absolute;left:10572;top:26663;width:53054;height:60960;visibility:visible;mso-wrap-style:square;v-text-anchor:top" coordsize="5305425,60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" path="m3782568,2667000r-163068,l3619500,5934710,,5934710r,161290l3782568,6096000r,-161290l3782568,2667000xem5305425,r-95250,l5210175,1877060,,1877060r,162560l5305425,2039620r,-162560l5305425,xe" fillcolor="#d3d3d3" stroked="f">
                  <v:path arrowok="t"/>
                </v:shape>
                <v:shape id="Graphic 505" o:spid="_x0000_s1030"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" path="m26970,47586r-6316,l17617,46996,,26936,,20650,20654,r6316,l47625,23812r-1,3124l26970,47586xe" fillcolor="black" stroked="f">
                  <v:path arrowok="t"/>
                </v:shape>
                <v:shape id="Image 506" o:spid="_x0000_s1031" type="#_x0000_t75" style="position:absolute;left:10286;top:26384;width:5238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">
                  <v:imagedata r:id="rId170" o:title=""/>
                </v:shape>
                <v:shape id="Image 507" o:spid="_x0000_s1032" type="#_x0000_t75" style="position:absolute;left:10286;top:53054;width:36481;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">
                  <v:imagedata r:id="rId171" o:title=""/>
                </v:shape>
                <v:shape id="Graphic 508" o:spid="_x0000_s1033" style="position:absolute;left:8667;top:23241;width:476;height:25336;visibility:visible;mso-wrap-style:square;v-text-anchor:top" coordsize="47625,253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" path="m47625,2506637l26974,2486025r-6312,l,2506637r,6362l20662,2533612r6312,l47625,2512999r,-3162l47625,2506637xem47625,20650l26974,,20662,,,20650r,6286l20662,47586r6312,l47625,26936r,-3124l47625,20650xe" fillcolor="black" stroked="f">
                  <v:path arrowok="t"/>
                </v:shape>
                <w10:wrap anchorx="page" anchory="page"/>
              </v:group>
            </w:pict>
          </mc:Fallback>
        </mc:AlternateContent>
      </w:r>
      <w:r>
        <w:rPr>
          <w:rFonts w:ascii="Segoe UI Symbol" w:hAnsi="Segoe UI Symbol"/>
          <w:w w:val="105"/>
          <w:position w:val="-4"/>
          <w:sz w:val="27"/>
        </w:rPr>
        <w:t></w:t>
      </w:r>
      <w:r>
        <w:rPr>
          <w:rFonts w:ascii="Segoe UI Symbol" w:hAnsi="Segoe UI Symbol"/>
          <w:spacing w:val="2"/>
          <w:w w:val="105"/>
          <w:position w:val="-4"/>
          <w:sz w:val="27"/>
        </w:rPr>
        <w:t xml:space="preserve"> </w:t>
      </w:r>
      <w:r>
        <w:rPr>
          <w:rFonts w:ascii="Segoe UI Semibold" w:hAnsi="Segoe UI Semibold"/>
          <w:b/>
          <w:w w:val="105"/>
          <w:position w:val="1"/>
        </w:rPr>
        <w:t>Expand</w:t>
      </w:r>
      <w:r>
        <w:rPr>
          <w:rFonts w:ascii="Segoe UI Semibold" w:hAnsi="Segoe UI Semibold"/>
          <w:b/>
          <w:spacing w:val="-9"/>
          <w:w w:val="105"/>
          <w:position w:val="1"/>
        </w:rPr>
        <w:t xml:space="preserve"> </w:t>
      </w:r>
      <w:r>
        <w:rPr>
          <w:rFonts w:ascii="Segoe UI Semibold" w:hAnsi="Segoe UI Semibold"/>
          <w:b/>
          <w:w w:val="105"/>
          <w:position w:val="1"/>
        </w:rPr>
        <w:t>this</w:t>
      </w:r>
      <w:r>
        <w:rPr>
          <w:rFonts w:ascii="Segoe UI Semibold" w:hAnsi="Segoe UI Semibold"/>
          <w:b/>
          <w:spacing w:val="-8"/>
          <w:w w:val="105"/>
          <w:position w:val="1"/>
        </w:rPr>
        <w:t xml:space="preserve"> </w:t>
      </w:r>
      <w:r>
        <w:rPr>
          <w:rFonts w:ascii="Segoe UI Semibold" w:hAnsi="Segoe UI Semibold"/>
          <w:b/>
          <w:w w:val="105"/>
          <w:position w:val="1"/>
        </w:rPr>
        <w:t>hint</w:t>
      </w:r>
      <w:r>
        <w:rPr>
          <w:rFonts w:ascii="Segoe UI Semibold" w:hAnsi="Segoe UI Semibold"/>
          <w:b/>
          <w:spacing w:val="-9"/>
          <w:w w:val="105"/>
          <w:position w:val="1"/>
        </w:rPr>
        <w:t xml:space="preserve"> </w:t>
      </w:r>
      <w:r>
        <w:rPr>
          <w:rFonts w:ascii="Segoe UI Semibold" w:hAnsi="Segoe UI Semibold"/>
          <w:b/>
          <w:w w:val="105"/>
          <w:position w:val="1"/>
        </w:rPr>
        <w:t>for</w:t>
      </w:r>
      <w:r>
        <w:rPr>
          <w:rFonts w:ascii="Segoe UI Semibold" w:hAnsi="Segoe UI Semibold"/>
          <w:b/>
          <w:spacing w:val="-9"/>
          <w:w w:val="105"/>
          <w:position w:val="1"/>
        </w:rPr>
        <w:t xml:space="preserve"> </w:t>
      </w:r>
      <w:r>
        <w:rPr>
          <w:rFonts w:ascii="Segoe UI Semibold" w:hAnsi="Segoe UI Semibold"/>
          <w:b/>
          <w:w w:val="105"/>
          <w:position w:val="1"/>
        </w:rPr>
        <w:t>guidance</w:t>
      </w:r>
      <w:r>
        <w:rPr>
          <w:rFonts w:ascii="Segoe UI Semibold" w:hAnsi="Segoe UI Semibold"/>
          <w:b/>
          <w:spacing w:val="-9"/>
          <w:w w:val="105"/>
          <w:position w:val="1"/>
        </w:rPr>
        <w:t xml:space="preserve"> </w:t>
      </w:r>
      <w:r>
        <w:rPr>
          <w:rFonts w:ascii="Segoe UI Semibold" w:hAnsi="Segoe UI Semibold"/>
          <w:b/>
          <w:w w:val="105"/>
          <w:position w:val="1"/>
        </w:rPr>
        <w:t>on</w:t>
      </w:r>
      <w:r>
        <w:rPr>
          <w:rFonts w:ascii="Segoe UI Semibold" w:hAnsi="Segoe UI Semibold"/>
          <w:b/>
          <w:spacing w:val="-9"/>
          <w:w w:val="105"/>
          <w:position w:val="1"/>
        </w:rPr>
        <w:t xml:space="preserve"> </w:t>
      </w:r>
      <w:r>
        <w:rPr>
          <w:rFonts w:ascii="Segoe UI Semibold" w:hAnsi="Segoe UI Semibold"/>
          <w:b/>
          <w:w w:val="105"/>
          <w:position w:val="1"/>
        </w:rPr>
        <w:t>creating</w:t>
      </w:r>
      <w:r>
        <w:rPr>
          <w:rFonts w:ascii="Segoe UI Semibold" w:hAnsi="Segoe UI Semibold"/>
          <w:b/>
          <w:spacing w:val="-9"/>
          <w:w w:val="105"/>
          <w:position w:val="1"/>
        </w:rPr>
        <w:t xml:space="preserve"> </w:t>
      </w:r>
      <w:r>
        <w:rPr>
          <w:rFonts w:ascii="Segoe UI Semibold" w:hAnsi="Segoe UI Semibold"/>
          <w:b/>
          <w:w w:val="105"/>
          <w:position w:val="1"/>
        </w:rPr>
        <w:t>a</w:t>
      </w:r>
      <w:r>
        <w:rPr>
          <w:rFonts w:ascii="Segoe UI Semibold" w:hAnsi="Segoe UI Semibold"/>
          <w:b/>
          <w:spacing w:val="-9"/>
          <w:w w:val="105"/>
          <w:position w:val="1"/>
        </w:rPr>
        <w:t xml:space="preserve"> </w:t>
      </w:r>
      <w:r>
        <w:rPr>
          <w:rFonts w:ascii="Segoe UI Semibold" w:hAnsi="Segoe UI Semibold"/>
          <w:b/>
          <w:spacing w:val="-2"/>
          <w:w w:val="105"/>
          <w:position w:val="1"/>
        </w:rPr>
        <w:t>table.</w:t>
      </w:r>
      <w:r>
        <w:rPr>
          <w:rFonts w:ascii="Segoe UI Semibold" w:hAnsi="Segoe UI Semibold"/>
          <w:b/>
          <w:position w:val="1"/>
        </w:rPr>
        <w:tab/>
      </w:r>
      <w:r>
        <w:rPr>
          <w:rFonts w:ascii="Arial" w:hAnsi="Arial"/>
          <w:spacing w:val="-10"/>
          <w:w w:val="190"/>
          <w:sz w:val="11"/>
        </w:rPr>
        <w:t></w:t>
      </w:r>
    </w:p>
    <w:p w14:paraId="4B1075A0" w14:textId="77777777" w:rsidR="007B0E82" w:rsidRDefault="007B0E82">
      <w:pPr>
        <w:pStyle w:val="BodyText"/>
        <w:spacing w:before="14"/>
        <w:rPr>
          <w:rFonts w:ascii="Arial"/>
        </w:rPr>
      </w:pPr>
    </w:p>
    <w:p w14:paraId="517D6A3E" w14:textId="77777777" w:rsidR="007B0E82" w:rsidRDefault="0081290C">
      <w:pPr>
        <w:pStyle w:val="BodyText"/>
        <w:ind w:left="1754"/>
      </w:pPr>
      <w:r>
        <w:t>Directly</w:t>
      </w:r>
      <w:r>
        <w:rPr>
          <w:spacing w:val="-4"/>
        </w:rPr>
        <w:t xml:space="preserve"> </w:t>
      </w:r>
      <w:r>
        <w:t>below</w:t>
      </w:r>
      <w:r>
        <w:rPr>
          <w:spacing w:val="-4"/>
        </w:rPr>
        <w:t xml:space="preserve"> </w:t>
      </w:r>
      <w:r>
        <w:t>Task</w:t>
      </w:r>
      <w:r>
        <w:rPr>
          <w:spacing w:val="-4"/>
        </w:rPr>
        <w:t xml:space="preserve"> </w:t>
      </w:r>
      <w:r>
        <w:t>#4,</w:t>
      </w:r>
      <w:r>
        <w:rPr>
          <w:spacing w:val="-4"/>
        </w:rPr>
        <w:t xml:space="preserve"> </w:t>
      </w:r>
      <w:r>
        <w:t>enter</w:t>
      </w:r>
      <w:r>
        <w:rPr>
          <w:spacing w:val="-4"/>
        </w:rPr>
        <w:t xml:space="preserve"> </w:t>
      </w:r>
      <w:r>
        <w:t>the</w:t>
      </w:r>
      <w:r>
        <w:rPr>
          <w:spacing w:val="-4"/>
        </w:rPr>
        <w:t xml:space="preserve"> </w:t>
      </w:r>
      <w:r>
        <w:rPr>
          <w:spacing w:val="-2"/>
        </w:rPr>
        <w:t>following:</w:t>
      </w:r>
    </w:p>
    <w:p w14:paraId="5361B4AC" w14:textId="77777777" w:rsidR="007B0E82" w:rsidRDefault="007B0E82">
      <w:pPr>
        <w:pStyle w:val="BodyText"/>
        <w:spacing w:before="90"/>
      </w:pPr>
    </w:p>
    <w:p w14:paraId="665D16C1" w14:textId="77777777" w:rsidR="007B0E82" w:rsidRDefault="0081290C">
      <w:pPr>
        <w:tabs>
          <w:tab w:val="left" w:pos="2114"/>
        </w:tabs>
        <w:spacing w:line="277" w:lineRule="exact"/>
        <w:ind w:left="1634"/>
        <w:rPr>
          <w:rFonts w:ascii="Consolas" w:hAnsi="Consolas"/>
          <w:sz w:val="21"/>
        </w:rPr>
      </w:pPr>
      <w:r>
        <w:rPr>
          <w:rFonts w:ascii="Segoe UI Symbol" w:hAnsi="Segoe UI Symbol"/>
          <w:spacing w:val="-10"/>
          <w:w w:val="130"/>
          <w:position w:val="-4"/>
        </w:rPr>
        <w:t></w:t>
      </w:r>
      <w:r>
        <w:rPr>
          <w:rFonts w:ascii="Segoe UI Symbol" w:hAnsi="Segoe UI Symbol"/>
          <w:position w:val="-4"/>
        </w:rPr>
        <w:tab/>
      </w:r>
      <w:r>
        <w:rPr>
          <w:rFonts w:ascii="Consolas" w:hAnsi="Consolas"/>
          <w:color w:val="444400"/>
          <w:w w:val="105"/>
          <w:sz w:val="21"/>
        </w:rPr>
        <w:t>|</w:t>
      </w:r>
      <w:r>
        <w:rPr>
          <w:rFonts w:ascii="Consolas" w:hAnsi="Consolas"/>
          <w:color w:val="444400"/>
          <w:spacing w:val="-28"/>
          <w:w w:val="105"/>
          <w:sz w:val="21"/>
        </w:rPr>
        <w:t xml:space="preserve"> </w:t>
      </w:r>
      <w:r>
        <w:rPr>
          <w:rFonts w:ascii="Consolas" w:hAnsi="Consolas"/>
          <w:b/>
          <w:color w:val="440044"/>
          <w:w w:val="105"/>
          <w:sz w:val="21"/>
        </w:rPr>
        <w:t>Property</w:t>
      </w:r>
      <w:r>
        <w:rPr>
          <w:rFonts w:ascii="Consolas" w:hAnsi="Consolas"/>
          <w:b/>
          <w:color w:val="440044"/>
          <w:spacing w:val="-27"/>
          <w:w w:val="105"/>
          <w:sz w:val="21"/>
        </w:rPr>
        <w:t xml:space="preserve"> </w:t>
      </w:r>
      <w:r>
        <w:rPr>
          <w:rFonts w:ascii="Consolas" w:hAnsi="Consolas"/>
          <w:color w:val="444400"/>
          <w:w w:val="105"/>
          <w:sz w:val="21"/>
        </w:rPr>
        <w:t>|</w:t>
      </w:r>
      <w:r>
        <w:rPr>
          <w:rFonts w:ascii="Consolas" w:hAnsi="Consolas"/>
          <w:color w:val="444400"/>
          <w:spacing w:val="-28"/>
          <w:w w:val="105"/>
          <w:sz w:val="21"/>
        </w:rPr>
        <w:t xml:space="preserve"> </w:t>
      </w:r>
      <w:r>
        <w:rPr>
          <w:rFonts w:ascii="Consolas" w:hAnsi="Consolas"/>
          <w:b/>
          <w:color w:val="440044"/>
          <w:w w:val="105"/>
          <w:sz w:val="21"/>
        </w:rPr>
        <w:t>Value</w:t>
      </w:r>
      <w:r>
        <w:rPr>
          <w:rFonts w:ascii="Consolas" w:hAnsi="Consolas"/>
          <w:b/>
          <w:color w:val="440044"/>
          <w:spacing w:val="-27"/>
          <w:w w:val="105"/>
          <w:sz w:val="21"/>
        </w:rPr>
        <w:t xml:space="preserve"> </w:t>
      </w:r>
      <w:r>
        <w:rPr>
          <w:rFonts w:ascii="Consolas" w:hAnsi="Consolas"/>
          <w:color w:val="444400"/>
          <w:spacing w:val="-10"/>
          <w:w w:val="105"/>
          <w:sz w:val="21"/>
        </w:rPr>
        <w:t>|</w:t>
      </w:r>
    </w:p>
    <w:p w14:paraId="1C3ED603" w14:textId="77777777" w:rsidR="007B0E82" w:rsidRDefault="0081290C">
      <w:pPr>
        <w:tabs>
          <w:tab w:val="left" w:leader="hyphen" w:pos="4655"/>
        </w:tabs>
        <w:spacing w:line="224" w:lineRule="exact"/>
        <w:ind w:left="2114"/>
        <w:rPr>
          <w:rFonts w:ascii="Consolas"/>
          <w:sz w:val="21"/>
        </w:rPr>
      </w:pPr>
      <w:proofErr w:type="gramStart"/>
      <w:r>
        <w:rPr>
          <w:rFonts w:ascii="Consolas"/>
          <w:color w:val="444400"/>
          <w:sz w:val="21"/>
        </w:rPr>
        <w:t>|:---------</w:t>
      </w:r>
      <w:r>
        <w:rPr>
          <w:rFonts w:ascii="Consolas"/>
          <w:color w:val="444400"/>
          <w:spacing w:val="-10"/>
          <w:sz w:val="21"/>
        </w:rPr>
        <w:t>|</w:t>
      </w:r>
      <w:r>
        <w:rPr>
          <w:rFonts w:ascii="Times New Roman"/>
          <w:color w:val="444400"/>
          <w:sz w:val="21"/>
        </w:rPr>
        <w:tab/>
      </w:r>
      <w:r>
        <w:rPr>
          <w:rFonts w:ascii="Consolas"/>
          <w:color w:val="444400"/>
          <w:spacing w:val="-10"/>
          <w:sz w:val="21"/>
        </w:rPr>
        <w:t>|</w:t>
      </w:r>
      <w:proofErr w:type="gramEnd"/>
    </w:p>
    <w:p w14:paraId="31A4FA25" w14:textId="77777777" w:rsidR="007B0E82" w:rsidRDefault="0081290C">
      <w:pPr>
        <w:tabs>
          <w:tab w:val="left" w:pos="3269"/>
          <w:tab w:val="left" w:pos="5002"/>
        </w:tabs>
        <w:spacing w:before="9"/>
        <w:ind w:left="2114"/>
        <w:rPr>
          <w:rFonts w:ascii="Consolas"/>
          <w:sz w:val="21"/>
        </w:rPr>
      </w:pPr>
      <w:r>
        <w:rPr>
          <w:rFonts w:ascii="Consolas"/>
          <w:color w:val="444400"/>
          <w:sz w:val="21"/>
        </w:rPr>
        <w:t xml:space="preserve">| </w:t>
      </w:r>
      <w:r>
        <w:rPr>
          <w:rFonts w:ascii="Consolas"/>
          <w:b/>
          <w:color w:val="440044"/>
          <w:spacing w:val="-2"/>
          <w:sz w:val="21"/>
        </w:rPr>
        <w:t>Email</w:t>
      </w:r>
      <w:r>
        <w:rPr>
          <w:rFonts w:ascii="Consolas"/>
          <w:b/>
          <w:color w:val="440044"/>
          <w:sz w:val="21"/>
        </w:rPr>
        <w:tab/>
      </w:r>
      <w:r>
        <w:rPr>
          <w:rFonts w:ascii="Consolas"/>
          <w:color w:val="444400"/>
          <w:sz w:val="21"/>
        </w:rPr>
        <w:t xml:space="preserve">| </w:t>
      </w:r>
      <w:r>
        <w:rPr>
          <w:rFonts w:ascii="Consolas"/>
          <w:b/>
          <w:color w:val="440044"/>
          <w:sz w:val="21"/>
        </w:rPr>
        <w:t xml:space="preserve">Your </w:t>
      </w:r>
      <w:r>
        <w:rPr>
          <w:rFonts w:ascii="Consolas"/>
          <w:b/>
          <w:color w:val="440044"/>
          <w:spacing w:val="-2"/>
          <w:sz w:val="21"/>
        </w:rPr>
        <w:t>Email</w:t>
      </w:r>
      <w:r>
        <w:rPr>
          <w:rFonts w:ascii="Consolas"/>
          <w:b/>
          <w:color w:val="440044"/>
          <w:sz w:val="21"/>
        </w:rPr>
        <w:tab/>
      </w:r>
      <w:r>
        <w:rPr>
          <w:rFonts w:ascii="Consolas"/>
          <w:color w:val="444400"/>
          <w:spacing w:val="-10"/>
          <w:sz w:val="21"/>
        </w:rPr>
        <w:t>|</w:t>
      </w:r>
    </w:p>
    <w:p w14:paraId="211D3B1B" w14:textId="77777777" w:rsidR="007B0E82" w:rsidRDefault="0081290C">
      <w:pPr>
        <w:tabs>
          <w:tab w:val="left" w:pos="3616"/>
          <w:tab w:val="left" w:pos="7196"/>
        </w:tabs>
        <w:spacing w:before="9"/>
        <w:ind w:left="2114"/>
        <w:rPr>
          <w:rFonts w:ascii="Consolas"/>
          <w:sz w:val="21"/>
        </w:rPr>
      </w:pPr>
      <w:r>
        <w:rPr>
          <w:rFonts w:ascii="Consolas"/>
          <w:color w:val="444400"/>
          <w:sz w:val="21"/>
        </w:rPr>
        <w:t xml:space="preserve">| </w:t>
      </w:r>
      <w:r>
        <w:rPr>
          <w:rFonts w:ascii="Consolas"/>
          <w:b/>
          <w:color w:val="440044"/>
          <w:spacing w:val="-2"/>
          <w:sz w:val="21"/>
        </w:rPr>
        <w:t>Username</w:t>
      </w:r>
      <w:r>
        <w:rPr>
          <w:rFonts w:ascii="Consolas"/>
          <w:b/>
          <w:color w:val="440044"/>
          <w:sz w:val="21"/>
        </w:rPr>
        <w:tab/>
      </w:r>
      <w:r>
        <w:rPr>
          <w:rFonts w:ascii="Consolas"/>
          <w:color w:val="444400"/>
          <w:sz w:val="21"/>
        </w:rPr>
        <w:t>|</w:t>
      </w:r>
      <w:r>
        <w:rPr>
          <w:rFonts w:ascii="Consolas"/>
          <w:color w:val="444400"/>
          <w:spacing w:val="-2"/>
          <w:sz w:val="21"/>
        </w:rPr>
        <w:t xml:space="preserve"> ++</w:t>
      </w:r>
      <w:r>
        <w:rPr>
          <w:rFonts w:ascii="Consolas"/>
          <w:b/>
          <w:color w:val="440044"/>
          <w:spacing w:val="-2"/>
          <w:sz w:val="21"/>
        </w:rPr>
        <w:t>User1</w:t>
      </w:r>
      <w:r>
        <w:rPr>
          <w:rFonts w:ascii="Consolas"/>
          <w:color w:val="444400"/>
          <w:spacing w:val="-2"/>
          <w:sz w:val="21"/>
        </w:rPr>
        <w:t>{</w:t>
      </w:r>
      <w:r>
        <w:rPr>
          <w:rFonts w:ascii="Consolas"/>
          <w:spacing w:val="-2"/>
          <w:sz w:val="21"/>
        </w:rPr>
        <w:t>LAB_INSTANCE_ID</w:t>
      </w:r>
      <w:r>
        <w:rPr>
          <w:rFonts w:ascii="Consolas"/>
          <w:color w:val="444400"/>
          <w:spacing w:val="-2"/>
          <w:sz w:val="21"/>
        </w:rPr>
        <w:t>}++</w:t>
      </w:r>
      <w:r>
        <w:rPr>
          <w:rFonts w:ascii="Consolas"/>
          <w:color w:val="444400"/>
          <w:sz w:val="21"/>
        </w:rPr>
        <w:tab/>
      </w:r>
      <w:r>
        <w:rPr>
          <w:rFonts w:ascii="Consolas"/>
          <w:color w:val="444400"/>
          <w:spacing w:val="-10"/>
          <w:sz w:val="21"/>
        </w:rPr>
        <w:t>|</w:t>
      </w:r>
    </w:p>
    <w:p w14:paraId="7971303B" w14:textId="77777777" w:rsidR="007B0E82" w:rsidRDefault="0081290C">
      <w:pPr>
        <w:tabs>
          <w:tab w:val="left" w:pos="3616"/>
          <w:tab w:val="left" w:pos="6041"/>
        </w:tabs>
        <w:spacing w:before="9"/>
        <w:ind w:left="2114"/>
        <w:rPr>
          <w:rFonts w:ascii="Consolas"/>
          <w:sz w:val="21"/>
        </w:rPr>
      </w:pPr>
      <w:r>
        <w:rPr>
          <w:rFonts w:ascii="Consolas"/>
          <w:color w:val="444400"/>
          <w:sz w:val="21"/>
        </w:rPr>
        <w:t xml:space="preserve">| </w:t>
      </w:r>
      <w:r>
        <w:rPr>
          <w:rFonts w:ascii="Consolas"/>
          <w:b/>
          <w:color w:val="440044"/>
          <w:spacing w:val="-2"/>
          <w:sz w:val="21"/>
        </w:rPr>
        <w:t>Password</w:t>
      </w:r>
      <w:r>
        <w:rPr>
          <w:rFonts w:ascii="Consolas"/>
          <w:b/>
          <w:color w:val="440044"/>
          <w:sz w:val="21"/>
        </w:rPr>
        <w:tab/>
      </w:r>
      <w:r>
        <w:rPr>
          <w:rFonts w:ascii="Consolas"/>
          <w:color w:val="444400"/>
          <w:sz w:val="21"/>
        </w:rPr>
        <w:t xml:space="preserve">| </w:t>
      </w:r>
      <w:r>
        <w:rPr>
          <w:rFonts w:ascii="Consolas"/>
          <w:color w:val="444400"/>
          <w:spacing w:val="-2"/>
          <w:sz w:val="21"/>
        </w:rPr>
        <w:t>++</w:t>
      </w:r>
      <w:r>
        <w:rPr>
          <w:rFonts w:ascii="Consolas"/>
          <w:spacing w:val="-2"/>
          <w:sz w:val="21"/>
        </w:rPr>
        <w:t>PA</w:t>
      </w:r>
      <w:r>
        <w:rPr>
          <w:rFonts w:ascii="Consolas"/>
          <w:color w:val="444400"/>
          <w:spacing w:val="-2"/>
          <w:sz w:val="21"/>
        </w:rPr>
        <w:t>{</w:t>
      </w:r>
      <w:r>
        <w:rPr>
          <w:rFonts w:ascii="Consolas"/>
          <w:spacing w:val="-2"/>
          <w:sz w:val="21"/>
        </w:rPr>
        <w:t>PASSWORD</w:t>
      </w:r>
      <w:r>
        <w:rPr>
          <w:rFonts w:ascii="Consolas"/>
          <w:color w:val="444400"/>
          <w:spacing w:val="-2"/>
          <w:sz w:val="21"/>
        </w:rPr>
        <w:t>}++</w:t>
      </w:r>
      <w:r>
        <w:rPr>
          <w:rFonts w:ascii="Consolas"/>
          <w:color w:val="444400"/>
          <w:sz w:val="21"/>
        </w:rPr>
        <w:tab/>
      </w:r>
      <w:r>
        <w:rPr>
          <w:rFonts w:ascii="Consolas"/>
          <w:color w:val="444400"/>
          <w:spacing w:val="-10"/>
          <w:sz w:val="21"/>
        </w:rPr>
        <w:t>|</w:t>
      </w:r>
    </w:p>
    <w:p w14:paraId="065434D5" w14:textId="77777777" w:rsidR="007B0E82" w:rsidRDefault="0081290C">
      <w:pPr>
        <w:tabs>
          <w:tab w:val="left" w:pos="3731"/>
          <w:tab w:val="left" w:pos="6272"/>
        </w:tabs>
        <w:spacing w:before="9"/>
        <w:ind w:left="2114"/>
        <w:rPr>
          <w:rFonts w:ascii="Consolas"/>
          <w:sz w:val="21"/>
        </w:rPr>
      </w:pPr>
      <w:r>
        <w:rPr>
          <w:rFonts w:ascii="Consolas"/>
          <w:color w:val="444400"/>
          <w:sz w:val="21"/>
        </w:rPr>
        <w:t xml:space="preserve">| </w:t>
      </w:r>
      <w:r>
        <w:rPr>
          <w:rFonts w:ascii="Consolas"/>
          <w:b/>
          <w:color w:val="440044"/>
          <w:sz w:val="21"/>
        </w:rPr>
        <w:t xml:space="preserve">Job </w:t>
      </w:r>
      <w:r>
        <w:rPr>
          <w:rFonts w:ascii="Consolas"/>
          <w:b/>
          <w:color w:val="440044"/>
          <w:spacing w:val="-2"/>
          <w:sz w:val="21"/>
        </w:rPr>
        <w:t>Title</w:t>
      </w:r>
      <w:r>
        <w:rPr>
          <w:rFonts w:ascii="Consolas"/>
          <w:b/>
          <w:color w:val="440044"/>
          <w:sz w:val="21"/>
        </w:rPr>
        <w:tab/>
      </w:r>
      <w:r>
        <w:rPr>
          <w:rFonts w:ascii="Consolas"/>
          <w:color w:val="444400"/>
          <w:sz w:val="21"/>
        </w:rPr>
        <w:t xml:space="preserve">| </w:t>
      </w:r>
      <w:r>
        <w:rPr>
          <w:rFonts w:ascii="Consolas"/>
          <w:color w:val="444400"/>
          <w:spacing w:val="-2"/>
          <w:sz w:val="21"/>
        </w:rPr>
        <w:t>++</w:t>
      </w:r>
      <w:r>
        <w:rPr>
          <w:rFonts w:ascii="Consolas"/>
          <w:b/>
          <w:color w:val="440044"/>
          <w:spacing w:val="-2"/>
          <w:sz w:val="21"/>
        </w:rPr>
        <w:t>Administrator</w:t>
      </w:r>
      <w:r>
        <w:rPr>
          <w:rFonts w:ascii="Consolas"/>
          <w:color w:val="444400"/>
          <w:spacing w:val="-2"/>
          <w:sz w:val="21"/>
        </w:rPr>
        <w:t>++</w:t>
      </w:r>
      <w:r>
        <w:rPr>
          <w:rFonts w:ascii="Consolas"/>
          <w:color w:val="444400"/>
          <w:sz w:val="21"/>
        </w:rPr>
        <w:tab/>
      </w:r>
      <w:r>
        <w:rPr>
          <w:rFonts w:ascii="Consolas"/>
          <w:color w:val="444400"/>
          <w:spacing w:val="-10"/>
          <w:sz w:val="21"/>
        </w:rPr>
        <w:t>|</w:t>
      </w:r>
    </w:p>
    <w:p w14:paraId="677B8A58" w14:textId="77777777" w:rsidR="007B0E82" w:rsidRDefault="0081290C">
      <w:pPr>
        <w:tabs>
          <w:tab w:val="left" w:pos="5348"/>
          <w:tab w:val="left" w:pos="7081"/>
        </w:tabs>
        <w:spacing w:before="9"/>
        <w:ind w:left="2114"/>
        <w:rPr>
          <w:rFonts w:ascii="Consolas"/>
          <w:sz w:val="21"/>
        </w:rPr>
      </w:pPr>
      <w:r>
        <w:rPr>
          <w:rFonts w:ascii="Consolas"/>
          <w:color w:val="444400"/>
          <w:sz w:val="21"/>
        </w:rPr>
        <w:t xml:space="preserve">| </w:t>
      </w:r>
      <w:r>
        <w:rPr>
          <w:rFonts w:ascii="Consolas"/>
          <w:b/>
          <w:color w:val="440044"/>
          <w:sz w:val="21"/>
        </w:rPr>
        <w:t xml:space="preserve">Company </w:t>
      </w:r>
      <w:r>
        <w:rPr>
          <w:rFonts w:ascii="Consolas"/>
          <w:b/>
          <w:color w:val="000066"/>
          <w:sz w:val="21"/>
        </w:rPr>
        <w:t xml:space="preserve">or </w:t>
      </w:r>
      <w:r>
        <w:rPr>
          <w:rFonts w:ascii="Consolas"/>
          <w:b/>
          <w:color w:val="440044"/>
          <w:spacing w:val="-2"/>
          <w:sz w:val="21"/>
        </w:rPr>
        <w:t>Organization</w:t>
      </w:r>
      <w:r>
        <w:rPr>
          <w:rFonts w:ascii="Consolas"/>
          <w:b/>
          <w:color w:val="440044"/>
          <w:sz w:val="21"/>
        </w:rPr>
        <w:tab/>
      </w:r>
      <w:r>
        <w:rPr>
          <w:rFonts w:ascii="Consolas"/>
          <w:color w:val="444400"/>
          <w:sz w:val="21"/>
        </w:rPr>
        <w:t xml:space="preserve">| </w:t>
      </w:r>
      <w:r>
        <w:rPr>
          <w:rFonts w:ascii="Consolas"/>
          <w:color w:val="444400"/>
          <w:spacing w:val="-2"/>
          <w:sz w:val="21"/>
        </w:rPr>
        <w:t>++</w:t>
      </w:r>
      <w:proofErr w:type="spellStart"/>
      <w:r>
        <w:rPr>
          <w:rFonts w:ascii="Consolas"/>
          <w:b/>
          <w:color w:val="440044"/>
          <w:spacing w:val="-2"/>
          <w:sz w:val="21"/>
        </w:rPr>
        <w:t>Hexelo</w:t>
      </w:r>
      <w:proofErr w:type="spellEnd"/>
      <w:r>
        <w:rPr>
          <w:rFonts w:ascii="Consolas"/>
          <w:color w:val="444400"/>
          <w:spacing w:val="-2"/>
          <w:sz w:val="21"/>
        </w:rPr>
        <w:t>++</w:t>
      </w:r>
      <w:r>
        <w:rPr>
          <w:rFonts w:ascii="Consolas"/>
          <w:color w:val="444400"/>
          <w:sz w:val="21"/>
        </w:rPr>
        <w:tab/>
      </w:r>
      <w:r>
        <w:rPr>
          <w:rFonts w:ascii="Consolas"/>
          <w:color w:val="444400"/>
          <w:spacing w:val="-10"/>
          <w:sz w:val="21"/>
        </w:rPr>
        <w:t>|</w:t>
      </w:r>
    </w:p>
    <w:p w14:paraId="0977504D" w14:textId="77777777" w:rsidR="007B0E82" w:rsidRDefault="007B0E82">
      <w:pPr>
        <w:pStyle w:val="BodyText"/>
        <w:spacing w:before="120"/>
        <w:rPr>
          <w:rFonts w:ascii="Consolas"/>
        </w:rPr>
      </w:pPr>
    </w:p>
    <w:p w14:paraId="415056E4" w14:textId="77777777" w:rsidR="007B0E82" w:rsidRDefault="0081290C">
      <w:pPr>
        <w:pStyle w:val="BodyText"/>
        <w:ind w:left="1754"/>
      </w:pPr>
      <w:r>
        <w:t>Your</w:t>
      </w:r>
      <w:r>
        <w:rPr>
          <w:spacing w:val="-3"/>
        </w:rPr>
        <w:t xml:space="preserve"> </w:t>
      </w:r>
      <w:r>
        <w:t>completed</w:t>
      </w:r>
      <w:r>
        <w:rPr>
          <w:spacing w:val="-2"/>
        </w:rPr>
        <w:t xml:space="preserve"> </w:t>
      </w:r>
      <w:r>
        <w:t>table</w:t>
      </w:r>
      <w:r>
        <w:rPr>
          <w:spacing w:val="-3"/>
        </w:rPr>
        <w:t xml:space="preserve"> </w:t>
      </w:r>
      <w:r>
        <w:t>markdown</w:t>
      </w:r>
      <w:r>
        <w:rPr>
          <w:spacing w:val="-2"/>
        </w:rPr>
        <w:t xml:space="preserve"> </w:t>
      </w:r>
      <w:r>
        <w:t>should</w:t>
      </w:r>
      <w:r>
        <w:rPr>
          <w:spacing w:val="-2"/>
        </w:rPr>
        <w:t xml:space="preserve"> </w:t>
      </w:r>
      <w:r>
        <w:t>look</w:t>
      </w:r>
      <w:r>
        <w:rPr>
          <w:spacing w:val="-3"/>
        </w:rPr>
        <w:t xml:space="preserve"> </w:t>
      </w:r>
      <w:r>
        <w:t>like</w:t>
      </w:r>
      <w:r>
        <w:rPr>
          <w:spacing w:val="-2"/>
        </w:rPr>
        <w:t xml:space="preserve"> </w:t>
      </w:r>
      <w:r>
        <w:t>the</w:t>
      </w:r>
      <w:r>
        <w:rPr>
          <w:spacing w:val="-2"/>
        </w:rPr>
        <w:t xml:space="preserve"> following:</w:t>
      </w:r>
    </w:p>
    <w:p w14:paraId="42223628" w14:textId="77777777" w:rsidR="007B0E82" w:rsidRDefault="007B0E82">
      <w:pPr>
        <w:pStyle w:val="BodyText"/>
      </w:pPr>
    </w:p>
    <w:p w14:paraId="35846164" w14:textId="77777777" w:rsidR="007B0E82" w:rsidRDefault="007B0E82">
      <w:pPr>
        <w:pStyle w:val="BodyText"/>
      </w:pPr>
    </w:p>
    <w:p w14:paraId="32991065" w14:textId="77777777" w:rsidR="007B0E82" w:rsidRDefault="007B0E82">
      <w:pPr>
        <w:pStyle w:val="BodyText"/>
      </w:pPr>
    </w:p>
    <w:p w14:paraId="3516CF14" w14:textId="77777777" w:rsidR="007B0E82" w:rsidRDefault="007B0E82">
      <w:pPr>
        <w:pStyle w:val="BodyText"/>
      </w:pPr>
    </w:p>
    <w:p w14:paraId="47130AAE" w14:textId="77777777" w:rsidR="007B0E82" w:rsidRDefault="007B0E82">
      <w:pPr>
        <w:pStyle w:val="BodyText"/>
      </w:pPr>
    </w:p>
    <w:p w14:paraId="408D9BF0" w14:textId="77777777" w:rsidR="007B0E82" w:rsidRDefault="007B0E82">
      <w:pPr>
        <w:pStyle w:val="BodyText"/>
      </w:pPr>
    </w:p>
    <w:p w14:paraId="13A42127" w14:textId="77777777" w:rsidR="007B0E82" w:rsidRDefault="007B0E82">
      <w:pPr>
        <w:pStyle w:val="BodyText"/>
      </w:pPr>
    </w:p>
    <w:p w14:paraId="1A989C47" w14:textId="77777777" w:rsidR="007B0E82" w:rsidRDefault="007B0E82">
      <w:pPr>
        <w:pStyle w:val="BodyText"/>
      </w:pPr>
    </w:p>
    <w:p w14:paraId="6BB011BA" w14:textId="77777777" w:rsidR="007B0E82" w:rsidRDefault="007B0E82">
      <w:pPr>
        <w:pStyle w:val="BodyText"/>
      </w:pPr>
    </w:p>
    <w:p w14:paraId="5CA506C7" w14:textId="77777777" w:rsidR="007B0E82" w:rsidRDefault="007B0E82">
      <w:pPr>
        <w:pStyle w:val="BodyText"/>
      </w:pPr>
    </w:p>
    <w:p w14:paraId="4201E406" w14:textId="77777777" w:rsidR="007B0E82" w:rsidRDefault="007B0E82">
      <w:pPr>
        <w:pStyle w:val="BodyText"/>
      </w:pPr>
    </w:p>
    <w:p w14:paraId="5D958AF3" w14:textId="77777777" w:rsidR="007B0E82" w:rsidRDefault="007B0E82">
      <w:pPr>
        <w:pStyle w:val="BodyText"/>
      </w:pPr>
    </w:p>
    <w:p w14:paraId="4D008523" w14:textId="77777777" w:rsidR="007B0E82" w:rsidRDefault="007B0E82">
      <w:pPr>
        <w:pStyle w:val="BodyText"/>
        <w:spacing w:before="5"/>
      </w:pPr>
    </w:p>
    <w:p w14:paraId="28006908" w14:textId="77777777" w:rsidR="007B0E82" w:rsidRDefault="0081290C">
      <w:pPr>
        <w:pStyle w:val="BodyText"/>
        <w:spacing w:line="244" w:lineRule="auto"/>
        <w:ind w:left="1754" w:right="1358"/>
      </w:pPr>
      <w:r>
        <w:t>Select</w:t>
      </w:r>
      <w:r>
        <w:rPr>
          <w:spacing w:val="-5"/>
        </w:rPr>
        <w:t xml:space="preserve"> </w:t>
      </w:r>
      <w:r>
        <w:t>the</w:t>
      </w:r>
      <w:r>
        <w:rPr>
          <w:spacing w:val="-5"/>
        </w:rPr>
        <w:t xml:space="preserve"> </w:t>
      </w:r>
      <w:r>
        <w:t>entire</w:t>
      </w:r>
      <w:r>
        <w:rPr>
          <w:spacing w:val="-5"/>
        </w:rPr>
        <w:t xml:space="preserve"> </w:t>
      </w:r>
      <w:r>
        <w:t>table</w:t>
      </w:r>
      <w:r>
        <w:rPr>
          <w:spacing w:val="-5"/>
        </w:rPr>
        <w:t xml:space="preserve"> </w:t>
      </w:r>
      <w:r>
        <w:t>markdown,</w:t>
      </w:r>
      <w:r>
        <w:rPr>
          <w:spacing w:val="-5"/>
        </w:rPr>
        <w:t xml:space="preserve"> </w:t>
      </w:r>
      <w:r>
        <w:t>and</w:t>
      </w:r>
      <w:r>
        <w:rPr>
          <w:spacing w:val="-5"/>
        </w:rPr>
        <w:t xml:space="preserve"> </w:t>
      </w:r>
      <w:r>
        <w:t>then</w:t>
      </w:r>
      <w:r>
        <w:rPr>
          <w:spacing w:val="-5"/>
        </w:rPr>
        <w:t xml:space="preserve"> </w:t>
      </w:r>
      <w:r>
        <w:t>press</w:t>
      </w:r>
      <w:r>
        <w:rPr>
          <w:spacing w:val="-5"/>
        </w:rPr>
        <w:t xml:space="preserve"> </w:t>
      </w:r>
      <w:r>
        <w:rPr>
          <w:b/>
        </w:rPr>
        <w:t>Tab</w:t>
      </w:r>
      <w:r>
        <w:rPr>
          <w:b/>
          <w:spacing w:val="-6"/>
        </w:rPr>
        <w:t xml:space="preserve"> </w:t>
      </w:r>
      <w:r>
        <w:t>to</w:t>
      </w:r>
      <w:r>
        <w:rPr>
          <w:spacing w:val="-5"/>
        </w:rPr>
        <w:t xml:space="preserve"> </w:t>
      </w:r>
      <w:proofErr w:type="gramStart"/>
      <w:r>
        <w:t>indent</w:t>
      </w:r>
      <w:proofErr w:type="gramEnd"/>
      <w:r>
        <w:rPr>
          <w:spacing w:val="-5"/>
        </w:rPr>
        <w:t xml:space="preserve"> </w:t>
      </w:r>
      <w:r>
        <w:t>the</w:t>
      </w:r>
      <w:r>
        <w:rPr>
          <w:spacing w:val="-5"/>
        </w:rPr>
        <w:t xml:space="preserve"> </w:t>
      </w:r>
      <w:r>
        <w:t>markdown</w:t>
      </w:r>
      <w:r>
        <w:rPr>
          <w:spacing w:val="-5"/>
        </w:rPr>
        <w:t xml:space="preserve"> </w:t>
      </w:r>
      <w:r>
        <w:t xml:space="preserve">to display </w:t>
      </w:r>
      <w:proofErr w:type="spellStart"/>
      <w:r>
        <w:t>inline</w:t>
      </w:r>
      <w:proofErr w:type="spellEnd"/>
      <w:r>
        <w:t xml:space="preserve"> with the Task in the Learner Preview window.</w:t>
      </w:r>
    </w:p>
    <w:p w14:paraId="32CA1F2A" w14:textId="77777777" w:rsidR="007B0E82" w:rsidRDefault="007B0E82">
      <w:pPr>
        <w:pStyle w:val="BodyText"/>
        <w:spacing w:line="244" w:lineRule="auto"/>
        <w:sectPr w:rsidR="007B0E82">
          <w:pgSz w:w="12240" w:h="15840"/>
          <w:pgMar w:top="760" w:right="720" w:bottom="460" w:left="720" w:header="284" w:footer="275" w:gutter="0"/>
          <w:cols w:space="720"/>
        </w:sectPr>
      </w:pPr>
    </w:p>
    <w:p w14:paraId="0F1A5E22" w14:textId="77777777" w:rsidR="007B0E82" w:rsidRDefault="0081290C">
      <w:pPr>
        <w:pStyle w:val="BodyText"/>
        <w:spacing w:before="11"/>
        <w:rPr>
          <w:sz w:val="6"/>
        </w:rPr>
      </w:pPr>
      <w:r>
        <w:rPr>
          <w:noProof/>
          <w:sz w:val="6"/>
        </w:rPr>
        <w:lastRenderedPageBreak/>
        <mc:AlternateContent>
          <mc:Choice Requires="wps">
            <w:drawing>
              <wp:anchor distT="0" distB="0" distL="0" distR="0" simplePos="0" relativeHeight="485545984" behindDoc="1" locked="0" layoutInCell="1" allowOverlap="1" wp14:anchorId="11710DFF" wp14:editId="3932A2BD">
                <wp:simplePos x="0" y="0"/>
                <wp:positionH relativeFrom="page">
                  <wp:posOffset>542925</wp:posOffset>
                </wp:positionH>
                <wp:positionV relativeFrom="page">
                  <wp:posOffset>542885</wp:posOffset>
                </wp:positionV>
                <wp:extent cx="6692900" cy="8978900"/>
                <wp:effectExtent l="0" t="0" r="0" b="0"/>
                <wp:wrapNone/>
                <wp:docPr id="509" name="Graphic 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15B6543A" id="Graphic 509" o:spid="_x0000_s1026" style="position:absolute;margin-left:42.75pt;margin-top:42.75pt;width:527pt;height:707pt;z-index:-1777049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sz w:val="6"/>
        </w:rPr>
        <mc:AlternateContent>
          <mc:Choice Requires="wpg">
            <w:drawing>
              <wp:anchor distT="0" distB="0" distL="0" distR="0" simplePos="0" relativeHeight="485546496" behindDoc="1" locked="0" layoutInCell="1" allowOverlap="1" wp14:anchorId="669A01DA" wp14:editId="3D45F631">
                <wp:simplePos x="0" y="0"/>
                <wp:positionH relativeFrom="page">
                  <wp:posOffset>542925</wp:posOffset>
                </wp:positionH>
                <wp:positionV relativeFrom="page">
                  <wp:posOffset>542900</wp:posOffset>
                </wp:positionV>
                <wp:extent cx="6553200" cy="8978900"/>
                <wp:effectExtent l="0" t="0" r="0" b="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511" name="Graphic 511"/>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512" name="Graphic 512"/>
                        <wps:cNvSpPr/>
                        <wps:spPr>
                          <a:xfrm>
                            <a:off x="590918" y="2106319"/>
                            <a:ext cx="5800725" cy="1990089"/>
                          </a:xfrm>
                          <a:custGeom>
                            <a:avLst/>
                            <a:gdLst/>
                            <a:ahLst/>
                            <a:cxnLst/>
                            <a:rect l="l" t="t" r="r" b="b"/>
                            <a:pathLst>
                              <a:path w="5800725" h="1990089">
                                <a:moveTo>
                                  <a:pt x="5800344" y="1389380"/>
                                </a:moveTo>
                                <a:lnTo>
                                  <a:pt x="5638419" y="1389380"/>
                                </a:lnTo>
                                <a:lnTo>
                                  <a:pt x="5638419" y="1827530"/>
                                </a:lnTo>
                                <a:lnTo>
                                  <a:pt x="0" y="1827530"/>
                                </a:lnTo>
                                <a:lnTo>
                                  <a:pt x="0" y="1990090"/>
                                </a:lnTo>
                                <a:lnTo>
                                  <a:pt x="5800344" y="1990090"/>
                                </a:lnTo>
                                <a:lnTo>
                                  <a:pt x="5800344" y="1827530"/>
                                </a:lnTo>
                                <a:lnTo>
                                  <a:pt x="5800344" y="1389380"/>
                                </a:lnTo>
                                <a:close/>
                              </a:path>
                              <a:path w="5800725" h="1990089">
                                <a:moveTo>
                                  <a:pt x="5800344" y="0"/>
                                </a:moveTo>
                                <a:lnTo>
                                  <a:pt x="5638419" y="0"/>
                                </a:lnTo>
                                <a:lnTo>
                                  <a:pt x="5638419" y="551180"/>
                                </a:lnTo>
                                <a:lnTo>
                                  <a:pt x="0" y="551180"/>
                                </a:lnTo>
                                <a:lnTo>
                                  <a:pt x="0" y="712470"/>
                                </a:lnTo>
                                <a:lnTo>
                                  <a:pt x="5800344" y="712470"/>
                                </a:lnTo>
                                <a:lnTo>
                                  <a:pt x="5800344" y="551180"/>
                                </a:lnTo>
                                <a:lnTo>
                                  <a:pt x="5800344"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513" name="Image 513"/>
                          <pic:cNvPicPr/>
                        </pic:nvPicPr>
                        <pic:blipFill>
                          <a:blip r:embed="rId172" cstate="print"/>
                          <a:stretch>
                            <a:fillRect/>
                          </a:stretch>
                        </pic:blipFill>
                        <pic:spPr>
                          <a:xfrm>
                            <a:off x="561974" y="2076460"/>
                            <a:ext cx="5667374" cy="581024"/>
                          </a:xfrm>
                          <a:prstGeom prst="rect">
                            <a:avLst/>
                          </a:prstGeom>
                        </pic:spPr>
                      </pic:pic>
                      <wps:wsp>
                        <wps:cNvPr id="514" name="Graphic 514"/>
                        <wps:cNvSpPr/>
                        <wps:spPr>
                          <a:xfrm>
                            <a:off x="400049" y="1466860"/>
                            <a:ext cx="47625" cy="47625"/>
                          </a:xfrm>
                          <a:custGeom>
                            <a:avLst/>
                            <a:gdLst/>
                            <a:ahLst/>
                            <a:cxnLst/>
                            <a:rect l="l" t="t" r="r" b="b"/>
                            <a:pathLst>
                              <a:path w="47625" h="47625">
                                <a:moveTo>
                                  <a:pt x="26970" y="47586"/>
                                </a:moveTo>
                                <a:lnTo>
                                  <a:pt x="20654" y="47586"/>
                                </a:lnTo>
                                <a:lnTo>
                                  <a:pt x="17617" y="46958"/>
                                </a:lnTo>
                                <a:lnTo>
                                  <a:pt x="0" y="26974"/>
                                </a:lnTo>
                                <a:lnTo>
                                  <a:pt x="0" y="20612"/>
                                </a:lnTo>
                                <a:lnTo>
                                  <a:pt x="20654" y="0"/>
                                </a:lnTo>
                                <a:lnTo>
                                  <a:pt x="26970" y="0"/>
                                </a:lnTo>
                                <a:lnTo>
                                  <a:pt x="47625" y="23812"/>
                                </a:lnTo>
                                <a:lnTo>
                                  <a:pt x="47624" y="26974"/>
                                </a:lnTo>
                                <a:lnTo>
                                  <a:pt x="26970" y="47586"/>
                                </a:lnTo>
                                <a:close/>
                              </a:path>
                            </a:pathLst>
                          </a:custGeom>
                          <a:solidFill>
                            <a:srgbClr val="000000"/>
                          </a:solidFill>
                        </wps:spPr>
                        <wps:bodyPr wrap="square" lIns="0" tIns="0" rIns="0" bIns="0" rtlCol="0">
                          <a:prstTxWarp prst="textNoShape">
                            <a:avLst/>
                          </a:prstTxWarp>
                          <a:noAutofit/>
                        </wps:bodyPr>
                      </wps:wsp>
                      <wps:wsp>
                        <wps:cNvPr id="515" name="Graphic 515"/>
                        <wps:cNvSpPr/>
                        <wps:spPr>
                          <a:xfrm>
                            <a:off x="728662" y="1585922"/>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516" name="Image 516"/>
                          <pic:cNvPicPr/>
                        </pic:nvPicPr>
                        <pic:blipFill>
                          <a:blip r:embed="rId173" cstate="print"/>
                          <a:stretch>
                            <a:fillRect/>
                          </a:stretch>
                        </pic:blipFill>
                        <pic:spPr>
                          <a:xfrm>
                            <a:off x="561974" y="3467110"/>
                            <a:ext cx="5667374" cy="466724"/>
                          </a:xfrm>
                          <a:prstGeom prst="rect">
                            <a:avLst/>
                          </a:prstGeom>
                        </pic:spPr>
                      </pic:pic>
                      <wps:wsp>
                        <wps:cNvPr id="517" name="Graphic 517"/>
                        <wps:cNvSpPr/>
                        <wps:spPr>
                          <a:xfrm>
                            <a:off x="400049" y="2857510"/>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518" name="Graphic 518"/>
                        <wps:cNvSpPr/>
                        <wps:spPr>
                          <a:xfrm>
                            <a:off x="566737" y="2976572"/>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519" name="Graphic 519"/>
                        <wps:cNvSpPr/>
                        <wps:spPr>
                          <a:xfrm>
                            <a:off x="400049" y="4133860"/>
                            <a:ext cx="47625" cy="47625"/>
                          </a:xfrm>
                          <a:custGeom>
                            <a:avLst/>
                            <a:gdLst/>
                            <a:ahLst/>
                            <a:cxnLst/>
                            <a:rect l="l" t="t" r="r" b="b"/>
                            <a:pathLst>
                              <a:path w="47625" h="47625">
                                <a:moveTo>
                                  <a:pt x="26970" y="47586"/>
                                </a:moveTo>
                                <a:lnTo>
                                  <a:pt x="20654" y="47586"/>
                                </a:lnTo>
                                <a:lnTo>
                                  <a:pt x="17617" y="46996"/>
                                </a:lnTo>
                                <a:lnTo>
                                  <a:pt x="0" y="26974"/>
                                </a:lnTo>
                                <a:lnTo>
                                  <a:pt x="0" y="20612"/>
                                </a:lnTo>
                                <a:lnTo>
                                  <a:pt x="20654" y="0"/>
                                </a:lnTo>
                                <a:lnTo>
                                  <a:pt x="26970" y="0"/>
                                </a:lnTo>
                                <a:lnTo>
                                  <a:pt x="47625" y="23812"/>
                                </a:lnTo>
                                <a:lnTo>
                                  <a:pt x="47624" y="26974"/>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233753" id="Group 510" o:spid="_x0000_s1026" style="position:absolute;margin-left:42.75pt;margin-top:42.75pt;width:516pt;height:707pt;z-index:-17769984;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">
                <v:shape id="Graphic 511"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" path="m6553199,r,8978502l,8978502,,,6553199,xe" stroked="f">
                  <v:path arrowok="t"/>
                </v:shape>
                <v:shape id="Graphic 512" o:spid="_x0000_s1028" style="position:absolute;left:5909;top:21063;width:58007;height:19901;visibility:visible;mso-wrap-style:square;v-text-anchor:top" coordsize="5800725,1990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" path="m5800344,1389380r-161925,l5638419,1827530,,1827530r,162560l5800344,1990090r,-162560l5800344,1389380xem5800344,l5638419,r,551180l,551180,,712470r5800344,l5800344,551180,5800344,xe" fillcolor="#d3d3d3" stroked="f">
                  <v:path arrowok="t"/>
                </v:shape>
                <v:shape id="Image 513" o:spid="_x0000_s1029" type="#_x0000_t75" style="position:absolute;left:5619;top:20764;width:56674;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">
                  <v:imagedata r:id="rId174" o:title=""/>
                </v:shape>
                <v:shape id="Graphic 514" o:spid="_x0000_s1030" style="position:absolute;left:4000;top:14668;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" path="m26970,47586r-6316,l17617,46958,,26974,,20612,20654,r6316,l47625,23812r-1,3162l26970,47586xe" fillcolor="black" stroked="f">
                  <v:path arrowok="t"/>
                </v:shape>
                <v:shape id="Graphic 515" o:spid="_x0000_s1031" style="position:absolute;left:7286;top:15859;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" path="m,l171449,r,171449l,171449,,xe" filled="f" strokecolor="green" strokeweight=".26456mm">
                  <v:path arrowok="t"/>
                </v:shape>
                <v:shape id="Image 516" o:spid="_x0000_s1032" type="#_x0000_t75" style="position:absolute;left:5619;top:34671;width:5667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">
                  <v:imagedata r:id="rId175" o:title=""/>
                </v:shape>
                <v:shape id="Graphic 517" o:spid="_x0000_s1033" style="position:absolute;left:4000;top:2857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" path="m26970,47586r-6316,l17617,46996,,26936,,20650,20654,r6316,l47625,23812r-1,3124l26970,47586xe" fillcolor="black" stroked="f">
                  <v:path arrowok="t"/>
                </v:shape>
                <v:shape id="Graphic 518" o:spid="_x0000_s1034" style="position:absolute;left:5667;top:29765;width:1714;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" path="m,l171449,r,171449l,171449,,xe" filled="f" strokecolor="green" strokeweight=".26456mm">
                  <v:path arrowok="t"/>
                </v:shape>
                <v:shape id="Graphic 519" o:spid="_x0000_s1035" style="position:absolute;left:4000;top:41338;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" path="m26970,47586r-6316,l17617,46996,,26974,,20612,20654,r6316,l47625,23812r-1,3162l26970,47586xe" fillcolor="black" stroked="f">
                  <v:path arrowok="t"/>
                </v:shape>
                <w10:wrap anchorx="page" anchory="page"/>
              </v:group>
            </w:pict>
          </mc:Fallback>
        </mc:AlternateContent>
      </w:r>
    </w:p>
    <w:p w14:paraId="019A09F5" w14:textId="77777777" w:rsidR="007B0E82" w:rsidRDefault="0081290C">
      <w:pPr>
        <w:pStyle w:val="BodyText"/>
        <w:ind w:left="435"/>
        <w:rPr>
          <w:sz w:val="20"/>
        </w:rPr>
      </w:pPr>
      <w:r>
        <w:rPr>
          <w:noProof/>
          <w:sz w:val="20"/>
        </w:rPr>
        <mc:AlternateContent>
          <mc:Choice Requires="wps">
            <w:drawing>
              <wp:inline distT="0" distB="0" distL="0" distR="0" wp14:anchorId="40028227" wp14:editId="3B47EF87">
                <wp:extent cx="6172200" cy="552450"/>
                <wp:effectExtent l="0" t="0" r="0" b="0"/>
                <wp:docPr id="520" name="Text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552450"/>
                        </a:xfrm>
                        <a:prstGeom prst="rect">
                          <a:avLst/>
                        </a:prstGeom>
                        <a:solidFill>
                          <a:srgbClr val="EFEFEF"/>
                        </a:solidFill>
                      </wps:spPr>
                      <wps:txbx>
                        <w:txbxContent>
                          <w:p w14:paraId="312B9587" w14:textId="77777777" w:rsidR="007B0E82" w:rsidRDefault="0081290C">
                            <w:pPr>
                              <w:pStyle w:val="BodyText"/>
                              <w:spacing w:before="174" w:line="199" w:lineRule="auto"/>
                              <w:ind w:left="479" w:right="232" w:hanging="360"/>
                              <w:rPr>
                                <w:color w:val="000000"/>
                              </w:rPr>
                            </w:pPr>
                            <w:r>
                              <w:rPr>
                                <w:rFonts w:ascii="Segoe UI Symbol" w:hAnsi="Segoe UI Symbol"/>
                                <w:color w:val="000000"/>
                                <w:position w:val="-4"/>
                                <w:sz w:val="27"/>
                              </w:rPr>
                              <w:t xml:space="preserve"> </w:t>
                            </w:r>
                            <w:r>
                              <w:rPr>
                                <w:color w:val="000000"/>
                              </w:rPr>
                              <w:t>Want</w:t>
                            </w:r>
                            <w:r>
                              <w:rPr>
                                <w:color w:val="000000"/>
                                <w:spacing w:val="-3"/>
                              </w:rPr>
                              <w:t xml:space="preserve"> </w:t>
                            </w:r>
                            <w:r>
                              <w:rPr>
                                <w:color w:val="000000"/>
                              </w:rPr>
                              <w:t>to</w:t>
                            </w:r>
                            <w:r>
                              <w:rPr>
                                <w:color w:val="000000"/>
                                <w:spacing w:val="-3"/>
                              </w:rPr>
                              <w:t xml:space="preserve"> </w:t>
                            </w:r>
                            <w:r>
                              <w:rPr>
                                <w:color w:val="000000"/>
                              </w:rPr>
                              <w:t>learn</w:t>
                            </w:r>
                            <w:r>
                              <w:rPr>
                                <w:color w:val="000000"/>
                                <w:spacing w:val="-3"/>
                              </w:rPr>
                              <w:t xml:space="preserve"> </w:t>
                            </w:r>
                            <w:r>
                              <w:rPr>
                                <w:color w:val="000000"/>
                              </w:rPr>
                              <w:t>more?</w:t>
                            </w:r>
                            <w:r>
                              <w:rPr>
                                <w:color w:val="000000"/>
                                <w:spacing w:val="-3"/>
                              </w:rPr>
                              <w:t xml:space="preserve"> </w:t>
                            </w:r>
                            <w:r>
                              <w:rPr>
                                <w:color w:val="000000"/>
                              </w:rPr>
                              <w:t>Review</w:t>
                            </w:r>
                            <w:r>
                              <w:rPr>
                                <w:color w:val="000000"/>
                                <w:spacing w:val="-3"/>
                              </w:rPr>
                              <w:t xml:space="preserve"> </w:t>
                            </w:r>
                            <w:r>
                              <w:rPr>
                                <w:color w:val="000000"/>
                              </w:rPr>
                              <w:t>the</w:t>
                            </w:r>
                            <w:r>
                              <w:rPr>
                                <w:color w:val="000000"/>
                                <w:spacing w:val="-3"/>
                              </w:rPr>
                              <w:t xml:space="preserve"> </w:t>
                            </w:r>
                            <w:r>
                              <w:rPr>
                                <w:color w:val="000000"/>
                              </w:rPr>
                              <w:t>documentation</w:t>
                            </w:r>
                            <w:r>
                              <w:rPr>
                                <w:color w:val="000000"/>
                                <w:spacing w:val="-3"/>
                              </w:rPr>
                              <w:t xml:space="preserve"> </w:t>
                            </w:r>
                            <w:r>
                              <w:rPr>
                                <w:color w:val="000000"/>
                              </w:rPr>
                              <w:t>on</w:t>
                            </w:r>
                            <w:r>
                              <w:rPr>
                                <w:color w:val="000000"/>
                                <w:spacing w:val="-3"/>
                              </w:rPr>
                              <w:t xml:space="preserve"> </w:t>
                            </w:r>
                            <w:hyperlink r:id="rId176">
                              <w:r>
                                <w:rPr>
                                  <w:color w:val="0078D6"/>
                                </w:rPr>
                                <w:t>creating</w:t>
                              </w:r>
                              <w:r>
                                <w:rPr>
                                  <w:color w:val="0078D6"/>
                                  <w:spacing w:val="-3"/>
                                </w:rPr>
                                <w:t xml:space="preserve"> </w:t>
                              </w:r>
                              <w:r>
                                <w:rPr>
                                  <w:color w:val="0078D6"/>
                                </w:rPr>
                                <w:t>a</w:t>
                              </w:r>
                              <w:r>
                                <w:rPr>
                                  <w:color w:val="0078D6"/>
                                  <w:spacing w:val="-3"/>
                                </w:rPr>
                                <w:t xml:space="preserve"> </w:t>
                              </w:r>
                              <w:r>
                                <w:rPr>
                                  <w:color w:val="0078D6"/>
                                </w:rPr>
                                <w:t>table</w:t>
                              </w:r>
                            </w:hyperlink>
                            <w:r>
                              <w:rPr>
                                <w:color w:val="000000"/>
                              </w:rPr>
                              <w:t>.</w:t>
                            </w:r>
                            <w:r>
                              <w:rPr>
                                <w:color w:val="000000"/>
                                <w:spacing w:val="-3"/>
                              </w:rPr>
                              <w:t xml:space="preserve"> </w:t>
                            </w:r>
                            <w:r>
                              <w:rPr>
                                <w:color w:val="000000"/>
                              </w:rPr>
                              <w:t>Click</w:t>
                            </w:r>
                            <w:r>
                              <w:rPr>
                                <w:color w:val="000000"/>
                                <w:spacing w:val="-3"/>
                              </w:rPr>
                              <w:t xml:space="preserve"> </w:t>
                            </w:r>
                            <w:r>
                              <w:rPr>
                                <w:color w:val="000000"/>
                              </w:rPr>
                              <w:t>here</w:t>
                            </w:r>
                            <w:r>
                              <w:rPr>
                                <w:color w:val="000000"/>
                                <w:spacing w:val="-3"/>
                              </w:rPr>
                              <w:t xml:space="preserve"> </w:t>
                            </w:r>
                            <w:r>
                              <w:rPr>
                                <w:color w:val="000000"/>
                              </w:rPr>
                              <w:t>for</w:t>
                            </w:r>
                            <w:r>
                              <w:rPr>
                                <w:color w:val="000000"/>
                                <w:spacing w:val="-3"/>
                              </w:rPr>
                              <w:t xml:space="preserve"> </w:t>
                            </w:r>
                            <w:r>
                              <w:rPr>
                                <w:color w:val="000000"/>
                              </w:rPr>
                              <w:t xml:space="preserve">more </w:t>
                            </w:r>
                            <w:r>
                              <w:rPr>
                                <w:color w:val="000000"/>
                                <w:spacing w:val="-2"/>
                              </w:rPr>
                              <w:t>information.</w:t>
                            </w:r>
                          </w:p>
                        </w:txbxContent>
                      </wps:txbx>
                      <wps:bodyPr wrap="square" lIns="0" tIns="0" rIns="0" bIns="0" rtlCol="0">
                        <a:noAutofit/>
                      </wps:bodyPr>
                    </wps:wsp>
                  </a:graphicData>
                </a:graphic>
              </wp:inline>
            </w:drawing>
          </mc:Choice>
          <mc:Fallback>
            <w:pict>
              <v:shape w14:anchorId="40028227" id="Textbox 520" o:spid="_x0000_s1158" type="#_x0000_t202" style="width:486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" fillcolor="#efefef" stroked="f">
                <v:textbox inset="0,0,0,0">
                  <w:txbxContent>
                    <w:p w14:paraId="312B9587" w14:textId="77777777" w:rsidR="007B0E82" w:rsidRDefault="0081290C">
                      <w:pPr>
                        <w:pStyle w:val="BodyText"/>
                        <w:spacing w:before="174" w:line="199" w:lineRule="auto"/>
                        <w:ind w:left="479" w:right="232" w:hanging="360"/>
                        <w:rPr>
                          <w:color w:val="000000"/>
                        </w:rPr>
                      </w:pPr>
                      <w:r>
                        <w:rPr>
                          <w:rFonts w:ascii="Segoe UI Symbol" w:hAnsi="Segoe UI Symbol"/>
                          <w:color w:val="000000"/>
                          <w:position w:val="-4"/>
                          <w:sz w:val="27"/>
                        </w:rPr>
                        <w:t xml:space="preserve"> </w:t>
                      </w:r>
                      <w:r>
                        <w:rPr>
                          <w:color w:val="000000"/>
                        </w:rPr>
                        <w:t>Want</w:t>
                      </w:r>
                      <w:r>
                        <w:rPr>
                          <w:color w:val="000000"/>
                          <w:spacing w:val="-3"/>
                        </w:rPr>
                        <w:t xml:space="preserve"> </w:t>
                      </w:r>
                      <w:r>
                        <w:rPr>
                          <w:color w:val="000000"/>
                        </w:rPr>
                        <w:t>to</w:t>
                      </w:r>
                      <w:r>
                        <w:rPr>
                          <w:color w:val="000000"/>
                          <w:spacing w:val="-3"/>
                        </w:rPr>
                        <w:t xml:space="preserve"> </w:t>
                      </w:r>
                      <w:r>
                        <w:rPr>
                          <w:color w:val="000000"/>
                        </w:rPr>
                        <w:t>learn</w:t>
                      </w:r>
                      <w:r>
                        <w:rPr>
                          <w:color w:val="000000"/>
                          <w:spacing w:val="-3"/>
                        </w:rPr>
                        <w:t xml:space="preserve"> </w:t>
                      </w:r>
                      <w:r>
                        <w:rPr>
                          <w:color w:val="000000"/>
                        </w:rPr>
                        <w:t>more?</w:t>
                      </w:r>
                      <w:r>
                        <w:rPr>
                          <w:color w:val="000000"/>
                          <w:spacing w:val="-3"/>
                        </w:rPr>
                        <w:t xml:space="preserve"> </w:t>
                      </w:r>
                      <w:r>
                        <w:rPr>
                          <w:color w:val="000000"/>
                        </w:rPr>
                        <w:t>Review</w:t>
                      </w:r>
                      <w:r>
                        <w:rPr>
                          <w:color w:val="000000"/>
                          <w:spacing w:val="-3"/>
                        </w:rPr>
                        <w:t xml:space="preserve"> </w:t>
                      </w:r>
                      <w:r>
                        <w:rPr>
                          <w:color w:val="000000"/>
                        </w:rPr>
                        <w:t>the</w:t>
                      </w:r>
                      <w:r>
                        <w:rPr>
                          <w:color w:val="000000"/>
                          <w:spacing w:val="-3"/>
                        </w:rPr>
                        <w:t xml:space="preserve"> </w:t>
                      </w:r>
                      <w:r>
                        <w:rPr>
                          <w:color w:val="000000"/>
                        </w:rPr>
                        <w:t>documentation</w:t>
                      </w:r>
                      <w:r>
                        <w:rPr>
                          <w:color w:val="000000"/>
                          <w:spacing w:val="-3"/>
                        </w:rPr>
                        <w:t xml:space="preserve"> </w:t>
                      </w:r>
                      <w:r>
                        <w:rPr>
                          <w:color w:val="000000"/>
                        </w:rPr>
                        <w:t>on</w:t>
                      </w:r>
                      <w:r>
                        <w:rPr>
                          <w:color w:val="000000"/>
                          <w:spacing w:val="-3"/>
                        </w:rPr>
                        <w:t xml:space="preserve"> </w:t>
                      </w:r>
                      <w:hyperlink r:id="rId177">
                        <w:r>
                          <w:rPr>
                            <w:color w:val="0078D6"/>
                          </w:rPr>
                          <w:t>creating</w:t>
                        </w:r>
                        <w:r>
                          <w:rPr>
                            <w:color w:val="0078D6"/>
                            <w:spacing w:val="-3"/>
                          </w:rPr>
                          <w:t xml:space="preserve"> </w:t>
                        </w:r>
                        <w:r>
                          <w:rPr>
                            <w:color w:val="0078D6"/>
                          </w:rPr>
                          <w:t>a</w:t>
                        </w:r>
                        <w:r>
                          <w:rPr>
                            <w:color w:val="0078D6"/>
                            <w:spacing w:val="-3"/>
                          </w:rPr>
                          <w:t xml:space="preserve"> </w:t>
                        </w:r>
                        <w:r>
                          <w:rPr>
                            <w:color w:val="0078D6"/>
                          </w:rPr>
                          <w:t>table</w:t>
                        </w:r>
                      </w:hyperlink>
                      <w:r>
                        <w:rPr>
                          <w:color w:val="000000"/>
                        </w:rPr>
                        <w:t>.</w:t>
                      </w:r>
                      <w:r>
                        <w:rPr>
                          <w:color w:val="000000"/>
                          <w:spacing w:val="-3"/>
                        </w:rPr>
                        <w:t xml:space="preserve"> </w:t>
                      </w:r>
                      <w:r>
                        <w:rPr>
                          <w:color w:val="000000"/>
                        </w:rPr>
                        <w:t>Click</w:t>
                      </w:r>
                      <w:r>
                        <w:rPr>
                          <w:color w:val="000000"/>
                          <w:spacing w:val="-3"/>
                        </w:rPr>
                        <w:t xml:space="preserve"> </w:t>
                      </w:r>
                      <w:r>
                        <w:rPr>
                          <w:color w:val="000000"/>
                        </w:rPr>
                        <w:t>here</w:t>
                      </w:r>
                      <w:r>
                        <w:rPr>
                          <w:color w:val="000000"/>
                          <w:spacing w:val="-3"/>
                        </w:rPr>
                        <w:t xml:space="preserve"> </w:t>
                      </w:r>
                      <w:r>
                        <w:rPr>
                          <w:color w:val="000000"/>
                        </w:rPr>
                        <w:t>for</w:t>
                      </w:r>
                      <w:r>
                        <w:rPr>
                          <w:color w:val="000000"/>
                          <w:spacing w:val="-3"/>
                        </w:rPr>
                        <w:t xml:space="preserve"> </w:t>
                      </w:r>
                      <w:r>
                        <w:rPr>
                          <w:color w:val="000000"/>
                        </w:rPr>
                        <w:t xml:space="preserve">more </w:t>
                      </w:r>
                      <w:r>
                        <w:rPr>
                          <w:color w:val="000000"/>
                          <w:spacing w:val="-2"/>
                        </w:rPr>
                        <w:t>information.</w:t>
                      </w:r>
                    </w:p>
                  </w:txbxContent>
                </v:textbox>
                <w10:anchorlock/>
              </v:shape>
            </w:pict>
          </mc:Fallback>
        </mc:AlternateContent>
      </w:r>
    </w:p>
    <w:p w14:paraId="0D7CBA0C" w14:textId="77777777" w:rsidR="007B0E82" w:rsidRDefault="0081290C">
      <w:pPr>
        <w:pStyle w:val="BodyText"/>
        <w:spacing w:before="5"/>
        <w:rPr>
          <w:sz w:val="8"/>
        </w:rPr>
      </w:pPr>
      <w:r>
        <w:rPr>
          <w:noProof/>
          <w:sz w:val="8"/>
        </w:rPr>
        <mc:AlternateContent>
          <mc:Choice Requires="wps">
            <w:drawing>
              <wp:anchor distT="0" distB="0" distL="0" distR="0" simplePos="0" relativeHeight="487669248" behindDoc="1" locked="0" layoutInCell="1" allowOverlap="1" wp14:anchorId="51BCF452" wp14:editId="58F5C54E">
                <wp:simplePos x="0" y="0"/>
                <wp:positionH relativeFrom="page">
                  <wp:posOffset>1133474</wp:posOffset>
                </wp:positionH>
                <wp:positionV relativeFrom="paragraph">
                  <wp:posOffset>86222</wp:posOffset>
                </wp:positionV>
                <wp:extent cx="5772150" cy="552450"/>
                <wp:effectExtent l="0" t="0" r="0" b="0"/>
                <wp:wrapTopAndBottom/>
                <wp:docPr id="521" name="Text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552450"/>
                        </a:xfrm>
                        <a:prstGeom prst="rect">
                          <a:avLst/>
                        </a:prstGeom>
                        <a:solidFill>
                          <a:srgbClr val="EFEFEF"/>
                        </a:solidFill>
                      </wps:spPr>
                      <wps:txbx>
                        <w:txbxContent>
                          <w:p w14:paraId="4F6A330B" w14:textId="77777777" w:rsidR="007B0E82" w:rsidRDefault="0081290C">
                            <w:pPr>
                              <w:pStyle w:val="BodyText"/>
                              <w:spacing w:before="190" w:line="192" w:lineRule="auto"/>
                              <w:ind w:left="480" w:right="233" w:hanging="360"/>
                              <w:rPr>
                                <w:color w:val="000000"/>
                              </w:rPr>
                            </w:pPr>
                            <w:r>
                              <w:rPr>
                                <w:rFonts w:ascii="Segoe UI Symbol" w:hAnsi="Segoe UI Symbol"/>
                                <w:color w:val="000000"/>
                                <w:w w:val="125"/>
                                <w:position w:val="-5"/>
                                <w:sz w:val="27"/>
                              </w:rPr>
                              <w:t></w:t>
                            </w:r>
                            <w:r>
                              <w:rPr>
                                <w:rFonts w:ascii="Segoe UI Symbol" w:hAnsi="Segoe UI Symbol"/>
                                <w:color w:val="000000"/>
                                <w:spacing w:val="-14"/>
                                <w:w w:val="125"/>
                                <w:position w:val="-5"/>
                                <w:sz w:val="27"/>
                              </w:rPr>
                              <w:t xml:space="preserve"> </w:t>
                            </w:r>
                            <w:r>
                              <w:rPr>
                                <w:color w:val="000000"/>
                              </w:rPr>
                              <w:t>To</w:t>
                            </w:r>
                            <w:r>
                              <w:rPr>
                                <w:color w:val="000000"/>
                                <w:spacing w:val="-8"/>
                              </w:rPr>
                              <w:t xml:space="preserve"> </w:t>
                            </w:r>
                            <w:r>
                              <w:rPr>
                                <w:color w:val="000000"/>
                              </w:rPr>
                              <w:t>indent</w:t>
                            </w:r>
                            <w:r>
                              <w:rPr>
                                <w:color w:val="000000"/>
                                <w:spacing w:val="-8"/>
                              </w:rPr>
                              <w:t xml:space="preserve"> </w:t>
                            </w:r>
                            <w:r>
                              <w:rPr>
                                <w:color w:val="000000"/>
                              </w:rPr>
                              <w:t>the</w:t>
                            </w:r>
                            <w:r>
                              <w:rPr>
                                <w:color w:val="000000"/>
                                <w:spacing w:val="-8"/>
                              </w:rPr>
                              <w:t xml:space="preserve"> </w:t>
                            </w:r>
                            <w:r>
                              <w:rPr>
                                <w:color w:val="000000"/>
                              </w:rPr>
                              <w:t>table,</w:t>
                            </w:r>
                            <w:r>
                              <w:rPr>
                                <w:color w:val="000000"/>
                                <w:spacing w:val="-8"/>
                              </w:rPr>
                              <w:t xml:space="preserve"> </w:t>
                            </w:r>
                            <w:r>
                              <w:rPr>
                                <w:color w:val="000000"/>
                              </w:rPr>
                              <w:t>preceed</w:t>
                            </w:r>
                            <w:r>
                              <w:rPr>
                                <w:color w:val="000000"/>
                                <w:spacing w:val="-8"/>
                              </w:rPr>
                              <w:t xml:space="preserve"> </w:t>
                            </w:r>
                            <w:r>
                              <w:rPr>
                                <w:color w:val="000000"/>
                              </w:rPr>
                              <w:t>it</w:t>
                            </w:r>
                            <w:r>
                              <w:rPr>
                                <w:color w:val="000000"/>
                                <w:spacing w:val="-8"/>
                              </w:rPr>
                              <w:t xml:space="preserve"> </w:t>
                            </w:r>
                            <w:r>
                              <w:rPr>
                                <w:color w:val="000000"/>
                              </w:rPr>
                              <w:t>with</w:t>
                            </w:r>
                            <w:r>
                              <w:rPr>
                                <w:color w:val="000000"/>
                                <w:spacing w:val="-8"/>
                              </w:rPr>
                              <w:t xml:space="preserve"> </w:t>
                            </w:r>
                            <w:r>
                              <w:rPr>
                                <w:color w:val="000000"/>
                              </w:rPr>
                              <w:t>a</w:t>
                            </w:r>
                            <w:r>
                              <w:rPr>
                                <w:color w:val="000000"/>
                                <w:spacing w:val="-8"/>
                              </w:rPr>
                              <w:t xml:space="preserve"> </w:t>
                            </w:r>
                            <w:r>
                              <w:rPr>
                                <w:color w:val="000000"/>
                              </w:rPr>
                              <w:t>bulleted</w:t>
                            </w:r>
                            <w:r>
                              <w:rPr>
                                <w:color w:val="000000"/>
                                <w:spacing w:val="-8"/>
                              </w:rPr>
                              <w:t xml:space="preserve"> </w:t>
                            </w:r>
                            <w:r>
                              <w:rPr>
                                <w:color w:val="000000"/>
                              </w:rPr>
                              <w:t>item,</w:t>
                            </w:r>
                            <w:r>
                              <w:rPr>
                                <w:color w:val="000000"/>
                                <w:spacing w:val="-8"/>
                              </w:rPr>
                              <w:t xml:space="preserve"> </w:t>
                            </w:r>
                            <w:r>
                              <w:rPr>
                                <w:color w:val="000000"/>
                              </w:rPr>
                              <w:t>then</w:t>
                            </w:r>
                            <w:r>
                              <w:rPr>
                                <w:color w:val="000000"/>
                                <w:spacing w:val="-8"/>
                              </w:rPr>
                              <w:t xml:space="preserve"> </w:t>
                            </w:r>
                            <w:r>
                              <w:rPr>
                                <w:color w:val="000000"/>
                              </w:rPr>
                              <w:t>indent</w:t>
                            </w:r>
                            <w:r>
                              <w:rPr>
                                <w:color w:val="000000"/>
                                <w:spacing w:val="-8"/>
                              </w:rPr>
                              <w:t xml:space="preserve"> </w:t>
                            </w:r>
                            <w:r>
                              <w:rPr>
                                <w:color w:val="000000"/>
                              </w:rPr>
                              <w:t>the</w:t>
                            </w:r>
                            <w:r>
                              <w:rPr>
                                <w:color w:val="000000"/>
                                <w:spacing w:val="-8"/>
                              </w:rPr>
                              <w:t xml:space="preserve"> </w:t>
                            </w:r>
                            <w:r>
                              <w:rPr>
                                <w:color w:val="000000"/>
                              </w:rPr>
                              <w:t>table</w:t>
                            </w:r>
                            <w:r>
                              <w:rPr>
                                <w:color w:val="000000"/>
                                <w:spacing w:val="-8"/>
                              </w:rPr>
                              <w:t xml:space="preserve"> </w:t>
                            </w:r>
                            <w:r>
                              <w:rPr>
                                <w:color w:val="000000"/>
                              </w:rPr>
                              <w:t>itself.</w:t>
                            </w:r>
                            <w:r>
                              <w:rPr>
                                <w:color w:val="000000"/>
                                <w:spacing w:val="-8"/>
                              </w:rPr>
                              <w:t xml:space="preserve"> </w:t>
                            </w:r>
                            <w:r>
                              <w:rPr>
                                <w:color w:val="000000"/>
                              </w:rPr>
                              <w:t>There</w:t>
                            </w:r>
                            <w:r>
                              <w:rPr>
                                <w:color w:val="000000"/>
                                <w:spacing w:val="-8"/>
                              </w:rPr>
                              <w:t xml:space="preserve"> </w:t>
                            </w:r>
                            <w:r>
                              <w:rPr>
                                <w:color w:val="000000"/>
                              </w:rPr>
                              <w:t>must be a blank line following the bullet before the table.</w:t>
                            </w:r>
                          </w:p>
                        </w:txbxContent>
                      </wps:txbx>
                      <wps:bodyPr wrap="square" lIns="0" tIns="0" rIns="0" bIns="0" rtlCol="0">
                        <a:noAutofit/>
                      </wps:bodyPr>
                    </wps:wsp>
                  </a:graphicData>
                </a:graphic>
              </wp:anchor>
            </w:drawing>
          </mc:Choice>
          <mc:Fallback>
            <w:pict>
              <v:shape w14:anchorId="51BCF452" id="Textbox 521" o:spid="_x0000_s1159" type="#_x0000_t202" style="position:absolute;margin-left:89.25pt;margin-top:6.8pt;width:454.5pt;height:43.5pt;z-index:-15647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" fillcolor="#efefef" stroked="f">
                <v:textbox inset="0,0,0,0">
                  <w:txbxContent>
                    <w:p w14:paraId="4F6A330B" w14:textId="77777777" w:rsidR="007B0E82" w:rsidRDefault="0081290C">
                      <w:pPr>
                        <w:pStyle w:val="BodyText"/>
                        <w:spacing w:before="190" w:line="192" w:lineRule="auto"/>
                        <w:ind w:left="480" w:right="233" w:hanging="360"/>
                        <w:rPr>
                          <w:color w:val="000000"/>
                        </w:rPr>
                      </w:pPr>
                      <w:r>
                        <w:rPr>
                          <w:rFonts w:ascii="Segoe UI Symbol" w:hAnsi="Segoe UI Symbol"/>
                          <w:color w:val="000000"/>
                          <w:w w:val="125"/>
                          <w:position w:val="-5"/>
                          <w:sz w:val="27"/>
                        </w:rPr>
                        <w:t></w:t>
                      </w:r>
                      <w:r>
                        <w:rPr>
                          <w:rFonts w:ascii="Segoe UI Symbol" w:hAnsi="Segoe UI Symbol"/>
                          <w:color w:val="000000"/>
                          <w:spacing w:val="-14"/>
                          <w:w w:val="125"/>
                          <w:position w:val="-5"/>
                          <w:sz w:val="27"/>
                        </w:rPr>
                        <w:t xml:space="preserve"> </w:t>
                      </w:r>
                      <w:r>
                        <w:rPr>
                          <w:color w:val="000000"/>
                        </w:rPr>
                        <w:t>To</w:t>
                      </w:r>
                      <w:r>
                        <w:rPr>
                          <w:color w:val="000000"/>
                          <w:spacing w:val="-8"/>
                        </w:rPr>
                        <w:t xml:space="preserve"> </w:t>
                      </w:r>
                      <w:r>
                        <w:rPr>
                          <w:color w:val="000000"/>
                        </w:rPr>
                        <w:t>indent</w:t>
                      </w:r>
                      <w:r>
                        <w:rPr>
                          <w:color w:val="000000"/>
                          <w:spacing w:val="-8"/>
                        </w:rPr>
                        <w:t xml:space="preserve"> </w:t>
                      </w:r>
                      <w:r>
                        <w:rPr>
                          <w:color w:val="000000"/>
                        </w:rPr>
                        <w:t>the</w:t>
                      </w:r>
                      <w:r>
                        <w:rPr>
                          <w:color w:val="000000"/>
                          <w:spacing w:val="-8"/>
                        </w:rPr>
                        <w:t xml:space="preserve"> </w:t>
                      </w:r>
                      <w:r>
                        <w:rPr>
                          <w:color w:val="000000"/>
                        </w:rPr>
                        <w:t>table,</w:t>
                      </w:r>
                      <w:r>
                        <w:rPr>
                          <w:color w:val="000000"/>
                          <w:spacing w:val="-8"/>
                        </w:rPr>
                        <w:t xml:space="preserve"> </w:t>
                      </w:r>
                      <w:r>
                        <w:rPr>
                          <w:color w:val="000000"/>
                        </w:rPr>
                        <w:t>preceed</w:t>
                      </w:r>
                      <w:r>
                        <w:rPr>
                          <w:color w:val="000000"/>
                          <w:spacing w:val="-8"/>
                        </w:rPr>
                        <w:t xml:space="preserve"> </w:t>
                      </w:r>
                      <w:r>
                        <w:rPr>
                          <w:color w:val="000000"/>
                        </w:rPr>
                        <w:t>it</w:t>
                      </w:r>
                      <w:r>
                        <w:rPr>
                          <w:color w:val="000000"/>
                          <w:spacing w:val="-8"/>
                        </w:rPr>
                        <w:t xml:space="preserve"> </w:t>
                      </w:r>
                      <w:r>
                        <w:rPr>
                          <w:color w:val="000000"/>
                        </w:rPr>
                        <w:t>with</w:t>
                      </w:r>
                      <w:r>
                        <w:rPr>
                          <w:color w:val="000000"/>
                          <w:spacing w:val="-8"/>
                        </w:rPr>
                        <w:t xml:space="preserve"> </w:t>
                      </w:r>
                      <w:r>
                        <w:rPr>
                          <w:color w:val="000000"/>
                        </w:rPr>
                        <w:t>a</w:t>
                      </w:r>
                      <w:r>
                        <w:rPr>
                          <w:color w:val="000000"/>
                          <w:spacing w:val="-8"/>
                        </w:rPr>
                        <w:t xml:space="preserve"> </w:t>
                      </w:r>
                      <w:r>
                        <w:rPr>
                          <w:color w:val="000000"/>
                        </w:rPr>
                        <w:t>bulleted</w:t>
                      </w:r>
                      <w:r>
                        <w:rPr>
                          <w:color w:val="000000"/>
                          <w:spacing w:val="-8"/>
                        </w:rPr>
                        <w:t xml:space="preserve"> </w:t>
                      </w:r>
                      <w:r>
                        <w:rPr>
                          <w:color w:val="000000"/>
                        </w:rPr>
                        <w:t>item,</w:t>
                      </w:r>
                      <w:r>
                        <w:rPr>
                          <w:color w:val="000000"/>
                          <w:spacing w:val="-8"/>
                        </w:rPr>
                        <w:t xml:space="preserve"> </w:t>
                      </w:r>
                      <w:r>
                        <w:rPr>
                          <w:color w:val="000000"/>
                        </w:rPr>
                        <w:t>then</w:t>
                      </w:r>
                      <w:r>
                        <w:rPr>
                          <w:color w:val="000000"/>
                          <w:spacing w:val="-8"/>
                        </w:rPr>
                        <w:t xml:space="preserve"> </w:t>
                      </w:r>
                      <w:r>
                        <w:rPr>
                          <w:color w:val="000000"/>
                        </w:rPr>
                        <w:t>indent</w:t>
                      </w:r>
                      <w:r>
                        <w:rPr>
                          <w:color w:val="000000"/>
                          <w:spacing w:val="-8"/>
                        </w:rPr>
                        <w:t xml:space="preserve"> </w:t>
                      </w:r>
                      <w:r>
                        <w:rPr>
                          <w:color w:val="000000"/>
                        </w:rPr>
                        <w:t>the</w:t>
                      </w:r>
                      <w:r>
                        <w:rPr>
                          <w:color w:val="000000"/>
                          <w:spacing w:val="-8"/>
                        </w:rPr>
                        <w:t xml:space="preserve"> </w:t>
                      </w:r>
                      <w:r>
                        <w:rPr>
                          <w:color w:val="000000"/>
                        </w:rPr>
                        <w:t>table</w:t>
                      </w:r>
                      <w:r>
                        <w:rPr>
                          <w:color w:val="000000"/>
                          <w:spacing w:val="-8"/>
                        </w:rPr>
                        <w:t xml:space="preserve"> </w:t>
                      </w:r>
                      <w:r>
                        <w:rPr>
                          <w:color w:val="000000"/>
                        </w:rPr>
                        <w:t>itself.</w:t>
                      </w:r>
                      <w:r>
                        <w:rPr>
                          <w:color w:val="000000"/>
                          <w:spacing w:val="-8"/>
                        </w:rPr>
                        <w:t xml:space="preserve"> </w:t>
                      </w:r>
                      <w:r>
                        <w:rPr>
                          <w:color w:val="000000"/>
                        </w:rPr>
                        <w:t>There</w:t>
                      </w:r>
                      <w:r>
                        <w:rPr>
                          <w:color w:val="000000"/>
                          <w:spacing w:val="-8"/>
                        </w:rPr>
                        <w:t xml:space="preserve"> </w:t>
                      </w:r>
                      <w:r>
                        <w:rPr>
                          <w:color w:val="000000"/>
                        </w:rPr>
                        <w:t>must be a blank line following the bullet before the table.</w:t>
                      </w:r>
                    </w:p>
                  </w:txbxContent>
                </v:textbox>
                <w10:wrap type="topAndBottom" anchorx="page"/>
              </v:shape>
            </w:pict>
          </mc:Fallback>
        </mc:AlternateContent>
      </w:r>
    </w:p>
    <w:p w14:paraId="04FA2120" w14:textId="77777777" w:rsidR="007B0E82" w:rsidRDefault="007B0E82">
      <w:pPr>
        <w:pStyle w:val="BodyText"/>
        <w:spacing w:before="34"/>
      </w:pPr>
    </w:p>
    <w:p w14:paraId="0AD58189" w14:textId="77777777" w:rsidR="007B0E82" w:rsidRDefault="0081290C">
      <w:pPr>
        <w:spacing w:line="244" w:lineRule="auto"/>
        <w:ind w:left="1022" w:right="1047"/>
        <w:jc w:val="both"/>
        <w:rPr>
          <w:sz w:val="21"/>
        </w:rPr>
      </w:pPr>
      <w:r>
        <w:rPr>
          <w:sz w:val="21"/>
        </w:rPr>
        <w:t>On</w:t>
      </w:r>
      <w:r>
        <w:rPr>
          <w:spacing w:val="-1"/>
          <w:sz w:val="21"/>
        </w:rPr>
        <w:t xml:space="preserve"> </w:t>
      </w:r>
      <w:r>
        <w:rPr>
          <w:sz w:val="21"/>
        </w:rPr>
        <w:t>the</w:t>
      </w:r>
      <w:r>
        <w:rPr>
          <w:spacing w:val="-1"/>
          <w:sz w:val="21"/>
        </w:rPr>
        <w:t xml:space="preserve"> </w:t>
      </w:r>
      <w:r>
        <w:rPr>
          <w:b/>
          <w:sz w:val="21"/>
        </w:rPr>
        <w:t>Enable</w:t>
      </w:r>
      <w:r>
        <w:rPr>
          <w:b/>
          <w:spacing w:val="-1"/>
          <w:sz w:val="21"/>
        </w:rPr>
        <w:t xml:space="preserve"> </w:t>
      </w:r>
      <w:r>
        <w:rPr>
          <w:b/>
          <w:sz w:val="21"/>
        </w:rPr>
        <w:t>Threat</w:t>
      </w:r>
      <w:r>
        <w:rPr>
          <w:b/>
          <w:spacing w:val="-1"/>
          <w:sz w:val="21"/>
        </w:rPr>
        <w:t xml:space="preserve"> </w:t>
      </w:r>
      <w:r>
        <w:rPr>
          <w:b/>
          <w:sz w:val="21"/>
        </w:rPr>
        <w:t>Intelligence</w:t>
      </w:r>
      <w:r>
        <w:rPr>
          <w:b/>
          <w:spacing w:val="-2"/>
          <w:sz w:val="21"/>
        </w:rPr>
        <w:t xml:space="preserve"> </w:t>
      </w:r>
      <w:r>
        <w:rPr>
          <w:sz w:val="21"/>
        </w:rPr>
        <w:t>requirement</w:t>
      </w:r>
      <w:r>
        <w:rPr>
          <w:spacing w:val="-1"/>
          <w:sz w:val="21"/>
        </w:rPr>
        <w:t xml:space="preserve"> </w:t>
      </w:r>
      <w:r>
        <w:rPr>
          <w:sz w:val="21"/>
        </w:rPr>
        <w:t>page,</w:t>
      </w:r>
      <w:r>
        <w:rPr>
          <w:spacing w:val="-1"/>
          <w:sz w:val="21"/>
        </w:rPr>
        <w:t xml:space="preserve"> </w:t>
      </w:r>
      <w:r>
        <w:rPr>
          <w:sz w:val="21"/>
        </w:rPr>
        <w:t>create</w:t>
      </w:r>
      <w:r>
        <w:rPr>
          <w:spacing w:val="-1"/>
          <w:sz w:val="21"/>
        </w:rPr>
        <w:t xml:space="preserve"> </w:t>
      </w:r>
      <w:r>
        <w:rPr>
          <w:sz w:val="21"/>
        </w:rPr>
        <w:t>a</w:t>
      </w:r>
      <w:r>
        <w:rPr>
          <w:spacing w:val="-1"/>
          <w:sz w:val="21"/>
        </w:rPr>
        <w:t xml:space="preserve"> </w:t>
      </w:r>
      <w:r>
        <w:rPr>
          <w:sz w:val="21"/>
        </w:rPr>
        <w:t>fourth</w:t>
      </w:r>
      <w:r>
        <w:rPr>
          <w:spacing w:val="-1"/>
          <w:sz w:val="21"/>
        </w:rPr>
        <w:t xml:space="preserve"> </w:t>
      </w:r>
      <w:r>
        <w:rPr>
          <w:sz w:val="21"/>
        </w:rPr>
        <w:t>task</w:t>
      </w:r>
      <w:r>
        <w:rPr>
          <w:spacing w:val="-1"/>
          <w:sz w:val="21"/>
        </w:rPr>
        <w:t xml:space="preserve"> </w:t>
      </w:r>
      <w:r>
        <w:rPr>
          <w:sz w:val="21"/>
        </w:rPr>
        <w:t>instructing</w:t>
      </w:r>
      <w:r>
        <w:rPr>
          <w:spacing w:val="-1"/>
          <w:sz w:val="21"/>
        </w:rPr>
        <w:t xml:space="preserve"> </w:t>
      </w:r>
      <w:r>
        <w:rPr>
          <w:sz w:val="21"/>
        </w:rPr>
        <w:t>learners to</w:t>
      </w:r>
      <w:r>
        <w:rPr>
          <w:spacing w:val="40"/>
          <w:sz w:val="21"/>
        </w:rPr>
        <w:t xml:space="preserve"> </w:t>
      </w:r>
      <w:r>
        <w:rPr>
          <w:rFonts w:ascii="Times New Roman"/>
          <w:color w:val="008000"/>
          <w:position w:val="1"/>
          <w:sz w:val="21"/>
        </w:rPr>
        <w:t>T</w:t>
      </w:r>
      <w:r>
        <w:rPr>
          <w:rFonts w:ascii="Times New Roman"/>
          <w:color w:val="008000"/>
          <w:spacing w:val="40"/>
          <w:position w:val="1"/>
          <w:sz w:val="21"/>
        </w:rPr>
        <w:t xml:space="preserve"> </w:t>
      </w:r>
      <w:r>
        <w:rPr>
          <w:color w:val="008000"/>
          <w:sz w:val="21"/>
        </w:rPr>
        <w:t>-</w:t>
      </w:r>
      <w:r>
        <w:rPr>
          <w:color w:val="008000"/>
          <w:spacing w:val="-2"/>
          <w:sz w:val="21"/>
        </w:rPr>
        <w:t xml:space="preserve"> </w:t>
      </w:r>
      <w:r>
        <w:rPr>
          <w:color w:val="008000"/>
          <w:sz w:val="21"/>
        </w:rPr>
        <w:t>Add</w:t>
      </w:r>
      <w:r>
        <w:rPr>
          <w:color w:val="008000"/>
          <w:spacing w:val="-2"/>
          <w:sz w:val="21"/>
        </w:rPr>
        <w:t xml:space="preserve"> </w:t>
      </w:r>
      <w:r>
        <w:rPr>
          <w:color w:val="008000"/>
          <w:sz w:val="21"/>
        </w:rPr>
        <w:t>the</w:t>
      </w:r>
      <w:r>
        <w:rPr>
          <w:color w:val="008000"/>
          <w:spacing w:val="-2"/>
          <w:sz w:val="21"/>
        </w:rPr>
        <w:t xml:space="preserve"> </w:t>
      </w:r>
      <w:r>
        <w:rPr>
          <w:b/>
          <w:color w:val="008000"/>
          <w:sz w:val="21"/>
        </w:rPr>
        <w:t>Collection</w:t>
      </w:r>
      <w:r>
        <w:rPr>
          <w:b/>
          <w:color w:val="008000"/>
          <w:spacing w:val="-2"/>
          <w:sz w:val="21"/>
        </w:rPr>
        <w:t xml:space="preserve"> </w:t>
      </w:r>
      <w:r>
        <w:rPr>
          <w:b/>
          <w:color w:val="008000"/>
          <w:sz w:val="21"/>
        </w:rPr>
        <w:t>ID</w:t>
      </w:r>
      <w:r>
        <w:rPr>
          <w:b/>
          <w:color w:val="008000"/>
          <w:spacing w:val="-3"/>
          <w:sz w:val="21"/>
        </w:rPr>
        <w:t xml:space="preserve"> </w:t>
      </w:r>
      <w:r>
        <w:rPr>
          <w:color w:val="008000"/>
          <w:sz w:val="21"/>
        </w:rPr>
        <w:t>to</w:t>
      </w:r>
      <w:r>
        <w:rPr>
          <w:color w:val="008000"/>
          <w:spacing w:val="-2"/>
          <w:sz w:val="21"/>
        </w:rPr>
        <w:t xml:space="preserve"> </w:t>
      </w:r>
      <w:r>
        <w:rPr>
          <w:color w:val="008000"/>
          <w:sz w:val="21"/>
        </w:rPr>
        <w:t>configure</w:t>
      </w:r>
      <w:r>
        <w:rPr>
          <w:color w:val="008000"/>
          <w:spacing w:val="-2"/>
          <w:sz w:val="21"/>
        </w:rPr>
        <w:t xml:space="preserve"> </w:t>
      </w:r>
      <w:r>
        <w:rPr>
          <w:color w:val="008000"/>
          <w:sz w:val="21"/>
        </w:rPr>
        <w:t>Threat</w:t>
      </w:r>
      <w:r>
        <w:rPr>
          <w:color w:val="008000"/>
          <w:spacing w:val="-2"/>
          <w:sz w:val="21"/>
        </w:rPr>
        <w:t xml:space="preserve"> </w:t>
      </w:r>
      <w:r>
        <w:rPr>
          <w:color w:val="008000"/>
          <w:sz w:val="21"/>
        </w:rPr>
        <w:t>Intelligence</w:t>
      </w:r>
      <w:r>
        <w:rPr>
          <w:sz w:val="21"/>
        </w:rPr>
        <w:t>,</w:t>
      </w:r>
      <w:r>
        <w:rPr>
          <w:spacing w:val="-2"/>
          <w:sz w:val="21"/>
        </w:rPr>
        <w:t xml:space="preserve"> </w:t>
      </w:r>
      <w:r>
        <w:rPr>
          <w:sz w:val="21"/>
        </w:rPr>
        <w:t>and</w:t>
      </w:r>
      <w:r>
        <w:rPr>
          <w:spacing w:val="-2"/>
          <w:sz w:val="21"/>
        </w:rPr>
        <w:t xml:space="preserve"> </w:t>
      </w:r>
      <w:r>
        <w:rPr>
          <w:sz w:val="21"/>
        </w:rPr>
        <w:t>then</w:t>
      </w:r>
      <w:r>
        <w:rPr>
          <w:spacing w:val="-2"/>
          <w:sz w:val="21"/>
        </w:rPr>
        <w:t xml:space="preserve"> </w:t>
      </w:r>
      <w:proofErr w:type="gramStart"/>
      <w:r>
        <w:rPr>
          <w:sz w:val="21"/>
        </w:rPr>
        <w:t>covert</w:t>
      </w:r>
      <w:proofErr w:type="gramEnd"/>
      <w:r>
        <w:rPr>
          <w:spacing w:val="-2"/>
          <w:sz w:val="21"/>
        </w:rPr>
        <w:t xml:space="preserve"> </w:t>
      </w:r>
      <w:r>
        <w:rPr>
          <w:sz w:val="21"/>
        </w:rPr>
        <w:t>the</w:t>
      </w:r>
      <w:r>
        <w:rPr>
          <w:spacing w:val="-2"/>
          <w:sz w:val="21"/>
        </w:rPr>
        <w:t xml:space="preserve"> </w:t>
      </w:r>
      <w:r>
        <w:rPr>
          <w:b/>
          <w:sz w:val="21"/>
        </w:rPr>
        <w:t xml:space="preserve">Collection ID </w:t>
      </w:r>
      <w:r>
        <w:rPr>
          <w:sz w:val="21"/>
        </w:rPr>
        <w:t xml:space="preserve">text to </w:t>
      </w:r>
      <w:proofErr w:type="spellStart"/>
      <w:r>
        <w:rPr>
          <w:sz w:val="21"/>
        </w:rPr>
        <w:t>TypeText</w:t>
      </w:r>
      <w:proofErr w:type="spellEnd"/>
      <w:r>
        <w:rPr>
          <w:sz w:val="21"/>
        </w:rPr>
        <w:t>.</w:t>
      </w:r>
    </w:p>
    <w:p w14:paraId="3BD729BE" w14:textId="77777777" w:rsidR="007B0E82" w:rsidRDefault="007B0E82">
      <w:pPr>
        <w:pStyle w:val="BodyText"/>
      </w:pPr>
    </w:p>
    <w:p w14:paraId="48692C5C" w14:textId="77777777" w:rsidR="007B0E82" w:rsidRDefault="007B0E82">
      <w:pPr>
        <w:pStyle w:val="BodyText"/>
      </w:pPr>
    </w:p>
    <w:p w14:paraId="05D7AEC6" w14:textId="77777777" w:rsidR="007B0E82" w:rsidRDefault="007B0E82">
      <w:pPr>
        <w:pStyle w:val="BodyText"/>
      </w:pPr>
    </w:p>
    <w:p w14:paraId="3E58A43E" w14:textId="77777777" w:rsidR="007B0E82" w:rsidRDefault="007B0E82">
      <w:pPr>
        <w:pStyle w:val="BodyText"/>
        <w:spacing w:before="218"/>
      </w:pPr>
    </w:p>
    <w:p w14:paraId="69A1AED8" w14:textId="77777777" w:rsidR="007B0E82" w:rsidRDefault="0081290C">
      <w:pPr>
        <w:spacing w:line="244" w:lineRule="auto"/>
        <w:ind w:left="1022" w:right="957"/>
        <w:rPr>
          <w:sz w:val="21"/>
        </w:rPr>
      </w:pPr>
      <w:r>
        <w:rPr>
          <w:sz w:val="21"/>
        </w:rPr>
        <w:t>On</w:t>
      </w:r>
      <w:r>
        <w:rPr>
          <w:spacing w:val="-3"/>
          <w:sz w:val="21"/>
        </w:rPr>
        <w:t xml:space="preserve"> </w:t>
      </w:r>
      <w:r>
        <w:rPr>
          <w:sz w:val="21"/>
        </w:rPr>
        <w:t>the</w:t>
      </w:r>
      <w:r>
        <w:rPr>
          <w:spacing w:val="-3"/>
          <w:sz w:val="21"/>
        </w:rPr>
        <w:t xml:space="preserve"> </w:t>
      </w:r>
      <w:r>
        <w:rPr>
          <w:b/>
          <w:sz w:val="21"/>
        </w:rPr>
        <w:t>Enable</w:t>
      </w:r>
      <w:r>
        <w:rPr>
          <w:b/>
          <w:spacing w:val="-3"/>
          <w:sz w:val="21"/>
        </w:rPr>
        <w:t xml:space="preserve"> </w:t>
      </w:r>
      <w:r>
        <w:rPr>
          <w:b/>
          <w:sz w:val="21"/>
        </w:rPr>
        <w:t>Threat</w:t>
      </w:r>
      <w:r>
        <w:rPr>
          <w:b/>
          <w:spacing w:val="-3"/>
          <w:sz w:val="21"/>
        </w:rPr>
        <w:t xml:space="preserve"> </w:t>
      </w:r>
      <w:r>
        <w:rPr>
          <w:b/>
          <w:sz w:val="21"/>
        </w:rPr>
        <w:t>Intelligence</w:t>
      </w:r>
      <w:r>
        <w:rPr>
          <w:b/>
          <w:spacing w:val="-4"/>
          <w:sz w:val="21"/>
        </w:rPr>
        <w:t xml:space="preserve"> </w:t>
      </w:r>
      <w:r>
        <w:rPr>
          <w:sz w:val="21"/>
        </w:rPr>
        <w:t>requirement</w:t>
      </w:r>
      <w:r>
        <w:rPr>
          <w:spacing w:val="-3"/>
          <w:sz w:val="21"/>
        </w:rPr>
        <w:t xml:space="preserve"> </w:t>
      </w:r>
      <w:r>
        <w:rPr>
          <w:sz w:val="21"/>
        </w:rPr>
        <w:t>page,</w:t>
      </w:r>
      <w:r>
        <w:rPr>
          <w:spacing w:val="-3"/>
          <w:sz w:val="21"/>
        </w:rPr>
        <w:t xml:space="preserve"> </w:t>
      </w:r>
      <w:r>
        <w:rPr>
          <w:sz w:val="21"/>
        </w:rPr>
        <w:t>create</w:t>
      </w:r>
      <w:r>
        <w:rPr>
          <w:spacing w:val="-3"/>
          <w:sz w:val="21"/>
        </w:rPr>
        <w:t xml:space="preserve"> </w:t>
      </w:r>
      <w:r>
        <w:rPr>
          <w:sz w:val="21"/>
        </w:rPr>
        <w:t>a</w:t>
      </w:r>
      <w:r>
        <w:rPr>
          <w:spacing w:val="-3"/>
          <w:sz w:val="21"/>
        </w:rPr>
        <w:t xml:space="preserve"> </w:t>
      </w:r>
      <w:r>
        <w:rPr>
          <w:sz w:val="21"/>
        </w:rPr>
        <w:t>fifth</w:t>
      </w:r>
      <w:r>
        <w:rPr>
          <w:spacing w:val="-3"/>
          <w:sz w:val="21"/>
        </w:rPr>
        <w:t xml:space="preserve"> </w:t>
      </w:r>
      <w:r>
        <w:rPr>
          <w:sz w:val="21"/>
        </w:rPr>
        <w:t>task</w:t>
      </w:r>
      <w:r>
        <w:rPr>
          <w:spacing w:val="-3"/>
          <w:sz w:val="21"/>
        </w:rPr>
        <w:t xml:space="preserve"> </w:t>
      </w:r>
      <w:r>
        <w:rPr>
          <w:sz w:val="21"/>
        </w:rPr>
        <w:t>instructing</w:t>
      </w:r>
      <w:r>
        <w:rPr>
          <w:spacing w:val="-3"/>
          <w:sz w:val="21"/>
        </w:rPr>
        <w:t xml:space="preserve"> </w:t>
      </w:r>
      <w:r>
        <w:rPr>
          <w:sz w:val="21"/>
        </w:rPr>
        <w:t>learners</w:t>
      </w:r>
      <w:r>
        <w:rPr>
          <w:spacing w:val="-3"/>
          <w:sz w:val="21"/>
        </w:rPr>
        <w:t xml:space="preserve"> </w:t>
      </w:r>
      <w:proofErr w:type="gramStart"/>
      <w:r>
        <w:rPr>
          <w:sz w:val="21"/>
        </w:rPr>
        <w:t xml:space="preserve">to </w:t>
      </w:r>
      <w:r>
        <w:rPr>
          <w:rFonts w:ascii="Times New Roman"/>
          <w:color w:val="008000"/>
          <w:position w:val="1"/>
          <w:sz w:val="21"/>
        </w:rPr>
        <w:t>T</w:t>
      </w:r>
      <w:proofErr w:type="gramEnd"/>
      <w:r>
        <w:rPr>
          <w:rFonts w:ascii="Times New Roman"/>
          <w:color w:val="008000"/>
          <w:spacing w:val="80"/>
          <w:position w:val="1"/>
          <w:sz w:val="21"/>
        </w:rPr>
        <w:t xml:space="preserve"> </w:t>
      </w:r>
      <w:r>
        <w:rPr>
          <w:color w:val="008000"/>
          <w:sz w:val="21"/>
        </w:rPr>
        <w:t xml:space="preserve">Add the </w:t>
      </w:r>
      <w:r>
        <w:rPr>
          <w:b/>
          <w:color w:val="008000"/>
          <w:sz w:val="21"/>
        </w:rPr>
        <w:t xml:space="preserve">API key </w:t>
      </w:r>
      <w:r>
        <w:rPr>
          <w:color w:val="008000"/>
          <w:sz w:val="21"/>
        </w:rPr>
        <w:t>as the Password to configure Threat Intelligence</w:t>
      </w:r>
      <w:r>
        <w:rPr>
          <w:sz w:val="21"/>
        </w:rPr>
        <w:t xml:space="preserve">, and then apply a bold format to the </w:t>
      </w:r>
      <w:r>
        <w:rPr>
          <w:b/>
          <w:sz w:val="21"/>
        </w:rPr>
        <w:t xml:space="preserve">API key </w:t>
      </w:r>
      <w:r>
        <w:rPr>
          <w:sz w:val="21"/>
        </w:rPr>
        <w:t>text.</w:t>
      </w:r>
    </w:p>
    <w:p w14:paraId="7ABD89E1" w14:textId="77777777" w:rsidR="007B0E82" w:rsidRDefault="007B0E82">
      <w:pPr>
        <w:pStyle w:val="BodyText"/>
      </w:pPr>
    </w:p>
    <w:p w14:paraId="545F6EC7" w14:textId="77777777" w:rsidR="007B0E82" w:rsidRDefault="007B0E82">
      <w:pPr>
        <w:pStyle w:val="BodyText"/>
      </w:pPr>
    </w:p>
    <w:p w14:paraId="6C29B3D0" w14:textId="77777777" w:rsidR="007B0E82" w:rsidRDefault="007B0E82">
      <w:pPr>
        <w:pStyle w:val="BodyText"/>
      </w:pPr>
    </w:p>
    <w:p w14:paraId="16E42581" w14:textId="77777777" w:rsidR="007B0E82" w:rsidRDefault="007B0E82">
      <w:pPr>
        <w:pStyle w:val="BodyText"/>
        <w:spacing w:before="38"/>
      </w:pPr>
    </w:p>
    <w:p w14:paraId="497F91EA" w14:textId="77777777" w:rsidR="007B0E82" w:rsidRDefault="0081290C">
      <w:pPr>
        <w:pStyle w:val="BodyText"/>
        <w:ind w:left="1022"/>
      </w:pPr>
      <w:r>
        <w:t xml:space="preserve">The finished Enable Threat Intelligence requirement page should look like the </w:t>
      </w:r>
      <w:r>
        <w:rPr>
          <w:spacing w:val="-2"/>
        </w:rPr>
        <w:t>following:</w:t>
      </w:r>
    </w:p>
    <w:p w14:paraId="3E0DA5DC" w14:textId="77777777" w:rsidR="007B0E82" w:rsidRDefault="007B0E82">
      <w:pPr>
        <w:pStyle w:val="BodyText"/>
        <w:sectPr w:rsidR="007B0E82">
          <w:pgSz w:w="12240" w:h="15840"/>
          <w:pgMar w:top="760" w:right="720" w:bottom="460" w:left="720" w:header="284" w:footer="275" w:gutter="0"/>
          <w:cols w:space="720"/>
        </w:sectPr>
      </w:pPr>
    </w:p>
    <w:p w14:paraId="2CA0B952" w14:textId="77777777" w:rsidR="007B0E82" w:rsidRDefault="0081290C">
      <w:pPr>
        <w:pStyle w:val="BodyText"/>
        <w:rPr>
          <w:sz w:val="30"/>
        </w:rPr>
      </w:pPr>
      <w:r>
        <w:rPr>
          <w:noProof/>
          <w:sz w:val="30"/>
        </w:rPr>
        <w:lastRenderedPageBreak/>
        <mc:AlternateContent>
          <mc:Choice Requires="wps">
            <w:drawing>
              <wp:anchor distT="0" distB="0" distL="0" distR="0" simplePos="0" relativeHeight="485547520" behindDoc="1" locked="0" layoutInCell="1" allowOverlap="1" wp14:anchorId="679F212B" wp14:editId="5EC854AC">
                <wp:simplePos x="0" y="0"/>
                <wp:positionH relativeFrom="page">
                  <wp:posOffset>542925</wp:posOffset>
                </wp:positionH>
                <wp:positionV relativeFrom="page">
                  <wp:posOffset>542885</wp:posOffset>
                </wp:positionV>
                <wp:extent cx="6692900" cy="8978900"/>
                <wp:effectExtent l="0" t="0" r="0" b="0"/>
                <wp:wrapNone/>
                <wp:docPr id="522" name="Graphic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D0B050B" id="Graphic 522" o:spid="_x0000_s1026" style="position:absolute;margin-left:42.75pt;margin-top:42.75pt;width:527pt;height:707pt;z-index:-1776896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p>
    <w:p w14:paraId="2CF254CF" w14:textId="77777777" w:rsidR="007B0E82" w:rsidRDefault="007B0E82">
      <w:pPr>
        <w:pStyle w:val="BodyText"/>
        <w:rPr>
          <w:sz w:val="30"/>
        </w:rPr>
      </w:pPr>
    </w:p>
    <w:p w14:paraId="67AC50C1" w14:textId="77777777" w:rsidR="007B0E82" w:rsidRDefault="007B0E82">
      <w:pPr>
        <w:pStyle w:val="BodyText"/>
        <w:rPr>
          <w:sz w:val="30"/>
        </w:rPr>
      </w:pPr>
    </w:p>
    <w:p w14:paraId="58A2E7DC" w14:textId="77777777" w:rsidR="007B0E82" w:rsidRDefault="007B0E82">
      <w:pPr>
        <w:pStyle w:val="BodyText"/>
        <w:rPr>
          <w:sz w:val="30"/>
        </w:rPr>
      </w:pPr>
    </w:p>
    <w:p w14:paraId="7CA5C466" w14:textId="77777777" w:rsidR="007B0E82" w:rsidRDefault="007B0E82">
      <w:pPr>
        <w:pStyle w:val="BodyText"/>
        <w:rPr>
          <w:sz w:val="30"/>
        </w:rPr>
      </w:pPr>
    </w:p>
    <w:p w14:paraId="7E6C8951" w14:textId="77777777" w:rsidR="007B0E82" w:rsidRDefault="007B0E82">
      <w:pPr>
        <w:pStyle w:val="BodyText"/>
        <w:rPr>
          <w:sz w:val="30"/>
        </w:rPr>
      </w:pPr>
    </w:p>
    <w:p w14:paraId="24DCE9D4" w14:textId="77777777" w:rsidR="007B0E82" w:rsidRDefault="007B0E82">
      <w:pPr>
        <w:pStyle w:val="BodyText"/>
        <w:rPr>
          <w:sz w:val="30"/>
        </w:rPr>
      </w:pPr>
    </w:p>
    <w:p w14:paraId="4A03382A" w14:textId="77777777" w:rsidR="007B0E82" w:rsidRDefault="007B0E82">
      <w:pPr>
        <w:pStyle w:val="BodyText"/>
        <w:rPr>
          <w:sz w:val="30"/>
        </w:rPr>
      </w:pPr>
    </w:p>
    <w:p w14:paraId="788E8E67" w14:textId="77777777" w:rsidR="007B0E82" w:rsidRDefault="007B0E82">
      <w:pPr>
        <w:pStyle w:val="BodyText"/>
        <w:rPr>
          <w:sz w:val="30"/>
        </w:rPr>
      </w:pPr>
    </w:p>
    <w:p w14:paraId="0FF9FBE2" w14:textId="77777777" w:rsidR="007B0E82" w:rsidRDefault="007B0E82">
      <w:pPr>
        <w:pStyle w:val="BodyText"/>
        <w:rPr>
          <w:sz w:val="30"/>
        </w:rPr>
      </w:pPr>
    </w:p>
    <w:p w14:paraId="0440C753" w14:textId="77777777" w:rsidR="007B0E82" w:rsidRDefault="007B0E82">
      <w:pPr>
        <w:pStyle w:val="BodyText"/>
        <w:rPr>
          <w:sz w:val="30"/>
        </w:rPr>
      </w:pPr>
    </w:p>
    <w:p w14:paraId="442B73CC" w14:textId="77777777" w:rsidR="007B0E82" w:rsidRDefault="007B0E82">
      <w:pPr>
        <w:pStyle w:val="BodyText"/>
        <w:rPr>
          <w:sz w:val="30"/>
        </w:rPr>
      </w:pPr>
    </w:p>
    <w:p w14:paraId="52063F3C" w14:textId="77777777" w:rsidR="007B0E82" w:rsidRDefault="007B0E82">
      <w:pPr>
        <w:pStyle w:val="BodyText"/>
        <w:rPr>
          <w:sz w:val="30"/>
        </w:rPr>
      </w:pPr>
    </w:p>
    <w:p w14:paraId="54B4D0BD" w14:textId="77777777" w:rsidR="007B0E82" w:rsidRDefault="007B0E82">
      <w:pPr>
        <w:pStyle w:val="BodyText"/>
        <w:rPr>
          <w:sz w:val="30"/>
        </w:rPr>
      </w:pPr>
    </w:p>
    <w:p w14:paraId="37B8CABD" w14:textId="77777777" w:rsidR="007B0E82" w:rsidRDefault="007B0E82">
      <w:pPr>
        <w:pStyle w:val="BodyText"/>
        <w:rPr>
          <w:sz w:val="30"/>
        </w:rPr>
      </w:pPr>
    </w:p>
    <w:p w14:paraId="4746739A" w14:textId="77777777" w:rsidR="007B0E82" w:rsidRDefault="007B0E82">
      <w:pPr>
        <w:pStyle w:val="BodyText"/>
        <w:rPr>
          <w:sz w:val="30"/>
        </w:rPr>
      </w:pPr>
    </w:p>
    <w:p w14:paraId="74CDA499" w14:textId="77777777" w:rsidR="007B0E82" w:rsidRDefault="007B0E82">
      <w:pPr>
        <w:pStyle w:val="BodyText"/>
        <w:rPr>
          <w:sz w:val="30"/>
        </w:rPr>
      </w:pPr>
    </w:p>
    <w:p w14:paraId="103070A1" w14:textId="77777777" w:rsidR="007B0E82" w:rsidRDefault="007B0E82">
      <w:pPr>
        <w:pStyle w:val="BodyText"/>
        <w:rPr>
          <w:sz w:val="30"/>
        </w:rPr>
      </w:pPr>
    </w:p>
    <w:p w14:paraId="2D5D8B75" w14:textId="77777777" w:rsidR="007B0E82" w:rsidRDefault="007B0E82">
      <w:pPr>
        <w:pStyle w:val="BodyText"/>
        <w:rPr>
          <w:sz w:val="30"/>
        </w:rPr>
      </w:pPr>
    </w:p>
    <w:p w14:paraId="78BBDF77" w14:textId="77777777" w:rsidR="007B0E82" w:rsidRDefault="007B0E82">
      <w:pPr>
        <w:pStyle w:val="BodyText"/>
        <w:rPr>
          <w:sz w:val="30"/>
        </w:rPr>
      </w:pPr>
    </w:p>
    <w:p w14:paraId="5A78E1DF" w14:textId="77777777" w:rsidR="007B0E82" w:rsidRDefault="007B0E82">
      <w:pPr>
        <w:pStyle w:val="BodyText"/>
        <w:rPr>
          <w:sz w:val="30"/>
        </w:rPr>
      </w:pPr>
    </w:p>
    <w:p w14:paraId="6A7E1BC6" w14:textId="77777777" w:rsidR="007B0E82" w:rsidRDefault="007B0E82">
      <w:pPr>
        <w:pStyle w:val="BodyText"/>
        <w:rPr>
          <w:sz w:val="30"/>
        </w:rPr>
      </w:pPr>
    </w:p>
    <w:p w14:paraId="02FC6D20" w14:textId="77777777" w:rsidR="007B0E82" w:rsidRDefault="007B0E82">
      <w:pPr>
        <w:pStyle w:val="BodyText"/>
        <w:spacing w:before="175"/>
        <w:rPr>
          <w:sz w:val="30"/>
        </w:rPr>
      </w:pPr>
    </w:p>
    <w:p w14:paraId="28F31136" w14:textId="77777777" w:rsidR="007B0E82" w:rsidRDefault="0081290C">
      <w:pPr>
        <w:ind w:left="434"/>
        <w:rPr>
          <w:sz w:val="30"/>
        </w:rPr>
      </w:pPr>
      <w:r>
        <w:rPr>
          <w:noProof/>
          <w:sz w:val="30"/>
        </w:rPr>
        <mc:AlternateContent>
          <mc:Choice Requires="wpg">
            <w:drawing>
              <wp:anchor distT="0" distB="0" distL="0" distR="0" simplePos="0" relativeHeight="485548032" behindDoc="1" locked="0" layoutInCell="1" allowOverlap="1" wp14:anchorId="46653375" wp14:editId="3373FBB4">
                <wp:simplePos x="0" y="0"/>
                <wp:positionH relativeFrom="page">
                  <wp:posOffset>542925</wp:posOffset>
                </wp:positionH>
                <wp:positionV relativeFrom="paragraph">
                  <wp:posOffset>-5880703</wp:posOffset>
                </wp:positionV>
                <wp:extent cx="6553200" cy="7381875"/>
                <wp:effectExtent l="0" t="0" r="0" b="0"/>
                <wp:wrapNone/>
                <wp:docPr id="523" name="Group 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7381875"/>
                          <a:chOff x="0" y="0"/>
                          <a:chExt cx="6553200" cy="7381875"/>
                        </a:xfrm>
                      </wpg:grpSpPr>
                      <wps:wsp>
                        <wps:cNvPr id="524" name="Graphic 524"/>
                        <wps:cNvSpPr/>
                        <wps:spPr>
                          <a:xfrm>
                            <a:off x="0" y="0"/>
                            <a:ext cx="6553200" cy="7381875"/>
                          </a:xfrm>
                          <a:custGeom>
                            <a:avLst/>
                            <a:gdLst/>
                            <a:ahLst/>
                            <a:cxnLst/>
                            <a:rect l="l" t="t" r="r" b="b"/>
                            <a:pathLst>
                              <a:path w="6553200" h="7381875">
                                <a:moveTo>
                                  <a:pt x="6553199" y="7381874"/>
                                </a:moveTo>
                                <a:lnTo>
                                  <a:pt x="0" y="7381874"/>
                                </a:lnTo>
                                <a:lnTo>
                                  <a:pt x="0" y="0"/>
                                </a:lnTo>
                                <a:lnTo>
                                  <a:pt x="6553199" y="0"/>
                                </a:lnTo>
                                <a:lnTo>
                                  <a:pt x="6553199" y="7381874"/>
                                </a:lnTo>
                                <a:close/>
                              </a:path>
                            </a:pathLst>
                          </a:custGeom>
                          <a:solidFill>
                            <a:srgbClr val="FFFFFF"/>
                          </a:solidFill>
                        </wps:spPr>
                        <wps:bodyPr wrap="square" lIns="0" tIns="0" rIns="0" bIns="0" rtlCol="0">
                          <a:prstTxWarp prst="textNoShape">
                            <a:avLst/>
                          </a:prstTxWarp>
                          <a:noAutofit/>
                        </wps:bodyPr>
                      </wps:wsp>
                      <wps:wsp>
                        <wps:cNvPr id="525" name="Graphic 525"/>
                        <wps:cNvSpPr/>
                        <wps:spPr>
                          <a:xfrm>
                            <a:off x="590918" y="27319"/>
                            <a:ext cx="3990340" cy="5812790"/>
                          </a:xfrm>
                          <a:custGeom>
                            <a:avLst/>
                            <a:gdLst/>
                            <a:ahLst/>
                            <a:cxnLst/>
                            <a:rect l="l" t="t" r="r" b="b"/>
                            <a:pathLst>
                              <a:path w="3990340" h="5812790">
                                <a:moveTo>
                                  <a:pt x="3989832" y="0"/>
                                </a:moveTo>
                                <a:lnTo>
                                  <a:pt x="3828669" y="0"/>
                                </a:lnTo>
                                <a:lnTo>
                                  <a:pt x="3828669" y="5650230"/>
                                </a:lnTo>
                                <a:lnTo>
                                  <a:pt x="0" y="5650230"/>
                                </a:lnTo>
                                <a:lnTo>
                                  <a:pt x="0" y="5812790"/>
                                </a:lnTo>
                                <a:lnTo>
                                  <a:pt x="3989832" y="5812790"/>
                                </a:lnTo>
                                <a:lnTo>
                                  <a:pt x="3989832" y="5650230"/>
                                </a:lnTo>
                                <a:lnTo>
                                  <a:pt x="3989832"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526" name="Image 526"/>
                          <pic:cNvPicPr/>
                        </pic:nvPicPr>
                        <pic:blipFill>
                          <a:blip r:embed="rId178" cstate="print"/>
                          <a:stretch>
                            <a:fillRect/>
                          </a:stretch>
                        </pic:blipFill>
                        <pic:spPr>
                          <a:xfrm>
                            <a:off x="561974" y="0"/>
                            <a:ext cx="3857624" cy="5676899"/>
                          </a:xfrm>
                          <a:prstGeom prst="rect">
                            <a:avLst/>
                          </a:prstGeom>
                        </pic:spPr>
                      </pic:pic>
                      <wps:wsp>
                        <wps:cNvPr id="527" name="Graphic 527"/>
                        <wps:cNvSpPr/>
                        <wps:spPr>
                          <a:xfrm>
                            <a:off x="190499" y="6372224"/>
                            <a:ext cx="6172200" cy="190500"/>
                          </a:xfrm>
                          <a:custGeom>
                            <a:avLst/>
                            <a:gdLst/>
                            <a:ahLst/>
                            <a:cxnLst/>
                            <a:rect l="l" t="t" r="r" b="b"/>
                            <a:pathLst>
                              <a:path w="6172200" h="190500">
                                <a:moveTo>
                                  <a:pt x="6172199" y="190499"/>
                                </a:moveTo>
                                <a:lnTo>
                                  <a:pt x="0" y="190499"/>
                                </a:lnTo>
                                <a:lnTo>
                                  <a:pt x="0" y="0"/>
                                </a:lnTo>
                                <a:lnTo>
                                  <a:pt x="6172199" y="0"/>
                                </a:lnTo>
                                <a:lnTo>
                                  <a:pt x="6172199" y="190499"/>
                                </a:lnTo>
                                <a:close/>
                              </a:path>
                            </a:pathLst>
                          </a:custGeom>
                          <a:solidFill>
                            <a:srgbClr val="EFEFEF"/>
                          </a:solidFill>
                        </wps:spPr>
                        <wps:bodyPr wrap="square" lIns="0" tIns="0" rIns="0" bIns="0" rtlCol="0">
                          <a:prstTxWarp prst="textNoShape">
                            <a:avLst/>
                          </a:prstTxWarp>
                          <a:noAutofit/>
                        </wps:bodyPr>
                      </wps:wsp>
                    </wpg:wgp>
                  </a:graphicData>
                </a:graphic>
              </wp:anchor>
            </w:drawing>
          </mc:Choice>
          <mc:Fallback>
            <w:pict>
              <v:group w14:anchorId="32EDB4AA" id="Group 523" o:spid="_x0000_s1026" style="position:absolute;margin-left:42.75pt;margin-top:-463.05pt;width:516pt;height:581.25pt;z-index:-17768448;mso-wrap-distance-left:0;mso-wrap-distance-right:0;mso-position-horizontal-relative:page" coordsize="65532,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">
                <v:shape id="Graphic 524" o:spid="_x0000_s1027" style="position:absolute;width:65532;height:73818;visibility:visible;mso-wrap-style:square;v-text-anchor:top" coordsize="6553200,738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" path="m6553199,7381874l,7381874,,,6553199,r,7381874xe" stroked="f">
                  <v:path arrowok="t"/>
                </v:shape>
                <v:shape id="Graphic 525" o:spid="_x0000_s1028" style="position:absolute;left:5909;top:273;width:39903;height:58128;visibility:visible;mso-wrap-style:square;v-text-anchor:top" coordsize="3990340,58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" path="m3989832,l3828669,r,5650230l,5650230r,162560l3989832,5812790r,-162560l3989832,xe" fillcolor="#d3d3d3" stroked="f">
                  <v:path arrowok="t"/>
                </v:shape>
                <v:shape id="Image 526" o:spid="_x0000_s1029" type="#_x0000_t75" style="position:absolute;left:5619;width:38576;height:56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">
                  <v:imagedata r:id="rId179" o:title=""/>
                </v:shape>
                <v:shape id="Graphic 527" o:spid="_x0000_s1030" style="position:absolute;left:1904;top:63722;width:61722;height:1905;visibility:visible;mso-wrap-style:square;v-text-anchor:top" coordsize="6172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" path="m6172199,190499l,190499,,,6172199,r,190499xe" fillcolor="#efefef" stroked="f">
                  <v:path arrowok="t"/>
                </v:shape>
                <w10:wrap anchorx="page"/>
              </v:group>
            </w:pict>
          </mc:Fallback>
        </mc:AlternateContent>
      </w:r>
      <w:r>
        <w:rPr>
          <w:sz w:val="30"/>
        </w:rPr>
        <w:t xml:space="preserve">Check your </w:t>
      </w:r>
      <w:r>
        <w:rPr>
          <w:spacing w:val="-4"/>
          <w:sz w:val="30"/>
        </w:rPr>
        <w:t>work</w:t>
      </w:r>
    </w:p>
    <w:p w14:paraId="0FE7FB05" w14:textId="77777777" w:rsidR="007B0E82" w:rsidRDefault="007B0E82">
      <w:pPr>
        <w:pStyle w:val="BodyText"/>
        <w:rPr>
          <w:sz w:val="20"/>
        </w:rPr>
      </w:pPr>
    </w:p>
    <w:p w14:paraId="5195B459" w14:textId="77777777" w:rsidR="007B0E82" w:rsidRDefault="007B0E82">
      <w:pPr>
        <w:pStyle w:val="BodyText"/>
        <w:rPr>
          <w:sz w:val="20"/>
        </w:rPr>
      </w:pPr>
    </w:p>
    <w:p w14:paraId="7734A9BF" w14:textId="77777777" w:rsidR="007B0E82" w:rsidRDefault="0081290C">
      <w:pPr>
        <w:pStyle w:val="BodyText"/>
        <w:spacing w:before="152"/>
        <w:rPr>
          <w:sz w:val="20"/>
        </w:rPr>
      </w:pPr>
      <w:r>
        <w:rPr>
          <w:noProof/>
          <w:sz w:val="20"/>
        </w:rPr>
        <mc:AlternateContent>
          <mc:Choice Requires="wps">
            <w:drawing>
              <wp:anchor distT="0" distB="0" distL="0" distR="0" simplePos="0" relativeHeight="487670784" behindDoc="1" locked="0" layoutInCell="1" allowOverlap="1" wp14:anchorId="038BE6F6" wp14:editId="2928122F">
                <wp:simplePos x="0" y="0"/>
                <wp:positionH relativeFrom="page">
                  <wp:posOffset>733424</wp:posOffset>
                </wp:positionH>
                <wp:positionV relativeFrom="paragraph">
                  <wp:posOffset>280679</wp:posOffset>
                </wp:positionV>
                <wp:extent cx="714375" cy="257175"/>
                <wp:effectExtent l="0" t="0" r="0" b="0"/>
                <wp:wrapTopAndBottom/>
                <wp:docPr id="528" name="Text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375" cy="257175"/>
                        </a:xfrm>
                        <a:prstGeom prst="rect">
                          <a:avLst/>
                        </a:prstGeom>
                        <a:solidFill>
                          <a:srgbClr val="0078D6"/>
                        </a:solidFill>
                        <a:ln w="0">
                          <a:solidFill>
                            <a:srgbClr val="0078D6"/>
                          </a:solidFill>
                          <a:prstDash val="solid"/>
                        </a:ln>
                      </wps:spPr>
                      <wps:txbx>
                        <w:txbxContent>
                          <w:p w14:paraId="67F4B326" w14:textId="77777777" w:rsidR="007B0E82" w:rsidRDefault="0081290C">
                            <w:pPr>
                              <w:spacing w:before="92"/>
                              <w:ind w:left="314"/>
                              <w:rPr>
                                <w:rFonts w:ascii="Arial"/>
                                <w:color w:val="000000"/>
                                <w:sz w:val="19"/>
                              </w:rPr>
                            </w:pPr>
                            <w:r>
                              <w:rPr>
                                <w:rFonts w:ascii="Arial"/>
                                <w:color w:val="FFFFFF"/>
                                <w:spacing w:val="-2"/>
                                <w:sz w:val="19"/>
                              </w:rPr>
                              <w:t>Verify</w:t>
                            </w:r>
                          </w:p>
                        </w:txbxContent>
                      </wps:txbx>
                      <wps:bodyPr wrap="square" lIns="0" tIns="0" rIns="0" bIns="0" rtlCol="0">
                        <a:noAutofit/>
                      </wps:bodyPr>
                    </wps:wsp>
                  </a:graphicData>
                </a:graphic>
              </wp:anchor>
            </w:drawing>
          </mc:Choice>
          <mc:Fallback>
            <w:pict>
              <v:shape w14:anchorId="038BE6F6" id="Textbox 528" o:spid="_x0000_s1160" type="#_x0000_t202" style="position:absolute;margin-left:57.75pt;margin-top:22.1pt;width:56.25pt;height:20.25pt;z-index:-1564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" fillcolor="#0078d6" strokecolor="#0078d6" strokeweight="0">
                <v:path arrowok="t"/>
                <v:textbox inset="0,0,0,0">
                  <w:txbxContent>
                    <w:p w14:paraId="67F4B326" w14:textId="77777777" w:rsidR="007B0E82" w:rsidRDefault="0081290C">
                      <w:pPr>
                        <w:spacing w:before="92"/>
                        <w:ind w:left="314"/>
                        <w:rPr>
                          <w:rFonts w:ascii="Arial"/>
                          <w:color w:val="000000"/>
                          <w:sz w:val="19"/>
                        </w:rPr>
                      </w:pPr>
                      <w:r>
                        <w:rPr>
                          <w:rFonts w:ascii="Arial"/>
                          <w:color w:val="FFFFFF"/>
                          <w:spacing w:val="-2"/>
                          <w:sz w:val="19"/>
                        </w:rPr>
                        <w:t>Verify</w:t>
                      </w:r>
                    </w:p>
                  </w:txbxContent>
                </v:textbox>
                <w10:wrap type="topAndBottom" anchorx="page"/>
              </v:shape>
            </w:pict>
          </mc:Fallback>
        </mc:AlternateContent>
      </w:r>
    </w:p>
    <w:p w14:paraId="3A610869" w14:textId="77777777" w:rsidR="007B0E82" w:rsidRDefault="007B0E82">
      <w:pPr>
        <w:pStyle w:val="BodyText"/>
        <w:rPr>
          <w:sz w:val="20"/>
        </w:rPr>
        <w:sectPr w:rsidR="007B0E82">
          <w:pgSz w:w="12240" w:h="15840"/>
          <w:pgMar w:top="760" w:right="720" w:bottom="460" w:left="720" w:header="284" w:footer="275" w:gutter="0"/>
          <w:cols w:space="720"/>
        </w:sectPr>
      </w:pPr>
    </w:p>
    <w:p w14:paraId="378C8015" w14:textId="77777777" w:rsidR="007B0E82" w:rsidRDefault="0081290C">
      <w:pPr>
        <w:pStyle w:val="Heading1"/>
      </w:pPr>
      <w:r>
        <w:rPr>
          <w:noProof/>
        </w:rPr>
        <w:lastRenderedPageBreak/>
        <mc:AlternateContent>
          <mc:Choice Requires="wps">
            <w:drawing>
              <wp:anchor distT="0" distB="0" distL="0" distR="0" simplePos="0" relativeHeight="485548544" behindDoc="1" locked="0" layoutInCell="1" allowOverlap="1" wp14:anchorId="014E4C00" wp14:editId="33C654F2">
                <wp:simplePos x="0" y="0"/>
                <wp:positionH relativeFrom="page">
                  <wp:posOffset>542925</wp:posOffset>
                </wp:positionH>
                <wp:positionV relativeFrom="page">
                  <wp:posOffset>542886</wp:posOffset>
                </wp:positionV>
                <wp:extent cx="6692900" cy="8978900"/>
                <wp:effectExtent l="0" t="0" r="0" b="0"/>
                <wp:wrapNone/>
                <wp:docPr id="529" name="Graphic 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52C4561" id="Graphic 529" o:spid="_x0000_s1026" style="position:absolute;margin-left:42.75pt;margin-top:42.75pt;width:527pt;height:707pt;z-index:-1776793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49056" behindDoc="1" locked="0" layoutInCell="1" allowOverlap="1" wp14:anchorId="5AB5A38D" wp14:editId="05504330">
                <wp:simplePos x="0" y="0"/>
                <wp:positionH relativeFrom="page">
                  <wp:posOffset>542925</wp:posOffset>
                </wp:positionH>
                <wp:positionV relativeFrom="page">
                  <wp:posOffset>542902</wp:posOffset>
                </wp:positionV>
                <wp:extent cx="6553200" cy="8978900"/>
                <wp:effectExtent l="0" t="0" r="0" b="0"/>
                <wp:wrapNone/>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531" name="Graphic 531"/>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532" name="Graphic 532"/>
                        <wps:cNvSpPr/>
                        <wps:spPr>
                          <a:xfrm>
                            <a:off x="190499" y="571507"/>
                            <a:ext cx="6172200" cy="9525"/>
                          </a:xfrm>
                          <a:custGeom>
                            <a:avLst/>
                            <a:gdLst/>
                            <a:ahLst/>
                            <a:cxnLst/>
                            <a:rect l="l" t="t" r="r" b="b"/>
                            <a:pathLst>
                              <a:path w="6172200" h="9525">
                                <a:moveTo>
                                  <a:pt x="6172199" y="9524"/>
                                </a:moveTo>
                                <a:lnTo>
                                  <a:pt x="0" y="9524"/>
                                </a:lnTo>
                                <a:lnTo>
                                  <a:pt x="0" y="0"/>
                                </a:lnTo>
                                <a:lnTo>
                                  <a:pt x="6172199" y="0"/>
                                </a:lnTo>
                                <a:lnTo>
                                  <a:pt x="6172199" y="9524"/>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771512" y="3371872"/>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534" name="Graphic 534"/>
                        <wps:cNvSpPr/>
                        <wps:spPr>
                          <a:xfrm>
                            <a:off x="942974" y="3400447"/>
                            <a:ext cx="2514600" cy="85725"/>
                          </a:xfrm>
                          <a:custGeom>
                            <a:avLst/>
                            <a:gdLst/>
                            <a:ahLst/>
                            <a:cxnLst/>
                            <a:rect l="l" t="t" r="r" b="b"/>
                            <a:pathLst>
                              <a:path w="2514600" h="85725">
                                <a:moveTo>
                                  <a:pt x="2477420" y="85724"/>
                                </a:moveTo>
                                <a:lnTo>
                                  <a:pt x="37178" y="85724"/>
                                </a:lnTo>
                                <a:lnTo>
                                  <a:pt x="31710" y="84637"/>
                                </a:lnTo>
                                <a:lnTo>
                                  <a:pt x="1087" y="54013"/>
                                </a:lnTo>
                                <a:lnTo>
                                  <a:pt x="0" y="48546"/>
                                </a:lnTo>
                                <a:lnTo>
                                  <a:pt x="0" y="42862"/>
                                </a:lnTo>
                                <a:lnTo>
                                  <a:pt x="0" y="37178"/>
                                </a:lnTo>
                                <a:lnTo>
                                  <a:pt x="21208" y="5437"/>
                                </a:lnTo>
                                <a:lnTo>
                                  <a:pt x="37178" y="0"/>
                                </a:lnTo>
                                <a:lnTo>
                                  <a:pt x="2477420" y="0"/>
                                </a:lnTo>
                                <a:lnTo>
                                  <a:pt x="2509161" y="21208"/>
                                </a:lnTo>
                                <a:lnTo>
                                  <a:pt x="2514599" y="37178"/>
                                </a:lnTo>
                                <a:lnTo>
                                  <a:pt x="2514599" y="48546"/>
                                </a:lnTo>
                                <a:lnTo>
                                  <a:pt x="2493391" y="80287"/>
                                </a:lnTo>
                                <a:lnTo>
                                  <a:pt x="2482888" y="84637"/>
                                </a:lnTo>
                                <a:lnTo>
                                  <a:pt x="2477420" y="85724"/>
                                </a:lnTo>
                                <a:close/>
                              </a:path>
                            </a:pathLst>
                          </a:custGeom>
                          <a:solidFill>
                            <a:srgbClr val="8B8B8B"/>
                          </a:solidFill>
                        </wps:spPr>
                        <wps:bodyPr wrap="square" lIns="0" tIns="0" rIns="0" bIns="0" rtlCol="0">
                          <a:prstTxWarp prst="textNoShape">
                            <a:avLst/>
                          </a:prstTxWarp>
                          <a:noAutofit/>
                        </wps:bodyPr>
                      </wps:wsp>
                      <wps:wsp>
                        <wps:cNvPr id="535" name="Graphic 535"/>
                        <wps:cNvSpPr/>
                        <wps:spPr>
                          <a:xfrm>
                            <a:off x="400049" y="2124082"/>
                            <a:ext cx="47625" cy="47625"/>
                          </a:xfrm>
                          <a:custGeom>
                            <a:avLst/>
                            <a:gdLst/>
                            <a:ahLst/>
                            <a:cxnLst/>
                            <a:rect l="l" t="t" r="r" b="b"/>
                            <a:pathLst>
                              <a:path w="47625" h="47625">
                                <a:moveTo>
                                  <a:pt x="26970" y="47586"/>
                                </a:moveTo>
                                <a:lnTo>
                                  <a:pt x="20654" y="47586"/>
                                </a:lnTo>
                                <a:lnTo>
                                  <a:pt x="17617" y="46996"/>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536" name="Graphic 536"/>
                        <wps:cNvSpPr/>
                        <wps:spPr>
                          <a:xfrm>
                            <a:off x="514349" y="1324020"/>
                            <a:ext cx="428625" cy="247650"/>
                          </a:xfrm>
                          <a:custGeom>
                            <a:avLst/>
                            <a:gdLst/>
                            <a:ahLst/>
                            <a:cxnLst/>
                            <a:rect l="l" t="t" r="r" b="b"/>
                            <a:pathLst>
                              <a:path w="428625" h="247650">
                                <a:moveTo>
                                  <a:pt x="312930" y="247611"/>
                                </a:moveTo>
                                <a:lnTo>
                                  <a:pt x="115694" y="247611"/>
                                </a:lnTo>
                                <a:lnTo>
                                  <a:pt x="107642" y="246792"/>
                                </a:lnTo>
                                <a:lnTo>
                                  <a:pt x="68927" y="235000"/>
                                </a:lnTo>
                                <a:lnTo>
                                  <a:pt x="30518" y="205568"/>
                                </a:lnTo>
                                <a:lnTo>
                                  <a:pt x="6314" y="163639"/>
                                </a:lnTo>
                                <a:lnTo>
                                  <a:pt x="0" y="131930"/>
                                </a:lnTo>
                                <a:lnTo>
                                  <a:pt x="0" y="123786"/>
                                </a:lnTo>
                                <a:lnTo>
                                  <a:pt x="0" y="115643"/>
                                </a:lnTo>
                                <a:lnTo>
                                  <a:pt x="12536" y="68827"/>
                                </a:lnTo>
                                <a:lnTo>
                                  <a:pt x="42016" y="30432"/>
                                </a:lnTo>
                                <a:lnTo>
                                  <a:pt x="83950" y="6286"/>
                                </a:lnTo>
                                <a:lnTo>
                                  <a:pt x="115694" y="0"/>
                                </a:lnTo>
                                <a:lnTo>
                                  <a:pt x="312930" y="0"/>
                                </a:lnTo>
                                <a:lnTo>
                                  <a:pt x="359697" y="12468"/>
                                </a:lnTo>
                                <a:lnTo>
                                  <a:pt x="398106" y="41929"/>
                                </a:lnTo>
                                <a:lnTo>
                                  <a:pt x="422310" y="83905"/>
                                </a:lnTo>
                                <a:lnTo>
                                  <a:pt x="428625" y="115643"/>
                                </a:lnTo>
                                <a:lnTo>
                                  <a:pt x="428625" y="131930"/>
                                </a:lnTo>
                                <a:lnTo>
                                  <a:pt x="416087" y="178669"/>
                                </a:lnTo>
                                <a:lnTo>
                                  <a:pt x="386608" y="217027"/>
                                </a:lnTo>
                                <a:lnTo>
                                  <a:pt x="344674" y="241249"/>
                                </a:lnTo>
                                <a:lnTo>
                                  <a:pt x="320982" y="246792"/>
                                </a:lnTo>
                                <a:lnTo>
                                  <a:pt x="312930" y="247611"/>
                                </a:lnTo>
                                <a:close/>
                              </a:path>
                            </a:pathLst>
                          </a:custGeom>
                          <a:solidFill>
                            <a:srgbClr val="1A7B4A"/>
                          </a:solidFill>
                        </wps:spPr>
                        <wps:bodyPr wrap="square" lIns="0" tIns="0" rIns="0" bIns="0" rtlCol="0">
                          <a:prstTxWarp prst="textNoShape">
                            <a:avLst/>
                          </a:prstTxWarp>
                          <a:noAutofit/>
                        </wps:bodyPr>
                      </wps:wsp>
                      <pic:pic xmlns:pic="http://schemas.openxmlformats.org/drawingml/2006/picture">
                        <pic:nvPicPr>
                          <pic:cNvPr id="537" name="Image 537"/>
                          <pic:cNvPicPr/>
                        </pic:nvPicPr>
                        <pic:blipFill>
                          <a:blip r:embed="rId10" cstate="print"/>
                          <a:stretch>
                            <a:fillRect/>
                          </a:stretch>
                        </pic:blipFill>
                        <pic:spPr>
                          <a:xfrm>
                            <a:off x="723899" y="1352572"/>
                            <a:ext cx="180974" cy="190499"/>
                          </a:xfrm>
                          <a:prstGeom prst="rect">
                            <a:avLst/>
                          </a:prstGeom>
                        </pic:spPr>
                      </pic:pic>
                    </wpg:wgp>
                  </a:graphicData>
                </a:graphic>
              </wp:anchor>
            </w:drawing>
          </mc:Choice>
          <mc:Fallback>
            <w:pict>
              <v:group w14:anchorId="3835D0ED" id="Group 530" o:spid="_x0000_s1026" style="position:absolute;margin-left:42.75pt;margin-top:42.75pt;width:516pt;height:707pt;z-index:-17767424;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">
                <v:shape id="Graphic 531"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" path="m6553199,r,8978502l,8978502,,,6553199,xe" stroked="f">
                  <v:path arrowok="t"/>
                </v:shape>
                <v:shape id="Graphic 532" o:spid="_x0000_s1028" style="position:absolute;left:1904;top:5715;width:61722;height:95;visibility:visible;mso-wrap-style:square;v-text-anchor:top" coordsize="61722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" path="m6172199,9524l,9524,,,6172199,r,9524xe" fillcolor="black" stroked="f">
                  <v:path arrowok="t"/>
                </v:shape>
                <v:shape id="Graphic 533" o:spid="_x0000_s1029" style="position:absolute;left:7715;top:33718;width:54578;height:1429;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" path="m5457825,l5286375,,171450,,,,,142875r171450,l5286375,142875r171450,l5457825,xe" fillcolor="#fbfbfb" stroked="f">
                  <v:path arrowok="t"/>
                </v:shape>
                <v:shape id="Graphic 534" o:spid="_x0000_s1030" style="position:absolute;left:9429;top:34004;width:25146;height:857;visibility:visible;mso-wrap-style:square;v-text-anchor:top" coordsize="251460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" path="m2477420,85724r-2440242,l31710,84637,1087,54013,,48546,,42862,,37178,21208,5437,37178,,2477420,r31741,21208l2514599,37178r,11368l2493391,80287r-10503,4350l2477420,85724xe" fillcolor="#8b8b8b" stroked="f">
                  <v:path arrowok="t"/>
                </v:shape>
                <v:shape id="Graphic 535" o:spid="_x0000_s1031" style="position:absolute;left:4000;top:21240;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" path="m26970,47586r-6316,l17617,46996,,26936,,20612,20654,r6316,l47625,23812r-1,3124l26970,47586xe" fillcolor="black" stroked="f">
                  <v:path arrowok="t"/>
                </v:shape>
                <v:shape id="Graphic 536" o:spid="_x0000_s1032" style="position:absolute;left:5143;top:13240;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" path="m312930,247611r-197236,l107642,246792,68927,235000,30518,205568,6314,163639,,131930r,-8144l,115643,12536,68827,42016,30432,83950,6286,115694,,312930,r46767,12468l398106,41929r24204,41976l428625,115643r,16287l416087,178669r-29479,38358l344674,241249r-23692,5543l312930,247611xe" fillcolor="#1a7b4a" stroked="f">
                  <v:path arrowok="t"/>
                </v:shape>
                <v:shape id="Image 537" o:spid="_x0000_s1033" type="#_x0000_t75" style="position:absolute;left:7238;top:13525;width:1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">
                  <v:imagedata r:id="rId15" o:title=""/>
                </v:shape>
                <w10:wrap anchorx="page" anchory="page"/>
              </v:group>
            </w:pict>
          </mc:Fallback>
        </mc:AlternateContent>
      </w:r>
      <w:r>
        <w:t>Create</w:t>
      </w:r>
      <w:r>
        <w:rPr>
          <w:spacing w:val="-5"/>
        </w:rPr>
        <w:t xml:space="preserve"> </w:t>
      </w:r>
      <w:r>
        <w:t>Guided</w:t>
      </w:r>
      <w:r>
        <w:rPr>
          <w:spacing w:val="-5"/>
        </w:rPr>
        <w:t xml:space="preserve"> </w:t>
      </w:r>
      <w:r>
        <w:t>and</w:t>
      </w:r>
      <w:r>
        <w:rPr>
          <w:spacing w:val="-5"/>
        </w:rPr>
        <w:t xml:space="preserve"> </w:t>
      </w:r>
      <w:r>
        <w:t>Advanced</w:t>
      </w:r>
      <w:r>
        <w:rPr>
          <w:spacing w:val="-5"/>
        </w:rPr>
        <w:t xml:space="preserve"> </w:t>
      </w:r>
      <w:r>
        <w:t>Hints</w:t>
      </w:r>
      <w:r>
        <w:rPr>
          <w:spacing w:val="-4"/>
        </w:rPr>
        <w:t xml:space="preserve"> </w:t>
      </w:r>
      <w:r>
        <w:t>for</w:t>
      </w:r>
      <w:r>
        <w:rPr>
          <w:spacing w:val="-5"/>
        </w:rPr>
        <w:t xml:space="preserve"> </w:t>
      </w:r>
      <w:r>
        <w:t>the</w:t>
      </w:r>
      <w:r>
        <w:rPr>
          <w:spacing w:val="-5"/>
        </w:rPr>
        <w:t xml:space="preserve"> </w:t>
      </w:r>
      <w:r>
        <w:t>Tasks</w:t>
      </w:r>
      <w:r>
        <w:rPr>
          <w:spacing w:val="-5"/>
        </w:rPr>
        <w:t xml:space="preserve"> </w:t>
      </w:r>
      <w:r>
        <w:t>in</w:t>
      </w:r>
      <w:r>
        <w:rPr>
          <w:spacing w:val="-5"/>
        </w:rPr>
        <w:t xml:space="preserve"> </w:t>
      </w:r>
      <w:r>
        <w:t>Requirement</w:t>
      </w:r>
      <w:r>
        <w:rPr>
          <w:spacing w:val="-4"/>
        </w:rPr>
        <w:t xml:space="preserve"> </w:t>
      </w:r>
      <w:r>
        <w:rPr>
          <w:spacing w:val="-10"/>
        </w:rPr>
        <w:t>1</w:t>
      </w:r>
    </w:p>
    <w:p w14:paraId="241A7A9A" w14:textId="77777777" w:rsidR="007B0E82" w:rsidRDefault="007B0E82">
      <w:pPr>
        <w:pStyle w:val="BodyText"/>
        <w:rPr>
          <w:sz w:val="27"/>
        </w:rPr>
      </w:pPr>
    </w:p>
    <w:p w14:paraId="26DE18AC" w14:textId="77777777" w:rsidR="007B0E82" w:rsidRDefault="007B0E82">
      <w:pPr>
        <w:pStyle w:val="BodyText"/>
        <w:spacing w:before="108"/>
        <w:rPr>
          <w:sz w:val="27"/>
        </w:rPr>
      </w:pPr>
    </w:p>
    <w:p w14:paraId="31655733" w14:textId="77777777" w:rsidR="007B0E82" w:rsidRDefault="0081290C">
      <w:pPr>
        <w:pStyle w:val="Heading2"/>
        <w:tabs>
          <w:tab w:val="left" w:pos="1720"/>
        </w:tabs>
        <w:spacing w:line="381" w:lineRule="auto"/>
      </w:pPr>
      <w:r>
        <w:t>Hints</w:t>
      </w:r>
      <w:r>
        <w:rPr>
          <w:spacing w:val="-19"/>
        </w:rPr>
        <w:t xml:space="preserve"> </w:t>
      </w:r>
      <w:r>
        <w:t xml:space="preserve">Enabled </w:t>
      </w:r>
      <w:r>
        <w:rPr>
          <w:spacing w:val="-5"/>
        </w:rPr>
        <w:t>No</w:t>
      </w:r>
      <w:r>
        <w:tab/>
      </w:r>
      <w:r>
        <w:rPr>
          <w:spacing w:val="-6"/>
        </w:rPr>
        <w:t>Yes</w:t>
      </w:r>
    </w:p>
    <w:p w14:paraId="17CF1BC4" w14:textId="77777777" w:rsidR="007B0E82" w:rsidRDefault="007B0E82">
      <w:pPr>
        <w:pStyle w:val="BodyText"/>
      </w:pPr>
    </w:p>
    <w:p w14:paraId="7F68F8AE" w14:textId="77777777" w:rsidR="007B0E82" w:rsidRDefault="007B0E82">
      <w:pPr>
        <w:pStyle w:val="BodyText"/>
        <w:spacing w:before="44"/>
      </w:pPr>
    </w:p>
    <w:p w14:paraId="79191A2D" w14:textId="77777777" w:rsidR="007B0E82" w:rsidRDefault="0081290C">
      <w:pPr>
        <w:pStyle w:val="BodyText"/>
        <w:ind w:left="1022"/>
      </w:pPr>
      <w:r>
        <w:t>Create</w:t>
      </w:r>
      <w:r>
        <w:rPr>
          <w:spacing w:val="-1"/>
        </w:rPr>
        <w:t xml:space="preserve"> </w:t>
      </w:r>
      <w:r>
        <w:t>a Guided</w:t>
      </w:r>
      <w:r>
        <w:rPr>
          <w:spacing w:val="-1"/>
        </w:rPr>
        <w:t xml:space="preserve"> </w:t>
      </w:r>
      <w:r>
        <w:t>Hint for</w:t>
      </w:r>
      <w:r>
        <w:rPr>
          <w:spacing w:val="-1"/>
        </w:rPr>
        <w:t xml:space="preserve"> </w:t>
      </w:r>
      <w:r>
        <w:t>the first</w:t>
      </w:r>
      <w:r>
        <w:rPr>
          <w:spacing w:val="-1"/>
        </w:rPr>
        <w:t xml:space="preserve"> </w:t>
      </w:r>
      <w:r>
        <w:t>task of</w:t>
      </w:r>
      <w:r>
        <w:rPr>
          <w:spacing w:val="-1"/>
        </w:rPr>
        <w:t xml:space="preserve"> </w:t>
      </w:r>
      <w:r>
        <w:t>Requirement 1,</w:t>
      </w:r>
      <w:r>
        <w:rPr>
          <w:spacing w:val="-1"/>
        </w:rPr>
        <w:t xml:space="preserve"> </w:t>
      </w:r>
      <w:r>
        <w:t>by using</w:t>
      </w:r>
      <w:r>
        <w:rPr>
          <w:spacing w:val="-1"/>
        </w:rPr>
        <w:t xml:space="preserve"> </w:t>
      </w:r>
      <w:r>
        <w:t xml:space="preserve">the </w:t>
      </w:r>
      <w:r>
        <w:rPr>
          <w:spacing w:val="-2"/>
        </w:rPr>
        <w:t>following:</w:t>
      </w:r>
    </w:p>
    <w:p w14:paraId="530E3100" w14:textId="77777777" w:rsidR="007B0E82" w:rsidRDefault="007B0E82">
      <w:pPr>
        <w:pStyle w:val="BodyText"/>
        <w:spacing w:before="77"/>
        <w:rPr>
          <w:sz w:val="22"/>
        </w:rPr>
      </w:pPr>
    </w:p>
    <w:p w14:paraId="627AA231" w14:textId="77777777" w:rsidR="007B0E82" w:rsidRDefault="0081290C">
      <w:pPr>
        <w:ind w:left="1022"/>
        <w:rPr>
          <w:rFonts w:ascii="Segoe UI Symbol" w:hAnsi="Segoe UI Symbol"/>
        </w:rPr>
      </w:pPr>
      <w:r>
        <w:rPr>
          <w:rFonts w:ascii="Segoe UI Symbol" w:hAnsi="Segoe UI Symbol"/>
          <w:noProof/>
        </w:rPr>
        <mc:AlternateContent>
          <mc:Choice Requires="wps">
            <w:drawing>
              <wp:anchor distT="0" distB="0" distL="0" distR="0" simplePos="0" relativeHeight="15814144" behindDoc="0" locked="0" layoutInCell="1" allowOverlap="1" wp14:anchorId="732E33E5" wp14:editId="4E89BF84">
                <wp:simplePos x="0" y="0"/>
                <wp:positionH relativeFrom="page">
                  <wp:posOffset>1314450</wp:posOffset>
                </wp:positionH>
                <wp:positionV relativeFrom="paragraph">
                  <wp:posOffset>-96601</wp:posOffset>
                </wp:positionV>
                <wp:extent cx="5457825" cy="1000125"/>
                <wp:effectExtent l="0" t="0" r="0" b="0"/>
                <wp:wrapNone/>
                <wp:docPr id="538" name="Text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1000125"/>
                        </a:xfrm>
                        <a:prstGeom prst="rect">
                          <a:avLst/>
                        </a:prstGeom>
                        <a:solidFill>
                          <a:srgbClr val="EFEFEF"/>
                        </a:solidFill>
                      </wps:spPr>
                      <wps:txbx>
                        <w:txbxContent>
                          <w:p w14:paraId="0AB0DD3B"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3E23D9C1" w14:textId="77777777" w:rsidR="007B0E82" w:rsidRDefault="0081290C">
                            <w:pPr>
                              <w:spacing w:before="9"/>
                              <w:ind w:left="152"/>
                              <w:rPr>
                                <w:rFonts w:ascii="Consolas"/>
                                <w:b/>
                                <w:color w:val="000000"/>
                                <w:sz w:val="21"/>
                              </w:rPr>
                            </w:pPr>
                            <w:r>
                              <w:rPr>
                                <w:rFonts w:ascii="Consolas"/>
                                <w:color w:val="444400"/>
                                <w:sz w:val="21"/>
                              </w:rPr>
                              <w:t>&gt;[+</w:t>
                            </w:r>
                            <w:r>
                              <w:rPr>
                                <w:rFonts w:ascii="Consolas"/>
                                <w:color w:val="000000"/>
                                <w:sz w:val="21"/>
                              </w:rPr>
                              <w:t>hint</w:t>
                            </w:r>
                            <w:r>
                              <w:rPr>
                                <w:rFonts w:ascii="Consolas"/>
                                <w:color w:val="444400"/>
                                <w:sz w:val="21"/>
                              </w:rPr>
                              <w:t xml:space="preserve">] </w:t>
                            </w:r>
                            <w:r>
                              <w:rPr>
                                <w:rFonts w:ascii="Consolas"/>
                                <w:b/>
                                <w:color w:val="440044"/>
                                <w:sz w:val="21"/>
                              </w:rPr>
                              <w:t xml:space="preserve">Expand </w:t>
                            </w:r>
                            <w:r>
                              <w:rPr>
                                <w:rFonts w:ascii="Consolas"/>
                                <w:b/>
                                <w:color w:val="000066"/>
                                <w:sz w:val="21"/>
                              </w:rPr>
                              <w:t xml:space="preserve">this </w:t>
                            </w:r>
                            <w:r>
                              <w:rPr>
                                <w:rFonts w:ascii="Consolas"/>
                                <w:color w:val="000000"/>
                                <w:sz w:val="21"/>
                              </w:rPr>
                              <w:t xml:space="preserve">hint </w:t>
                            </w:r>
                            <w:r>
                              <w:rPr>
                                <w:rFonts w:ascii="Consolas"/>
                                <w:b/>
                                <w:color w:val="000066"/>
                                <w:sz w:val="21"/>
                              </w:rPr>
                              <w:t xml:space="preserve">for </w:t>
                            </w:r>
                            <w:r>
                              <w:rPr>
                                <w:rFonts w:ascii="Consolas"/>
                                <w:color w:val="000000"/>
                                <w:sz w:val="21"/>
                              </w:rPr>
                              <w:t xml:space="preserve">guidance on logging </w:t>
                            </w:r>
                            <w:r>
                              <w:rPr>
                                <w:rFonts w:ascii="Consolas"/>
                                <w:b/>
                                <w:color w:val="000066"/>
                                <w:sz w:val="21"/>
                              </w:rPr>
                              <w:t xml:space="preserve">in </w:t>
                            </w:r>
                            <w:r>
                              <w:rPr>
                                <w:rFonts w:ascii="Consolas"/>
                                <w:color w:val="000000"/>
                                <w:sz w:val="21"/>
                              </w:rPr>
                              <w:t xml:space="preserve">to a </w:t>
                            </w:r>
                            <w:r>
                              <w:rPr>
                                <w:rFonts w:ascii="Consolas"/>
                                <w:b/>
                                <w:color w:val="440044"/>
                                <w:sz w:val="21"/>
                              </w:rPr>
                              <w:t xml:space="preserve">Virtual </w:t>
                            </w:r>
                            <w:r>
                              <w:rPr>
                                <w:rFonts w:ascii="Consolas"/>
                                <w:b/>
                                <w:color w:val="440044"/>
                                <w:spacing w:val="-2"/>
                                <w:sz w:val="21"/>
                              </w:rPr>
                              <w:t>Machine</w:t>
                            </w:r>
                          </w:p>
                          <w:p w14:paraId="0065993C" w14:textId="77777777" w:rsidR="007B0E82" w:rsidRDefault="0081290C">
                            <w:pPr>
                              <w:spacing w:before="9"/>
                              <w:ind w:left="152"/>
                              <w:rPr>
                                <w:rFonts w:ascii="Consolas"/>
                                <w:color w:val="000000"/>
                                <w:sz w:val="21"/>
                              </w:rPr>
                            </w:pPr>
                            <w:r>
                              <w:rPr>
                                <w:rFonts w:ascii="Consolas"/>
                                <w:color w:val="444400"/>
                                <w:spacing w:val="-10"/>
                                <w:sz w:val="21"/>
                              </w:rPr>
                              <w:t>&gt;</w:t>
                            </w:r>
                          </w:p>
                          <w:p w14:paraId="54B43749" w14:textId="77777777" w:rsidR="007B0E82" w:rsidRDefault="0081290C">
                            <w:pPr>
                              <w:tabs>
                                <w:tab w:val="left" w:pos="2924"/>
                              </w:tabs>
                              <w:spacing w:before="9"/>
                              <w:ind w:left="152"/>
                              <w:rPr>
                                <w:rFonts w:ascii="Consolas"/>
                                <w:i/>
                                <w:color w:val="000000"/>
                                <w:sz w:val="21"/>
                              </w:rPr>
                            </w:pPr>
                            <w:r>
                              <w:rPr>
                                <w:rFonts w:ascii="Consolas"/>
                                <w:color w:val="444400"/>
                                <w:sz w:val="21"/>
                              </w:rPr>
                              <w:t>&gt; !</w:t>
                            </w:r>
                            <w:r>
                              <w:rPr>
                                <w:rFonts w:ascii="Consolas"/>
                                <w:color w:val="000000"/>
                                <w:sz w:val="21"/>
                              </w:rPr>
                              <w:t>video</w:t>
                            </w:r>
                            <w:r>
                              <w:rPr>
                                <w:rFonts w:ascii="Consolas"/>
                                <w:color w:val="444400"/>
                                <w:sz w:val="21"/>
                              </w:rPr>
                              <w:t>[</w:t>
                            </w:r>
                            <w:r>
                              <w:rPr>
                                <w:rFonts w:ascii="Consolas"/>
                                <w:b/>
                                <w:color w:val="440044"/>
                                <w:sz w:val="21"/>
                              </w:rPr>
                              <w:t xml:space="preserve">Logging </w:t>
                            </w:r>
                            <w:r>
                              <w:rPr>
                                <w:rFonts w:ascii="Consolas"/>
                                <w:b/>
                                <w:color w:val="000066"/>
                                <w:sz w:val="21"/>
                              </w:rPr>
                              <w:t xml:space="preserve">in </w:t>
                            </w:r>
                            <w:r>
                              <w:rPr>
                                <w:rFonts w:ascii="Consolas"/>
                                <w:color w:val="000000"/>
                                <w:spacing w:val="-5"/>
                                <w:sz w:val="21"/>
                              </w:rPr>
                              <w:t>to</w:t>
                            </w:r>
                            <w:r>
                              <w:rPr>
                                <w:rFonts w:ascii="Consolas"/>
                                <w:color w:val="000000"/>
                                <w:sz w:val="21"/>
                              </w:rPr>
                              <w:tab/>
                              <w:t>a</w:t>
                            </w:r>
                            <w:r>
                              <w:rPr>
                                <w:rFonts w:ascii="Consolas"/>
                                <w:color w:val="000000"/>
                                <w:spacing w:val="-2"/>
                                <w:sz w:val="21"/>
                              </w:rPr>
                              <w:t xml:space="preserve"> </w:t>
                            </w:r>
                            <w:r>
                              <w:rPr>
                                <w:rFonts w:ascii="Consolas"/>
                                <w:b/>
                                <w:color w:val="440044"/>
                                <w:sz w:val="21"/>
                              </w:rPr>
                              <w:t xml:space="preserve">Virtual Machine </w:t>
                            </w:r>
                            <w:r>
                              <w:rPr>
                                <w:rFonts w:ascii="Consolas"/>
                                <w:color w:val="444400"/>
                                <w:spacing w:val="-2"/>
                                <w:sz w:val="21"/>
                              </w:rPr>
                              <w:t>(</w:t>
                            </w:r>
                            <w:r>
                              <w:rPr>
                                <w:rFonts w:ascii="Consolas"/>
                                <w:color w:val="000000"/>
                                <w:spacing w:val="-2"/>
                                <w:sz w:val="21"/>
                              </w:rPr>
                              <w:t>VM</w:t>
                            </w:r>
                            <w:r>
                              <w:rPr>
                                <w:rFonts w:ascii="Consolas"/>
                                <w:color w:val="444400"/>
                                <w:spacing w:val="-2"/>
                                <w:sz w:val="21"/>
                              </w:rPr>
                              <w:t>)](</w:t>
                            </w:r>
                            <w:r>
                              <w:rPr>
                                <w:rFonts w:ascii="Consolas"/>
                                <w:color w:val="000000"/>
                                <w:spacing w:val="-2"/>
                                <w:sz w:val="21"/>
                              </w:rPr>
                              <w:t>https</w:t>
                            </w:r>
                            <w:r>
                              <w:rPr>
                                <w:rFonts w:ascii="Consolas"/>
                                <w:color w:val="444400"/>
                                <w:spacing w:val="-2"/>
                                <w:sz w:val="21"/>
                              </w:rPr>
                              <w:t>:</w:t>
                            </w:r>
                            <w:r>
                              <w:rPr>
                                <w:rFonts w:ascii="Consolas"/>
                                <w:i/>
                                <w:color w:val="660000"/>
                                <w:spacing w:val="-2"/>
                                <w:sz w:val="21"/>
                              </w:rPr>
                              <w:t>//lodmanuals.blob.c</w:t>
                            </w:r>
                          </w:p>
                          <w:p w14:paraId="20B9D6F8" w14:textId="77777777" w:rsidR="007B0E82" w:rsidRDefault="0081290C">
                            <w:pPr>
                              <w:spacing w:before="9"/>
                              <w:ind w:left="152"/>
                              <w:rPr>
                                <w:rFonts w:ascii="Consolas"/>
                                <w:color w:val="000000"/>
                                <w:sz w:val="21"/>
                              </w:rPr>
                            </w:pPr>
                            <w:r>
                              <w:rPr>
                                <w:rFonts w:ascii="Consolas"/>
                                <w:color w:val="444400"/>
                                <w:spacing w:val="-5"/>
                                <w:sz w:val="21"/>
                              </w:rPr>
                              <w:t>:::</w:t>
                            </w:r>
                          </w:p>
                        </w:txbxContent>
                      </wps:txbx>
                      <wps:bodyPr wrap="square" lIns="0" tIns="0" rIns="0" bIns="0" rtlCol="0">
                        <a:noAutofit/>
                      </wps:bodyPr>
                    </wps:wsp>
                  </a:graphicData>
                </a:graphic>
              </wp:anchor>
            </w:drawing>
          </mc:Choice>
          <mc:Fallback>
            <w:pict>
              <v:shape w14:anchorId="732E33E5" id="Textbox 538" o:spid="_x0000_s1161" type="#_x0000_t202" style="position:absolute;left:0;text-align:left;margin-left:103.5pt;margin-top:-7.6pt;width:429.75pt;height:78.75pt;z-index:1581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" fillcolor="#efefef" stroked="f">
                <v:textbox inset="0,0,0,0">
                  <w:txbxContent>
                    <w:p w14:paraId="0AB0DD3B"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3E23D9C1" w14:textId="77777777" w:rsidR="007B0E82" w:rsidRDefault="0081290C">
                      <w:pPr>
                        <w:spacing w:before="9"/>
                        <w:ind w:left="152"/>
                        <w:rPr>
                          <w:rFonts w:ascii="Consolas"/>
                          <w:b/>
                          <w:color w:val="000000"/>
                          <w:sz w:val="21"/>
                        </w:rPr>
                      </w:pPr>
                      <w:r>
                        <w:rPr>
                          <w:rFonts w:ascii="Consolas"/>
                          <w:color w:val="444400"/>
                          <w:sz w:val="21"/>
                        </w:rPr>
                        <w:t>&gt;[+</w:t>
                      </w:r>
                      <w:r>
                        <w:rPr>
                          <w:rFonts w:ascii="Consolas"/>
                          <w:color w:val="000000"/>
                          <w:sz w:val="21"/>
                        </w:rPr>
                        <w:t>hint</w:t>
                      </w:r>
                      <w:r>
                        <w:rPr>
                          <w:rFonts w:ascii="Consolas"/>
                          <w:color w:val="444400"/>
                          <w:sz w:val="21"/>
                        </w:rPr>
                        <w:t xml:space="preserve">] </w:t>
                      </w:r>
                      <w:r>
                        <w:rPr>
                          <w:rFonts w:ascii="Consolas"/>
                          <w:b/>
                          <w:color w:val="440044"/>
                          <w:sz w:val="21"/>
                        </w:rPr>
                        <w:t xml:space="preserve">Expand </w:t>
                      </w:r>
                      <w:r>
                        <w:rPr>
                          <w:rFonts w:ascii="Consolas"/>
                          <w:b/>
                          <w:color w:val="000066"/>
                          <w:sz w:val="21"/>
                        </w:rPr>
                        <w:t xml:space="preserve">this </w:t>
                      </w:r>
                      <w:r>
                        <w:rPr>
                          <w:rFonts w:ascii="Consolas"/>
                          <w:color w:val="000000"/>
                          <w:sz w:val="21"/>
                        </w:rPr>
                        <w:t xml:space="preserve">hint </w:t>
                      </w:r>
                      <w:r>
                        <w:rPr>
                          <w:rFonts w:ascii="Consolas"/>
                          <w:b/>
                          <w:color w:val="000066"/>
                          <w:sz w:val="21"/>
                        </w:rPr>
                        <w:t xml:space="preserve">for </w:t>
                      </w:r>
                      <w:r>
                        <w:rPr>
                          <w:rFonts w:ascii="Consolas"/>
                          <w:color w:val="000000"/>
                          <w:sz w:val="21"/>
                        </w:rPr>
                        <w:t xml:space="preserve">guidance on logging </w:t>
                      </w:r>
                      <w:r>
                        <w:rPr>
                          <w:rFonts w:ascii="Consolas"/>
                          <w:b/>
                          <w:color w:val="000066"/>
                          <w:sz w:val="21"/>
                        </w:rPr>
                        <w:t xml:space="preserve">in </w:t>
                      </w:r>
                      <w:r>
                        <w:rPr>
                          <w:rFonts w:ascii="Consolas"/>
                          <w:color w:val="000000"/>
                          <w:sz w:val="21"/>
                        </w:rPr>
                        <w:t xml:space="preserve">to a </w:t>
                      </w:r>
                      <w:r>
                        <w:rPr>
                          <w:rFonts w:ascii="Consolas"/>
                          <w:b/>
                          <w:color w:val="440044"/>
                          <w:sz w:val="21"/>
                        </w:rPr>
                        <w:t xml:space="preserve">Virtual </w:t>
                      </w:r>
                      <w:r>
                        <w:rPr>
                          <w:rFonts w:ascii="Consolas"/>
                          <w:b/>
                          <w:color w:val="440044"/>
                          <w:spacing w:val="-2"/>
                          <w:sz w:val="21"/>
                        </w:rPr>
                        <w:t>Machine</w:t>
                      </w:r>
                    </w:p>
                    <w:p w14:paraId="0065993C" w14:textId="77777777" w:rsidR="007B0E82" w:rsidRDefault="0081290C">
                      <w:pPr>
                        <w:spacing w:before="9"/>
                        <w:ind w:left="152"/>
                        <w:rPr>
                          <w:rFonts w:ascii="Consolas"/>
                          <w:color w:val="000000"/>
                          <w:sz w:val="21"/>
                        </w:rPr>
                      </w:pPr>
                      <w:r>
                        <w:rPr>
                          <w:rFonts w:ascii="Consolas"/>
                          <w:color w:val="444400"/>
                          <w:spacing w:val="-10"/>
                          <w:sz w:val="21"/>
                        </w:rPr>
                        <w:t>&gt;</w:t>
                      </w:r>
                    </w:p>
                    <w:p w14:paraId="54B43749" w14:textId="77777777" w:rsidR="007B0E82" w:rsidRDefault="0081290C">
                      <w:pPr>
                        <w:tabs>
                          <w:tab w:val="left" w:pos="2924"/>
                        </w:tabs>
                        <w:spacing w:before="9"/>
                        <w:ind w:left="152"/>
                        <w:rPr>
                          <w:rFonts w:ascii="Consolas"/>
                          <w:i/>
                          <w:color w:val="000000"/>
                          <w:sz w:val="21"/>
                        </w:rPr>
                      </w:pPr>
                      <w:r>
                        <w:rPr>
                          <w:rFonts w:ascii="Consolas"/>
                          <w:color w:val="444400"/>
                          <w:sz w:val="21"/>
                        </w:rPr>
                        <w:t>&gt; !</w:t>
                      </w:r>
                      <w:r>
                        <w:rPr>
                          <w:rFonts w:ascii="Consolas"/>
                          <w:color w:val="000000"/>
                          <w:sz w:val="21"/>
                        </w:rPr>
                        <w:t>video</w:t>
                      </w:r>
                      <w:r>
                        <w:rPr>
                          <w:rFonts w:ascii="Consolas"/>
                          <w:color w:val="444400"/>
                          <w:sz w:val="21"/>
                        </w:rPr>
                        <w:t>[</w:t>
                      </w:r>
                      <w:r>
                        <w:rPr>
                          <w:rFonts w:ascii="Consolas"/>
                          <w:b/>
                          <w:color w:val="440044"/>
                          <w:sz w:val="21"/>
                        </w:rPr>
                        <w:t xml:space="preserve">Logging </w:t>
                      </w:r>
                      <w:r>
                        <w:rPr>
                          <w:rFonts w:ascii="Consolas"/>
                          <w:b/>
                          <w:color w:val="000066"/>
                          <w:sz w:val="21"/>
                        </w:rPr>
                        <w:t xml:space="preserve">in </w:t>
                      </w:r>
                      <w:r>
                        <w:rPr>
                          <w:rFonts w:ascii="Consolas"/>
                          <w:color w:val="000000"/>
                          <w:spacing w:val="-5"/>
                          <w:sz w:val="21"/>
                        </w:rPr>
                        <w:t>to</w:t>
                      </w:r>
                      <w:r>
                        <w:rPr>
                          <w:rFonts w:ascii="Consolas"/>
                          <w:color w:val="000000"/>
                          <w:sz w:val="21"/>
                        </w:rPr>
                        <w:tab/>
                        <w:t>a</w:t>
                      </w:r>
                      <w:r>
                        <w:rPr>
                          <w:rFonts w:ascii="Consolas"/>
                          <w:color w:val="000000"/>
                          <w:spacing w:val="-2"/>
                          <w:sz w:val="21"/>
                        </w:rPr>
                        <w:t xml:space="preserve"> </w:t>
                      </w:r>
                      <w:r>
                        <w:rPr>
                          <w:rFonts w:ascii="Consolas"/>
                          <w:b/>
                          <w:color w:val="440044"/>
                          <w:sz w:val="21"/>
                        </w:rPr>
                        <w:t xml:space="preserve">Virtual Machine </w:t>
                      </w:r>
                      <w:r>
                        <w:rPr>
                          <w:rFonts w:ascii="Consolas"/>
                          <w:color w:val="444400"/>
                          <w:spacing w:val="-2"/>
                          <w:sz w:val="21"/>
                        </w:rPr>
                        <w:t>(</w:t>
                      </w:r>
                      <w:r>
                        <w:rPr>
                          <w:rFonts w:ascii="Consolas"/>
                          <w:color w:val="000000"/>
                          <w:spacing w:val="-2"/>
                          <w:sz w:val="21"/>
                        </w:rPr>
                        <w:t>VM</w:t>
                      </w:r>
                      <w:r>
                        <w:rPr>
                          <w:rFonts w:ascii="Consolas"/>
                          <w:color w:val="444400"/>
                          <w:spacing w:val="-2"/>
                          <w:sz w:val="21"/>
                        </w:rPr>
                        <w:t>)](</w:t>
                      </w:r>
                      <w:r>
                        <w:rPr>
                          <w:rFonts w:ascii="Consolas"/>
                          <w:color w:val="000000"/>
                          <w:spacing w:val="-2"/>
                          <w:sz w:val="21"/>
                        </w:rPr>
                        <w:t>https</w:t>
                      </w:r>
                      <w:r>
                        <w:rPr>
                          <w:rFonts w:ascii="Consolas"/>
                          <w:color w:val="444400"/>
                          <w:spacing w:val="-2"/>
                          <w:sz w:val="21"/>
                        </w:rPr>
                        <w:t>:</w:t>
                      </w:r>
                      <w:r>
                        <w:rPr>
                          <w:rFonts w:ascii="Consolas"/>
                          <w:i/>
                          <w:color w:val="660000"/>
                          <w:spacing w:val="-2"/>
                          <w:sz w:val="21"/>
                        </w:rPr>
                        <w:t>//lodmanuals.blob.c</w:t>
                      </w:r>
                    </w:p>
                    <w:p w14:paraId="20B9D6F8" w14:textId="77777777" w:rsidR="007B0E82" w:rsidRDefault="0081290C">
                      <w:pPr>
                        <w:spacing w:before="9"/>
                        <w:ind w:left="152"/>
                        <w:rPr>
                          <w:rFonts w:ascii="Consolas"/>
                          <w:color w:val="000000"/>
                          <w:sz w:val="21"/>
                        </w:rPr>
                      </w:pPr>
                      <w:r>
                        <w:rPr>
                          <w:rFonts w:ascii="Consolas"/>
                          <w:color w:val="444400"/>
                          <w:spacing w:val="-5"/>
                          <w:sz w:val="21"/>
                        </w:rPr>
                        <w:t>:::</w:t>
                      </w:r>
                    </w:p>
                  </w:txbxContent>
                </v:textbox>
                <w10:wrap anchorx="page"/>
              </v:shape>
            </w:pict>
          </mc:Fallback>
        </mc:AlternateContent>
      </w:r>
      <w:r>
        <w:rPr>
          <w:rFonts w:ascii="Segoe UI Symbol" w:hAnsi="Segoe UI Symbol"/>
          <w:spacing w:val="-10"/>
          <w:w w:val="160"/>
        </w:rPr>
        <w:t></w:t>
      </w:r>
    </w:p>
    <w:p w14:paraId="15AD1FCC" w14:textId="77777777" w:rsidR="007B0E82" w:rsidRDefault="007B0E82">
      <w:pPr>
        <w:pStyle w:val="BodyText"/>
        <w:rPr>
          <w:rFonts w:ascii="Segoe UI Symbol"/>
          <w:sz w:val="13"/>
        </w:rPr>
      </w:pPr>
    </w:p>
    <w:p w14:paraId="2DA9A176" w14:textId="77777777" w:rsidR="007B0E82" w:rsidRDefault="007B0E82">
      <w:pPr>
        <w:pStyle w:val="BodyText"/>
        <w:rPr>
          <w:rFonts w:ascii="Segoe UI Symbol"/>
          <w:sz w:val="13"/>
        </w:rPr>
      </w:pPr>
    </w:p>
    <w:p w14:paraId="5FA4093A" w14:textId="77777777" w:rsidR="007B0E82" w:rsidRDefault="007B0E82">
      <w:pPr>
        <w:pStyle w:val="BodyText"/>
        <w:rPr>
          <w:rFonts w:ascii="Segoe UI Symbol"/>
          <w:sz w:val="13"/>
        </w:rPr>
      </w:pPr>
    </w:p>
    <w:p w14:paraId="3302DC59" w14:textId="77777777" w:rsidR="007B0E82" w:rsidRDefault="007B0E82">
      <w:pPr>
        <w:pStyle w:val="BodyText"/>
        <w:rPr>
          <w:rFonts w:ascii="Segoe UI Symbol"/>
          <w:sz w:val="13"/>
        </w:rPr>
      </w:pPr>
    </w:p>
    <w:p w14:paraId="0FCC19DA" w14:textId="77777777" w:rsidR="007B0E82" w:rsidRDefault="007B0E82">
      <w:pPr>
        <w:pStyle w:val="BodyText"/>
        <w:rPr>
          <w:rFonts w:ascii="Segoe UI Symbol"/>
          <w:sz w:val="13"/>
        </w:rPr>
      </w:pPr>
    </w:p>
    <w:p w14:paraId="240879AB" w14:textId="77777777" w:rsidR="007B0E82" w:rsidRDefault="007B0E82">
      <w:pPr>
        <w:pStyle w:val="BodyText"/>
        <w:spacing w:before="142"/>
        <w:rPr>
          <w:rFonts w:ascii="Segoe UI Symbol"/>
          <w:sz w:val="13"/>
        </w:rPr>
      </w:pPr>
    </w:p>
    <w:p w14:paraId="743054CF" w14:textId="77777777" w:rsidR="007B0E82" w:rsidRDefault="0081290C">
      <w:pPr>
        <w:tabs>
          <w:tab w:val="left" w:pos="9757"/>
        </w:tabs>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7D32722C"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1352EE42" w14:textId="77777777" w:rsidR="007B0E82" w:rsidRDefault="0081290C">
      <w:pPr>
        <w:pStyle w:val="BodyText"/>
        <w:rPr>
          <w:rFonts w:ascii="Segoe Fluent Icons"/>
          <w:sz w:val="20"/>
        </w:rPr>
      </w:pPr>
      <w:r>
        <w:rPr>
          <w:rFonts w:ascii="Segoe Fluent Icons"/>
          <w:noProof/>
          <w:sz w:val="20"/>
        </w:rPr>
        <w:lastRenderedPageBreak/>
        <mc:AlternateContent>
          <mc:Choice Requires="wps">
            <w:drawing>
              <wp:anchor distT="0" distB="0" distL="0" distR="0" simplePos="0" relativeHeight="485551104" behindDoc="1" locked="0" layoutInCell="1" allowOverlap="1" wp14:anchorId="15851761" wp14:editId="2DDE9159">
                <wp:simplePos x="0" y="0"/>
                <wp:positionH relativeFrom="page">
                  <wp:posOffset>542925</wp:posOffset>
                </wp:positionH>
                <wp:positionV relativeFrom="page">
                  <wp:posOffset>542887</wp:posOffset>
                </wp:positionV>
                <wp:extent cx="6692900" cy="8978900"/>
                <wp:effectExtent l="0" t="0" r="0" b="0"/>
                <wp:wrapNone/>
                <wp:docPr id="539" name="Graphic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A10FB67" id="Graphic 539" o:spid="_x0000_s1026" style="position:absolute;margin-left:42.75pt;margin-top:42.75pt;width:527pt;height:707pt;z-index:-1776537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sz w:val="20"/>
        </w:rPr>
        <mc:AlternateContent>
          <mc:Choice Requires="wpg">
            <w:drawing>
              <wp:anchor distT="0" distB="0" distL="0" distR="0" simplePos="0" relativeHeight="485551616" behindDoc="1" locked="0" layoutInCell="1" allowOverlap="1" wp14:anchorId="4E7AC425" wp14:editId="56C39DDA">
                <wp:simplePos x="0" y="0"/>
                <wp:positionH relativeFrom="page">
                  <wp:posOffset>542925</wp:posOffset>
                </wp:positionH>
                <wp:positionV relativeFrom="page">
                  <wp:posOffset>542903</wp:posOffset>
                </wp:positionV>
                <wp:extent cx="6553200" cy="8978900"/>
                <wp:effectExtent l="0" t="0" r="0" b="0"/>
                <wp:wrapNone/>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541" name="Graphic 541"/>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542" name="Graphic 542"/>
                        <wps:cNvSpPr/>
                        <wps:spPr>
                          <a:xfrm>
                            <a:off x="590549" y="6"/>
                            <a:ext cx="5772150" cy="5838825"/>
                          </a:xfrm>
                          <a:custGeom>
                            <a:avLst/>
                            <a:gdLst/>
                            <a:ahLst/>
                            <a:cxnLst/>
                            <a:rect l="l" t="t" r="r" b="b"/>
                            <a:pathLst>
                              <a:path w="5772150" h="5838825">
                                <a:moveTo>
                                  <a:pt x="5772149" y="5838824"/>
                                </a:moveTo>
                                <a:lnTo>
                                  <a:pt x="0" y="5838824"/>
                                </a:lnTo>
                                <a:lnTo>
                                  <a:pt x="0" y="0"/>
                                </a:lnTo>
                                <a:lnTo>
                                  <a:pt x="5772149" y="0"/>
                                </a:lnTo>
                                <a:lnTo>
                                  <a:pt x="5772149" y="5838824"/>
                                </a:lnTo>
                                <a:close/>
                              </a:path>
                            </a:pathLst>
                          </a:custGeom>
                          <a:solidFill>
                            <a:srgbClr val="EFEFEF"/>
                          </a:solidFill>
                        </wps:spPr>
                        <wps:bodyPr wrap="square" lIns="0" tIns="0" rIns="0" bIns="0" rtlCol="0">
                          <a:prstTxWarp prst="textNoShape">
                            <a:avLst/>
                          </a:prstTxWarp>
                          <a:noAutofit/>
                        </wps:bodyPr>
                      </wps:wsp>
                      <wps:wsp>
                        <wps:cNvPr id="543" name="Graphic 543"/>
                        <wps:cNvSpPr/>
                        <wps:spPr>
                          <a:xfrm>
                            <a:off x="400049" y="7048506"/>
                            <a:ext cx="47625" cy="47625"/>
                          </a:xfrm>
                          <a:custGeom>
                            <a:avLst/>
                            <a:gdLst/>
                            <a:ahLst/>
                            <a:cxnLst/>
                            <a:rect l="l" t="t" r="r" b="b"/>
                            <a:pathLst>
                              <a:path w="47625" h="47625">
                                <a:moveTo>
                                  <a:pt x="26970" y="47624"/>
                                </a:moveTo>
                                <a:lnTo>
                                  <a:pt x="20654" y="47624"/>
                                </a:lnTo>
                                <a:lnTo>
                                  <a:pt x="17617" y="47034"/>
                                </a:lnTo>
                                <a:lnTo>
                                  <a:pt x="0" y="26936"/>
                                </a:lnTo>
                                <a:lnTo>
                                  <a:pt x="0" y="20650"/>
                                </a:lnTo>
                                <a:lnTo>
                                  <a:pt x="20654" y="0"/>
                                </a:lnTo>
                                <a:lnTo>
                                  <a:pt x="26970" y="0"/>
                                </a:lnTo>
                                <a:lnTo>
                                  <a:pt x="47625" y="23812"/>
                                </a:lnTo>
                                <a:lnTo>
                                  <a:pt x="47624" y="26936"/>
                                </a:lnTo>
                                <a:lnTo>
                                  <a:pt x="26970" y="47624"/>
                                </a:lnTo>
                                <a:close/>
                              </a:path>
                            </a:pathLst>
                          </a:custGeom>
                          <a:solidFill>
                            <a:srgbClr val="000000"/>
                          </a:solidFill>
                        </wps:spPr>
                        <wps:bodyPr wrap="square" lIns="0" tIns="0" rIns="0" bIns="0" rtlCol="0">
                          <a:prstTxWarp prst="textNoShape">
                            <a:avLst/>
                          </a:prstTxWarp>
                          <a:noAutofit/>
                        </wps:bodyPr>
                      </wps:wsp>
                      <wps:wsp>
                        <wps:cNvPr id="544" name="Graphic 544"/>
                        <wps:cNvSpPr/>
                        <wps:spPr>
                          <a:xfrm>
                            <a:off x="1191374" y="1819296"/>
                            <a:ext cx="3743325" cy="3886200"/>
                          </a:xfrm>
                          <a:custGeom>
                            <a:avLst/>
                            <a:gdLst/>
                            <a:ahLst/>
                            <a:cxnLst/>
                            <a:rect l="l" t="t" r="r" b="b"/>
                            <a:pathLst>
                              <a:path w="3743325" h="3886200">
                                <a:moveTo>
                                  <a:pt x="3742944" y="0"/>
                                </a:moveTo>
                                <a:lnTo>
                                  <a:pt x="3580638" y="0"/>
                                </a:lnTo>
                                <a:lnTo>
                                  <a:pt x="3580638" y="3724910"/>
                                </a:lnTo>
                                <a:lnTo>
                                  <a:pt x="0" y="3724910"/>
                                </a:lnTo>
                                <a:lnTo>
                                  <a:pt x="0" y="3886200"/>
                                </a:lnTo>
                                <a:lnTo>
                                  <a:pt x="3742944" y="3886200"/>
                                </a:lnTo>
                                <a:lnTo>
                                  <a:pt x="3742944" y="3724910"/>
                                </a:lnTo>
                                <a:lnTo>
                                  <a:pt x="3742944" y="0"/>
                                </a:lnTo>
                                <a:close/>
                              </a:path>
                            </a:pathLst>
                          </a:custGeom>
                          <a:solidFill>
                            <a:srgbClr val="D3D3D3"/>
                          </a:solidFill>
                        </wps:spPr>
                        <wps:bodyPr wrap="square" lIns="0" tIns="0" rIns="0" bIns="0" rtlCol="0">
                          <a:prstTxWarp prst="textNoShape">
                            <a:avLst/>
                          </a:prstTxWarp>
                          <a:noAutofit/>
                        </wps:bodyPr>
                      </wps:wsp>
                      <wps:wsp>
                        <wps:cNvPr id="545" name="Graphic 545"/>
                        <wps:cNvSpPr/>
                        <wps:spPr>
                          <a:xfrm>
                            <a:off x="866774" y="552456"/>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46" name="Image 546"/>
                          <pic:cNvPicPr/>
                        </pic:nvPicPr>
                        <pic:blipFill>
                          <a:blip r:embed="rId180" cstate="print"/>
                          <a:stretch>
                            <a:fillRect/>
                          </a:stretch>
                        </pic:blipFill>
                        <pic:spPr>
                          <a:xfrm>
                            <a:off x="1162049" y="1790706"/>
                            <a:ext cx="3609974" cy="3752849"/>
                          </a:xfrm>
                          <a:prstGeom prst="rect">
                            <a:avLst/>
                          </a:prstGeom>
                        </pic:spPr>
                      </pic:pic>
                      <wps:wsp>
                        <wps:cNvPr id="547" name="Graphic 547"/>
                        <wps:cNvSpPr/>
                        <wps:spPr>
                          <a:xfrm>
                            <a:off x="866762" y="1047758"/>
                            <a:ext cx="47625" cy="361950"/>
                          </a:xfrm>
                          <a:custGeom>
                            <a:avLst/>
                            <a:gdLst/>
                            <a:ahLst/>
                            <a:cxnLst/>
                            <a:rect l="l" t="t" r="r" b="b"/>
                            <a:pathLst>
                              <a:path w="47625" h="361950">
                                <a:moveTo>
                                  <a:pt x="47625" y="334937"/>
                                </a:moveTo>
                                <a:lnTo>
                                  <a:pt x="26974" y="314325"/>
                                </a:lnTo>
                                <a:lnTo>
                                  <a:pt x="20662" y="314325"/>
                                </a:lnTo>
                                <a:lnTo>
                                  <a:pt x="0" y="334937"/>
                                </a:lnTo>
                                <a:lnTo>
                                  <a:pt x="0" y="341261"/>
                                </a:lnTo>
                                <a:lnTo>
                                  <a:pt x="20662" y="361911"/>
                                </a:lnTo>
                                <a:lnTo>
                                  <a:pt x="26974" y="361911"/>
                                </a:lnTo>
                                <a:lnTo>
                                  <a:pt x="47625" y="341261"/>
                                </a:lnTo>
                                <a:lnTo>
                                  <a:pt x="47625" y="338137"/>
                                </a:lnTo>
                                <a:lnTo>
                                  <a:pt x="47625" y="334937"/>
                                </a:lnTo>
                                <a:close/>
                              </a:path>
                              <a:path w="47625" h="361950">
                                <a:moveTo>
                                  <a:pt x="47625" y="20612"/>
                                </a:moveTo>
                                <a:lnTo>
                                  <a:pt x="26974" y="0"/>
                                </a:lnTo>
                                <a:lnTo>
                                  <a:pt x="20662" y="0"/>
                                </a:lnTo>
                                <a:lnTo>
                                  <a:pt x="0" y="20612"/>
                                </a:lnTo>
                                <a:lnTo>
                                  <a:pt x="0" y="26936"/>
                                </a:lnTo>
                                <a:lnTo>
                                  <a:pt x="20662" y="47586"/>
                                </a:lnTo>
                                <a:lnTo>
                                  <a:pt x="26974" y="47586"/>
                                </a:lnTo>
                                <a:lnTo>
                                  <a:pt x="47625" y="26936"/>
                                </a:lnTo>
                                <a:lnTo>
                                  <a:pt x="47625" y="23812"/>
                                </a:lnTo>
                                <a:lnTo>
                                  <a:pt x="47625" y="20612"/>
                                </a:lnTo>
                                <a:close/>
                              </a:path>
                            </a:pathLst>
                          </a:custGeom>
                          <a:solidFill>
                            <a:srgbClr val="000000"/>
                          </a:solidFill>
                        </wps:spPr>
                        <wps:bodyPr wrap="square" lIns="0" tIns="0" rIns="0" bIns="0" rtlCol="0">
                          <a:prstTxWarp prst="textNoShape">
                            <a:avLst/>
                          </a:prstTxWarp>
                          <a:noAutofit/>
                        </wps:bodyPr>
                      </wps:wsp>
                      <wps:wsp>
                        <wps:cNvPr id="548" name="Textbox 548"/>
                        <wps:cNvSpPr txBox="1"/>
                        <wps:spPr>
                          <a:xfrm>
                            <a:off x="666749" y="94248"/>
                            <a:ext cx="3614420" cy="182245"/>
                          </a:xfrm>
                          <a:prstGeom prst="rect">
                            <a:avLst/>
                          </a:prstGeom>
                        </wps:spPr>
                        <wps:txbx>
                          <w:txbxContent>
                            <w:p w14:paraId="76D48995" w14:textId="77777777" w:rsidR="007B0E82" w:rsidRDefault="0081290C">
                              <w:pPr>
                                <w:spacing w:line="287" w:lineRule="exact"/>
                                <w:rPr>
                                  <w:rFonts w:ascii="Segoe UI Semibold" w:hAnsi="Segoe UI Semibold"/>
                                  <w:b/>
                                  <w:sz w:val="21"/>
                                </w:rPr>
                              </w:pPr>
                              <w:r>
                                <w:rPr>
                                  <w:rFonts w:ascii="Segoe UI Symbol" w:hAnsi="Segoe UI Symbol"/>
                                  <w:w w:val="120"/>
                                  <w:position w:val="-5"/>
                                  <w:sz w:val="27"/>
                                </w:rPr>
                                <w:t></w:t>
                              </w:r>
                              <w:r>
                                <w:rPr>
                                  <w:rFonts w:ascii="Segoe UI Symbol" w:hAnsi="Segoe UI Symbol"/>
                                  <w:spacing w:val="-21"/>
                                  <w:w w:val="120"/>
                                  <w:position w:val="-5"/>
                                  <w:sz w:val="27"/>
                                </w:rPr>
                                <w:t xml:space="preserve"> </w:t>
                              </w:r>
                              <w:r>
                                <w:rPr>
                                  <w:rFonts w:ascii="Segoe UI Semibold" w:hAnsi="Segoe UI Semibold"/>
                                  <w:b/>
                                  <w:w w:val="105"/>
                                  <w:sz w:val="21"/>
                                </w:rPr>
                                <w:t>Expand</w:t>
                              </w:r>
                              <w:r>
                                <w:rPr>
                                  <w:rFonts w:ascii="Segoe UI Semibold" w:hAnsi="Segoe UI Semibold"/>
                                  <w:b/>
                                  <w:spacing w:val="-15"/>
                                  <w:w w:val="105"/>
                                  <w:sz w:val="21"/>
                                </w:rPr>
                                <w:t xml:space="preserve"> </w:t>
                              </w:r>
                              <w:r>
                                <w:rPr>
                                  <w:rFonts w:ascii="Segoe UI Semibold" w:hAnsi="Segoe UI Semibold"/>
                                  <w:b/>
                                  <w:w w:val="105"/>
                                  <w:sz w:val="21"/>
                                </w:rPr>
                                <w:t>this</w:t>
                              </w:r>
                              <w:r>
                                <w:rPr>
                                  <w:rFonts w:ascii="Segoe UI Semibold" w:hAnsi="Segoe UI Semibold"/>
                                  <w:b/>
                                  <w:spacing w:val="-15"/>
                                  <w:w w:val="105"/>
                                  <w:sz w:val="21"/>
                                </w:rPr>
                                <w:t xml:space="preserve"> </w:t>
                              </w:r>
                              <w:r>
                                <w:rPr>
                                  <w:rFonts w:ascii="Segoe UI Semibold" w:hAnsi="Segoe UI Semibold"/>
                                  <w:b/>
                                  <w:w w:val="105"/>
                                  <w:sz w:val="21"/>
                                </w:rPr>
                                <w:t>hint</w:t>
                              </w:r>
                              <w:r>
                                <w:rPr>
                                  <w:rFonts w:ascii="Segoe UI Semibold" w:hAnsi="Segoe UI Semibold"/>
                                  <w:b/>
                                  <w:spacing w:val="-15"/>
                                  <w:w w:val="105"/>
                                  <w:sz w:val="21"/>
                                </w:rPr>
                                <w:t xml:space="preserve"> </w:t>
                              </w:r>
                              <w:r>
                                <w:rPr>
                                  <w:rFonts w:ascii="Segoe UI Semibold" w:hAnsi="Segoe UI Semibold"/>
                                  <w:b/>
                                  <w:w w:val="105"/>
                                  <w:sz w:val="21"/>
                                </w:rPr>
                                <w:t>for</w:t>
                              </w:r>
                              <w:r>
                                <w:rPr>
                                  <w:rFonts w:ascii="Segoe UI Semibold" w:hAnsi="Segoe UI Semibold"/>
                                  <w:b/>
                                  <w:spacing w:val="-15"/>
                                  <w:w w:val="105"/>
                                  <w:sz w:val="21"/>
                                </w:rPr>
                                <w:t xml:space="preserve"> </w:t>
                              </w:r>
                              <w:r>
                                <w:rPr>
                                  <w:rFonts w:ascii="Segoe UI Semibold" w:hAnsi="Segoe UI Semibold"/>
                                  <w:b/>
                                  <w:w w:val="105"/>
                                  <w:sz w:val="21"/>
                                </w:rPr>
                                <w:t>guidance</w:t>
                              </w:r>
                              <w:r>
                                <w:rPr>
                                  <w:rFonts w:ascii="Segoe UI Semibold" w:hAnsi="Segoe UI Semibold"/>
                                  <w:b/>
                                  <w:spacing w:val="-15"/>
                                  <w:w w:val="105"/>
                                  <w:sz w:val="21"/>
                                </w:rPr>
                                <w:t xml:space="preserve"> </w:t>
                              </w:r>
                              <w:r>
                                <w:rPr>
                                  <w:rFonts w:ascii="Segoe UI Semibold" w:hAnsi="Segoe UI Semibold"/>
                                  <w:b/>
                                  <w:w w:val="105"/>
                                  <w:sz w:val="21"/>
                                </w:rPr>
                                <w:t>on</w:t>
                              </w:r>
                              <w:r>
                                <w:rPr>
                                  <w:rFonts w:ascii="Segoe UI Semibold" w:hAnsi="Segoe UI Semibold"/>
                                  <w:b/>
                                  <w:spacing w:val="-16"/>
                                  <w:w w:val="105"/>
                                  <w:sz w:val="21"/>
                                </w:rPr>
                                <w:t xml:space="preserve"> </w:t>
                              </w:r>
                              <w:r>
                                <w:rPr>
                                  <w:rFonts w:ascii="Segoe UI Semibold" w:hAnsi="Segoe UI Semibold"/>
                                  <w:b/>
                                  <w:w w:val="105"/>
                                  <w:sz w:val="21"/>
                                </w:rPr>
                                <w:t>creating</w:t>
                              </w:r>
                              <w:r>
                                <w:rPr>
                                  <w:rFonts w:ascii="Segoe UI Semibold" w:hAnsi="Segoe UI Semibold"/>
                                  <w:b/>
                                  <w:spacing w:val="-15"/>
                                  <w:w w:val="105"/>
                                  <w:sz w:val="21"/>
                                </w:rPr>
                                <w:t xml:space="preserve"> </w:t>
                              </w:r>
                              <w:r>
                                <w:rPr>
                                  <w:rFonts w:ascii="Segoe UI Semibold" w:hAnsi="Segoe UI Semibold"/>
                                  <w:b/>
                                  <w:w w:val="105"/>
                                  <w:sz w:val="21"/>
                                </w:rPr>
                                <w:t>a</w:t>
                              </w:r>
                              <w:r>
                                <w:rPr>
                                  <w:rFonts w:ascii="Segoe UI Semibold" w:hAnsi="Segoe UI Semibold"/>
                                  <w:b/>
                                  <w:spacing w:val="-15"/>
                                  <w:w w:val="105"/>
                                  <w:sz w:val="21"/>
                                </w:rPr>
                                <w:t xml:space="preserve"> </w:t>
                              </w:r>
                              <w:r>
                                <w:rPr>
                                  <w:rFonts w:ascii="Segoe UI Semibold" w:hAnsi="Segoe UI Semibold"/>
                                  <w:b/>
                                  <w:w w:val="105"/>
                                  <w:sz w:val="21"/>
                                </w:rPr>
                                <w:t>guided</w:t>
                              </w:r>
                              <w:r>
                                <w:rPr>
                                  <w:rFonts w:ascii="Segoe UI Semibold" w:hAnsi="Segoe UI Semibold"/>
                                  <w:b/>
                                  <w:spacing w:val="-15"/>
                                  <w:w w:val="105"/>
                                  <w:sz w:val="21"/>
                                </w:rPr>
                                <w:t xml:space="preserve"> </w:t>
                              </w:r>
                              <w:r>
                                <w:rPr>
                                  <w:rFonts w:ascii="Segoe UI Semibold" w:hAnsi="Segoe UI Semibold"/>
                                  <w:b/>
                                  <w:spacing w:val="-33"/>
                                  <w:w w:val="105"/>
                                  <w:sz w:val="21"/>
                                </w:rPr>
                                <w:t>hint.</w:t>
                              </w:r>
                            </w:p>
                          </w:txbxContent>
                        </wps:txbx>
                        <wps:bodyPr wrap="square" lIns="0" tIns="0" rIns="0" bIns="0" rtlCol="0">
                          <a:noAutofit/>
                        </wps:bodyPr>
                      </wps:wsp>
                      <wps:wsp>
                        <wps:cNvPr id="549" name="Textbox 549"/>
                        <wps:cNvSpPr txBox="1"/>
                        <wps:spPr>
                          <a:xfrm>
                            <a:off x="6153149" y="154356"/>
                            <a:ext cx="127000" cy="69215"/>
                          </a:xfrm>
                          <a:prstGeom prst="rect">
                            <a:avLst/>
                          </a:prstGeom>
                        </wps:spPr>
                        <wps:txbx>
                          <w:txbxContent>
                            <w:p w14:paraId="1EC84D88" w14:textId="77777777" w:rsidR="007B0E82" w:rsidRDefault="0081290C">
                              <w:pPr>
                                <w:spacing w:before="43" w:line="65" w:lineRule="exact"/>
                                <w:rPr>
                                  <w:rFonts w:ascii="Arial" w:hAnsi="Arial"/>
                                  <w:sz w:val="11"/>
                                </w:rPr>
                              </w:pPr>
                              <w:r>
                                <w:rPr>
                                  <w:rFonts w:ascii="Arial" w:hAnsi="Arial"/>
                                  <w:spacing w:val="-10"/>
                                  <w:w w:val="180"/>
                                  <w:sz w:val="11"/>
                                </w:rPr>
                                <w:t></w:t>
                              </w:r>
                            </w:p>
                          </w:txbxContent>
                        </wps:txbx>
                        <wps:bodyPr wrap="square" lIns="0" tIns="0" rIns="0" bIns="0" rtlCol="0">
                          <a:noAutofit/>
                        </wps:bodyPr>
                      </wps:wsp>
                      <wps:wsp>
                        <wps:cNvPr id="550" name="Textbox 550"/>
                        <wps:cNvSpPr txBox="1"/>
                        <wps:spPr>
                          <a:xfrm>
                            <a:off x="1028700" y="484773"/>
                            <a:ext cx="5025390" cy="1168400"/>
                          </a:xfrm>
                          <a:prstGeom prst="rect">
                            <a:avLst/>
                          </a:prstGeom>
                        </wps:spPr>
                        <wps:txbx>
                          <w:txbxContent>
                            <w:p w14:paraId="5E230A74" w14:textId="77777777" w:rsidR="007B0E82" w:rsidRDefault="0081290C">
                              <w:pPr>
                                <w:rPr>
                                  <w:sz w:val="21"/>
                                </w:rPr>
                              </w:pPr>
                              <w:r>
                                <w:rPr>
                                  <w:sz w:val="21"/>
                                </w:rPr>
                                <w:t>In</w:t>
                              </w:r>
                              <w:r>
                                <w:rPr>
                                  <w:spacing w:val="-3"/>
                                  <w:sz w:val="21"/>
                                </w:rPr>
                                <w:t xml:space="preserve"> </w:t>
                              </w:r>
                              <w:r>
                                <w:rPr>
                                  <w:sz w:val="21"/>
                                </w:rPr>
                                <w:t>Requirement</w:t>
                              </w:r>
                              <w:r>
                                <w:rPr>
                                  <w:spacing w:val="-2"/>
                                  <w:sz w:val="21"/>
                                </w:rPr>
                                <w:t xml:space="preserve"> </w:t>
                              </w:r>
                              <w:r>
                                <w:rPr>
                                  <w:sz w:val="21"/>
                                </w:rPr>
                                <w:t>#1,</w:t>
                              </w:r>
                              <w:r>
                                <w:rPr>
                                  <w:spacing w:val="-3"/>
                                  <w:sz w:val="21"/>
                                </w:rPr>
                                <w:t xml:space="preserve"> </w:t>
                              </w:r>
                              <w:r>
                                <w:rPr>
                                  <w:sz w:val="21"/>
                                </w:rPr>
                                <w:t>locate</w:t>
                              </w:r>
                              <w:r>
                                <w:rPr>
                                  <w:spacing w:val="-2"/>
                                  <w:sz w:val="21"/>
                                </w:rPr>
                                <w:t xml:space="preserve"> </w:t>
                              </w:r>
                              <w:r>
                                <w:rPr>
                                  <w:sz w:val="21"/>
                                </w:rPr>
                                <w:t>Task</w:t>
                              </w:r>
                              <w:r>
                                <w:rPr>
                                  <w:spacing w:val="-2"/>
                                  <w:sz w:val="21"/>
                                </w:rPr>
                                <w:t xml:space="preserve"> </w:t>
                              </w:r>
                              <w:r>
                                <w:rPr>
                                  <w:sz w:val="21"/>
                                </w:rPr>
                                <w:t>#1,</w:t>
                              </w:r>
                              <w:r>
                                <w:rPr>
                                  <w:spacing w:val="-3"/>
                                  <w:sz w:val="21"/>
                                </w:rPr>
                                <w:t xml:space="preserve"> </w:t>
                              </w:r>
                              <w:r>
                                <w:rPr>
                                  <w:sz w:val="21"/>
                                </w:rPr>
                                <w:t>select</w:t>
                              </w:r>
                              <w:r>
                                <w:rPr>
                                  <w:spacing w:val="-2"/>
                                  <w:sz w:val="21"/>
                                </w:rPr>
                                <w:t xml:space="preserve"> </w:t>
                              </w:r>
                              <w:r>
                                <w:rPr>
                                  <w:sz w:val="21"/>
                                </w:rPr>
                                <w:t>the</w:t>
                              </w:r>
                              <w:r>
                                <w:rPr>
                                  <w:spacing w:val="-3"/>
                                  <w:sz w:val="21"/>
                                </w:rPr>
                                <w:t xml:space="preserve"> </w:t>
                              </w:r>
                              <w:r>
                                <w:rPr>
                                  <w:sz w:val="21"/>
                                </w:rPr>
                                <w:t>Guided</w:t>
                              </w:r>
                              <w:r>
                                <w:rPr>
                                  <w:spacing w:val="-2"/>
                                  <w:sz w:val="21"/>
                                </w:rPr>
                                <w:t xml:space="preserve"> </w:t>
                              </w:r>
                              <w:r>
                                <w:rPr>
                                  <w:sz w:val="21"/>
                                </w:rPr>
                                <w:t>Hint</w:t>
                              </w:r>
                              <w:r>
                                <w:rPr>
                                  <w:spacing w:val="-2"/>
                                  <w:sz w:val="21"/>
                                </w:rPr>
                                <w:t xml:space="preserve"> </w:t>
                              </w:r>
                              <w:r>
                                <w:rPr>
                                  <w:sz w:val="21"/>
                                </w:rPr>
                                <w:t>placeholder,</w:t>
                              </w:r>
                              <w:r>
                                <w:rPr>
                                  <w:spacing w:val="-3"/>
                                  <w:sz w:val="21"/>
                                </w:rPr>
                                <w:t xml:space="preserve"> </w:t>
                              </w:r>
                              <w:r>
                                <w:rPr>
                                  <w:sz w:val="21"/>
                                </w:rPr>
                                <w:t>and</w:t>
                              </w:r>
                              <w:r>
                                <w:rPr>
                                  <w:spacing w:val="-2"/>
                                  <w:sz w:val="21"/>
                                </w:rPr>
                                <w:t xml:space="preserve"> </w:t>
                              </w:r>
                              <w:r>
                                <w:rPr>
                                  <w:sz w:val="21"/>
                                </w:rPr>
                                <w:t>then</w:t>
                              </w:r>
                              <w:r>
                                <w:rPr>
                                  <w:spacing w:val="-2"/>
                                  <w:sz w:val="21"/>
                                </w:rPr>
                                <w:t xml:space="preserve"> press</w:t>
                              </w:r>
                            </w:p>
                            <w:p w14:paraId="0154ECBF" w14:textId="77777777" w:rsidR="007B0E82" w:rsidRDefault="0081290C">
                              <w:pPr>
                                <w:spacing w:before="5"/>
                                <w:rPr>
                                  <w:sz w:val="21"/>
                                </w:rPr>
                              </w:pPr>
                              <w:r>
                                <w:rPr>
                                  <w:b/>
                                  <w:spacing w:val="-2"/>
                                  <w:sz w:val="21"/>
                                </w:rPr>
                                <w:t>Delete</w:t>
                              </w:r>
                              <w:r>
                                <w:rPr>
                                  <w:spacing w:val="-2"/>
                                  <w:sz w:val="21"/>
                                </w:rPr>
                                <w:t>.</w:t>
                              </w:r>
                            </w:p>
                            <w:p w14:paraId="320AFE61" w14:textId="77777777" w:rsidR="007B0E82" w:rsidRDefault="0081290C">
                              <w:pPr>
                                <w:spacing w:before="216"/>
                                <w:rPr>
                                  <w:sz w:val="21"/>
                                </w:rPr>
                              </w:pPr>
                              <w:r>
                                <w:rPr>
                                  <w:sz w:val="21"/>
                                </w:rPr>
                                <w:t xml:space="preserve">Enter the Guided Hint text from </w:t>
                              </w:r>
                              <w:r>
                                <w:rPr>
                                  <w:spacing w:val="-2"/>
                                  <w:sz w:val="21"/>
                                </w:rPr>
                                <w:t>above.</w:t>
                              </w:r>
                            </w:p>
                            <w:p w14:paraId="6ACDA268" w14:textId="77777777" w:rsidR="007B0E82" w:rsidRDefault="0081290C">
                              <w:pPr>
                                <w:spacing w:before="210" w:line="244" w:lineRule="auto"/>
                                <w:rPr>
                                  <w:sz w:val="21"/>
                                </w:rPr>
                              </w:pPr>
                              <w:r>
                                <w:rPr>
                                  <w:sz w:val="21"/>
                                </w:rPr>
                                <w:t>In</w:t>
                              </w:r>
                              <w:r>
                                <w:rPr>
                                  <w:spacing w:val="-3"/>
                                  <w:sz w:val="21"/>
                                </w:rPr>
                                <w:t xml:space="preserve"> </w:t>
                              </w:r>
                              <w:r>
                                <w:rPr>
                                  <w:sz w:val="21"/>
                                </w:rPr>
                                <w:t>the</w:t>
                              </w:r>
                              <w:r>
                                <w:rPr>
                                  <w:spacing w:val="-3"/>
                                  <w:sz w:val="21"/>
                                </w:rPr>
                                <w:t xml:space="preserve"> </w:t>
                              </w:r>
                              <w:r>
                                <w:rPr>
                                  <w:sz w:val="21"/>
                                </w:rPr>
                                <w:t>Learner</w:t>
                              </w:r>
                              <w:r>
                                <w:rPr>
                                  <w:spacing w:val="-3"/>
                                  <w:sz w:val="21"/>
                                </w:rPr>
                                <w:t xml:space="preserve"> </w:t>
                              </w:r>
                              <w:r>
                                <w:rPr>
                                  <w:sz w:val="21"/>
                                </w:rPr>
                                <w:t>Preview</w:t>
                              </w:r>
                              <w:r>
                                <w:rPr>
                                  <w:spacing w:val="-3"/>
                                  <w:sz w:val="21"/>
                                </w:rPr>
                                <w:t xml:space="preserve"> </w:t>
                              </w:r>
                              <w:r>
                                <w:rPr>
                                  <w:sz w:val="21"/>
                                </w:rPr>
                                <w:t>window,</w:t>
                              </w:r>
                              <w:r>
                                <w:rPr>
                                  <w:spacing w:val="-3"/>
                                  <w:sz w:val="21"/>
                                </w:rPr>
                                <w:t xml:space="preserve"> </w:t>
                              </w:r>
                              <w:r>
                                <w:rPr>
                                  <w:sz w:val="21"/>
                                </w:rPr>
                                <w:t>expand</w:t>
                              </w:r>
                              <w:r>
                                <w:rPr>
                                  <w:spacing w:val="-3"/>
                                  <w:sz w:val="21"/>
                                </w:rPr>
                                <w:t xml:space="preserve"> </w:t>
                              </w:r>
                              <w:r>
                                <w:rPr>
                                  <w:sz w:val="21"/>
                                </w:rPr>
                                <w:t>the</w:t>
                              </w:r>
                              <w:r>
                                <w:rPr>
                                  <w:spacing w:val="-3"/>
                                  <w:sz w:val="21"/>
                                </w:rPr>
                                <w:t xml:space="preserve"> </w:t>
                              </w:r>
                              <w:r>
                                <w:rPr>
                                  <w:sz w:val="21"/>
                                </w:rPr>
                                <w:t>Guided</w:t>
                              </w:r>
                              <w:r>
                                <w:rPr>
                                  <w:spacing w:val="-3"/>
                                  <w:sz w:val="21"/>
                                </w:rPr>
                                <w:t xml:space="preserve"> </w:t>
                              </w:r>
                              <w:r>
                                <w:rPr>
                                  <w:sz w:val="21"/>
                                </w:rPr>
                                <w:t>Hint</w:t>
                              </w:r>
                              <w:r>
                                <w:rPr>
                                  <w:spacing w:val="-3"/>
                                  <w:sz w:val="21"/>
                                </w:rPr>
                                <w:t xml:space="preserve"> </w:t>
                              </w:r>
                              <w:r>
                                <w:rPr>
                                  <w:sz w:val="21"/>
                                </w:rPr>
                                <w:t>icon,</w:t>
                              </w:r>
                              <w:r>
                                <w:rPr>
                                  <w:spacing w:val="-3"/>
                                  <w:sz w:val="21"/>
                                </w:rPr>
                                <w:t xml:space="preserve"> </w:t>
                              </w:r>
                              <w:r>
                                <w:rPr>
                                  <w:sz w:val="21"/>
                                </w:rPr>
                                <w:t>and</w:t>
                              </w:r>
                              <w:r>
                                <w:rPr>
                                  <w:spacing w:val="-3"/>
                                  <w:sz w:val="21"/>
                                </w:rPr>
                                <w:t xml:space="preserve"> </w:t>
                              </w:r>
                              <w:r>
                                <w:rPr>
                                  <w:sz w:val="21"/>
                                </w:rPr>
                                <w:t>then</w:t>
                              </w:r>
                              <w:r>
                                <w:rPr>
                                  <w:spacing w:val="-3"/>
                                  <w:sz w:val="21"/>
                                </w:rPr>
                                <w:t xml:space="preserve"> </w:t>
                              </w:r>
                              <w:r>
                                <w:rPr>
                                  <w:sz w:val="21"/>
                                </w:rPr>
                                <w:t>verify</w:t>
                              </w:r>
                              <w:r>
                                <w:rPr>
                                  <w:spacing w:val="-3"/>
                                  <w:sz w:val="21"/>
                                </w:rPr>
                                <w:t xml:space="preserve"> </w:t>
                              </w:r>
                              <w:r>
                                <w:rPr>
                                  <w:sz w:val="21"/>
                                </w:rPr>
                                <w:t>that</w:t>
                              </w:r>
                              <w:r>
                                <w:rPr>
                                  <w:spacing w:val="-3"/>
                                  <w:sz w:val="21"/>
                                </w:rPr>
                                <w:t xml:space="preserve"> </w:t>
                              </w:r>
                              <w:r>
                                <w:rPr>
                                  <w:sz w:val="21"/>
                                </w:rPr>
                                <w:t>the Task #1 Guided Hint looks like the following:</w:t>
                              </w:r>
                            </w:p>
                          </w:txbxContent>
                        </wps:txbx>
                        <wps:bodyPr wrap="square" lIns="0" tIns="0" rIns="0" bIns="0" rtlCol="0">
                          <a:noAutofit/>
                        </wps:bodyPr>
                      </wps:wsp>
                    </wpg:wgp>
                  </a:graphicData>
                </a:graphic>
              </wp:anchor>
            </w:drawing>
          </mc:Choice>
          <mc:Fallback>
            <w:pict>
              <v:group w14:anchorId="4E7AC425" id="Group 540" o:spid="_x0000_s1162" style="position:absolute;margin-left:42.75pt;margin-top:42.75pt;width:516pt;height:707pt;z-index:-17764864;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">
                <v:shape id="Graphic 541" o:spid="_x0000_s1163"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" path="m6553199,r,8978502l,8978502,,,6553199,xe" stroked="f">
                  <v:path arrowok="t"/>
                </v:shape>
                <v:shape id="Graphic 542" o:spid="_x0000_s1164" style="position:absolute;left:5905;width:57721;height:58388;visibility:visible;mso-wrap-style:square;v-text-anchor:top" coordsize="5772150,583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" path="m5772149,5838824l,5838824,,,5772149,r,5838824xe" fillcolor="#efefef" stroked="f">
                  <v:path arrowok="t"/>
                </v:shape>
                <v:shape id="Graphic 543" o:spid="_x0000_s1165" style="position:absolute;left:4000;top:7048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" path="m26970,47624r-6316,l17617,47034,,26936,,20650,20654,r6316,l47625,23812r-1,3124l26970,47624xe" fillcolor="black" stroked="f">
                  <v:path arrowok="t"/>
                </v:shape>
                <v:shape id="Graphic 544" o:spid="_x0000_s1166" style="position:absolute;left:11913;top:18192;width:37433;height:38862;visibility:visible;mso-wrap-style:square;v-text-anchor:top" coordsize="3743325,38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" path="m3742944,l3580638,r,3724910l,3724910r,161290l3742944,3886200r,-161290l3742944,xe" fillcolor="#d3d3d3" stroked="f">
                  <v:path arrowok="t"/>
                </v:shape>
                <v:shape id="Graphic 545" o:spid="_x0000_s1167"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" path="m26970,47586r-6316,l17617,46996,,26936,,20650,20654,r6316,l47625,23812r-1,3124l26970,47586xe" fillcolor="black" stroked="f">
                  <v:path arrowok="t"/>
                </v:shape>
                <v:shape id="Image 546" o:spid="_x0000_s1168" type="#_x0000_t75" style="position:absolute;left:11620;top:17907;width:36100;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">
                  <v:imagedata r:id="rId181" o:title=""/>
                </v:shape>
                <v:shape id="Graphic 547" o:spid="_x0000_s1169" style="position:absolute;left:8667;top:10477;width:476;height:3620;visibility:visible;mso-wrap-style:square;v-text-anchor:top" coordsize="4762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" path="m47625,334937l26974,314325r-6312,l,334937r,6324l20662,361911r6312,l47625,341261r,-3124l47625,334937xem47625,20612l26974,,20662,,,20612r,6324l20662,47586r6312,l47625,26936r,-3124l47625,20612xe" fillcolor="black" stroked="f">
                  <v:path arrowok="t"/>
                </v:shape>
                <v:shape id="Textbox 548" o:spid="_x0000_s1170" type="#_x0000_t202" style="position:absolute;left:6667;top:942;width:36144;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gwwgAAANwAAAAPAAAAZHJzL2Rvd25yZXYueG1sRE/Pa8Iw&#10;FL4P9j+EN/A2U8eU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STUgwwgAAANwAAAAPAAAA&#10;AAAAAAAAAAAAAAcCAABkcnMvZG93bnJldi54bWxQSwUGAAAAAAMAAwC3AAAA9gIAAAAA&#10;" filled="f" stroked="f">
                  <v:textbox inset="0,0,0,0">
                    <w:txbxContent>
                      <w:p w14:paraId="76D48995" w14:textId="77777777" w:rsidR="007B0E82" w:rsidRDefault="0081290C">
                        <w:pPr>
                          <w:spacing w:line="287" w:lineRule="exact"/>
                          <w:rPr>
                            <w:rFonts w:ascii="Segoe UI Semibold" w:hAnsi="Segoe UI Semibold"/>
                            <w:b/>
                            <w:sz w:val="21"/>
                          </w:rPr>
                        </w:pPr>
                        <w:r>
                          <w:rPr>
                            <w:rFonts w:ascii="Segoe UI Symbol" w:hAnsi="Segoe UI Symbol"/>
                            <w:w w:val="120"/>
                            <w:position w:val="-5"/>
                            <w:sz w:val="27"/>
                          </w:rPr>
                          <w:t></w:t>
                        </w:r>
                        <w:r>
                          <w:rPr>
                            <w:rFonts w:ascii="Segoe UI Symbol" w:hAnsi="Segoe UI Symbol"/>
                            <w:spacing w:val="-21"/>
                            <w:w w:val="120"/>
                            <w:position w:val="-5"/>
                            <w:sz w:val="27"/>
                          </w:rPr>
                          <w:t xml:space="preserve"> </w:t>
                        </w:r>
                        <w:r>
                          <w:rPr>
                            <w:rFonts w:ascii="Segoe UI Semibold" w:hAnsi="Segoe UI Semibold"/>
                            <w:b/>
                            <w:w w:val="105"/>
                            <w:sz w:val="21"/>
                          </w:rPr>
                          <w:t>Expand</w:t>
                        </w:r>
                        <w:r>
                          <w:rPr>
                            <w:rFonts w:ascii="Segoe UI Semibold" w:hAnsi="Segoe UI Semibold"/>
                            <w:b/>
                            <w:spacing w:val="-15"/>
                            <w:w w:val="105"/>
                            <w:sz w:val="21"/>
                          </w:rPr>
                          <w:t xml:space="preserve"> </w:t>
                        </w:r>
                        <w:r>
                          <w:rPr>
                            <w:rFonts w:ascii="Segoe UI Semibold" w:hAnsi="Segoe UI Semibold"/>
                            <w:b/>
                            <w:w w:val="105"/>
                            <w:sz w:val="21"/>
                          </w:rPr>
                          <w:t>this</w:t>
                        </w:r>
                        <w:r>
                          <w:rPr>
                            <w:rFonts w:ascii="Segoe UI Semibold" w:hAnsi="Segoe UI Semibold"/>
                            <w:b/>
                            <w:spacing w:val="-15"/>
                            <w:w w:val="105"/>
                            <w:sz w:val="21"/>
                          </w:rPr>
                          <w:t xml:space="preserve"> </w:t>
                        </w:r>
                        <w:r>
                          <w:rPr>
                            <w:rFonts w:ascii="Segoe UI Semibold" w:hAnsi="Segoe UI Semibold"/>
                            <w:b/>
                            <w:w w:val="105"/>
                            <w:sz w:val="21"/>
                          </w:rPr>
                          <w:t>hint</w:t>
                        </w:r>
                        <w:r>
                          <w:rPr>
                            <w:rFonts w:ascii="Segoe UI Semibold" w:hAnsi="Segoe UI Semibold"/>
                            <w:b/>
                            <w:spacing w:val="-15"/>
                            <w:w w:val="105"/>
                            <w:sz w:val="21"/>
                          </w:rPr>
                          <w:t xml:space="preserve"> </w:t>
                        </w:r>
                        <w:r>
                          <w:rPr>
                            <w:rFonts w:ascii="Segoe UI Semibold" w:hAnsi="Segoe UI Semibold"/>
                            <w:b/>
                            <w:w w:val="105"/>
                            <w:sz w:val="21"/>
                          </w:rPr>
                          <w:t>for</w:t>
                        </w:r>
                        <w:r>
                          <w:rPr>
                            <w:rFonts w:ascii="Segoe UI Semibold" w:hAnsi="Segoe UI Semibold"/>
                            <w:b/>
                            <w:spacing w:val="-15"/>
                            <w:w w:val="105"/>
                            <w:sz w:val="21"/>
                          </w:rPr>
                          <w:t xml:space="preserve"> </w:t>
                        </w:r>
                        <w:r>
                          <w:rPr>
                            <w:rFonts w:ascii="Segoe UI Semibold" w:hAnsi="Segoe UI Semibold"/>
                            <w:b/>
                            <w:w w:val="105"/>
                            <w:sz w:val="21"/>
                          </w:rPr>
                          <w:t>guidance</w:t>
                        </w:r>
                        <w:r>
                          <w:rPr>
                            <w:rFonts w:ascii="Segoe UI Semibold" w:hAnsi="Segoe UI Semibold"/>
                            <w:b/>
                            <w:spacing w:val="-15"/>
                            <w:w w:val="105"/>
                            <w:sz w:val="21"/>
                          </w:rPr>
                          <w:t xml:space="preserve"> </w:t>
                        </w:r>
                        <w:r>
                          <w:rPr>
                            <w:rFonts w:ascii="Segoe UI Semibold" w:hAnsi="Segoe UI Semibold"/>
                            <w:b/>
                            <w:w w:val="105"/>
                            <w:sz w:val="21"/>
                          </w:rPr>
                          <w:t>on</w:t>
                        </w:r>
                        <w:r>
                          <w:rPr>
                            <w:rFonts w:ascii="Segoe UI Semibold" w:hAnsi="Segoe UI Semibold"/>
                            <w:b/>
                            <w:spacing w:val="-16"/>
                            <w:w w:val="105"/>
                            <w:sz w:val="21"/>
                          </w:rPr>
                          <w:t xml:space="preserve"> </w:t>
                        </w:r>
                        <w:r>
                          <w:rPr>
                            <w:rFonts w:ascii="Segoe UI Semibold" w:hAnsi="Segoe UI Semibold"/>
                            <w:b/>
                            <w:w w:val="105"/>
                            <w:sz w:val="21"/>
                          </w:rPr>
                          <w:t>creating</w:t>
                        </w:r>
                        <w:r>
                          <w:rPr>
                            <w:rFonts w:ascii="Segoe UI Semibold" w:hAnsi="Segoe UI Semibold"/>
                            <w:b/>
                            <w:spacing w:val="-15"/>
                            <w:w w:val="105"/>
                            <w:sz w:val="21"/>
                          </w:rPr>
                          <w:t xml:space="preserve"> </w:t>
                        </w:r>
                        <w:r>
                          <w:rPr>
                            <w:rFonts w:ascii="Segoe UI Semibold" w:hAnsi="Segoe UI Semibold"/>
                            <w:b/>
                            <w:w w:val="105"/>
                            <w:sz w:val="21"/>
                          </w:rPr>
                          <w:t>a</w:t>
                        </w:r>
                        <w:r>
                          <w:rPr>
                            <w:rFonts w:ascii="Segoe UI Semibold" w:hAnsi="Segoe UI Semibold"/>
                            <w:b/>
                            <w:spacing w:val="-15"/>
                            <w:w w:val="105"/>
                            <w:sz w:val="21"/>
                          </w:rPr>
                          <w:t xml:space="preserve"> </w:t>
                        </w:r>
                        <w:r>
                          <w:rPr>
                            <w:rFonts w:ascii="Segoe UI Semibold" w:hAnsi="Segoe UI Semibold"/>
                            <w:b/>
                            <w:w w:val="105"/>
                            <w:sz w:val="21"/>
                          </w:rPr>
                          <w:t>guided</w:t>
                        </w:r>
                        <w:r>
                          <w:rPr>
                            <w:rFonts w:ascii="Segoe UI Semibold" w:hAnsi="Segoe UI Semibold"/>
                            <w:b/>
                            <w:spacing w:val="-15"/>
                            <w:w w:val="105"/>
                            <w:sz w:val="21"/>
                          </w:rPr>
                          <w:t xml:space="preserve"> </w:t>
                        </w:r>
                        <w:r>
                          <w:rPr>
                            <w:rFonts w:ascii="Segoe UI Semibold" w:hAnsi="Segoe UI Semibold"/>
                            <w:b/>
                            <w:spacing w:val="-33"/>
                            <w:w w:val="105"/>
                            <w:sz w:val="21"/>
                          </w:rPr>
                          <w:t>hint.</w:t>
                        </w:r>
                      </w:p>
                    </w:txbxContent>
                  </v:textbox>
                </v:shape>
                <v:shape id="Textbox 549" o:spid="_x0000_s1171" type="#_x0000_t202" style="position:absolute;left:61531;top:1543;width:1270;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e2rxQAAANwAAAAPAAAAZHJzL2Rvd25yZXYueG1sRI9Ba8JA&#10;FITvBf/D8oTe6sZS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9Ae2rxQAAANwAAAAP&#10;AAAAAAAAAAAAAAAAAAcCAABkcnMvZG93bnJldi54bWxQSwUGAAAAAAMAAwC3AAAA+QIAAAAA&#10;" filled="f" stroked="f">
                  <v:textbox inset="0,0,0,0">
                    <w:txbxContent>
                      <w:p w14:paraId="1EC84D88" w14:textId="77777777" w:rsidR="007B0E82" w:rsidRDefault="0081290C">
                        <w:pPr>
                          <w:spacing w:before="43" w:line="65" w:lineRule="exact"/>
                          <w:rPr>
                            <w:rFonts w:ascii="Arial" w:hAnsi="Arial"/>
                            <w:sz w:val="11"/>
                          </w:rPr>
                        </w:pPr>
                        <w:r>
                          <w:rPr>
                            <w:rFonts w:ascii="Arial" w:hAnsi="Arial"/>
                            <w:spacing w:val="-10"/>
                            <w:w w:val="180"/>
                            <w:sz w:val="11"/>
                          </w:rPr>
                          <w:t></w:t>
                        </w:r>
                      </w:p>
                    </w:txbxContent>
                  </v:textbox>
                </v:shape>
                <v:shape id="Textbox 550" o:spid="_x0000_s1172" type="#_x0000_t202" style="position:absolute;left:10287;top:4847;width:50253;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tLrwwAAANwAAAAPAAAAZHJzL2Rvd25yZXYueG1sRE/Pa8Iw&#10;FL4P/B/CE7zN1I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eLS68MAAADcAAAADwAA&#10;AAAAAAAAAAAAAAAHAgAAZHJzL2Rvd25yZXYueG1sUEsFBgAAAAADAAMAtwAAAPcCAAAAAA==&#10;" filled="f" stroked="f">
                  <v:textbox inset="0,0,0,0">
                    <w:txbxContent>
                      <w:p w14:paraId="5E230A74" w14:textId="77777777" w:rsidR="007B0E82" w:rsidRDefault="0081290C">
                        <w:pPr>
                          <w:rPr>
                            <w:sz w:val="21"/>
                          </w:rPr>
                        </w:pPr>
                        <w:r>
                          <w:rPr>
                            <w:sz w:val="21"/>
                          </w:rPr>
                          <w:t>In</w:t>
                        </w:r>
                        <w:r>
                          <w:rPr>
                            <w:spacing w:val="-3"/>
                            <w:sz w:val="21"/>
                          </w:rPr>
                          <w:t xml:space="preserve"> </w:t>
                        </w:r>
                        <w:r>
                          <w:rPr>
                            <w:sz w:val="21"/>
                          </w:rPr>
                          <w:t>Requirement</w:t>
                        </w:r>
                        <w:r>
                          <w:rPr>
                            <w:spacing w:val="-2"/>
                            <w:sz w:val="21"/>
                          </w:rPr>
                          <w:t xml:space="preserve"> </w:t>
                        </w:r>
                        <w:r>
                          <w:rPr>
                            <w:sz w:val="21"/>
                          </w:rPr>
                          <w:t>#1,</w:t>
                        </w:r>
                        <w:r>
                          <w:rPr>
                            <w:spacing w:val="-3"/>
                            <w:sz w:val="21"/>
                          </w:rPr>
                          <w:t xml:space="preserve"> </w:t>
                        </w:r>
                        <w:r>
                          <w:rPr>
                            <w:sz w:val="21"/>
                          </w:rPr>
                          <w:t>locate</w:t>
                        </w:r>
                        <w:r>
                          <w:rPr>
                            <w:spacing w:val="-2"/>
                            <w:sz w:val="21"/>
                          </w:rPr>
                          <w:t xml:space="preserve"> </w:t>
                        </w:r>
                        <w:r>
                          <w:rPr>
                            <w:sz w:val="21"/>
                          </w:rPr>
                          <w:t>Task</w:t>
                        </w:r>
                        <w:r>
                          <w:rPr>
                            <w:spacing w:val="-2"/>
                            <w:sz w:val="21"/>
                          </w:rPr>
                          <w:t xml:space="preserve"> </w:t>
                        </w:r>
                        <w:r>
                          <w:rPr>
                            <w:sz w:val="21"/>
                          </w:rPr>
                          <w:t>#1,</w:t>
                        </w:r>
                        <w:r>
                          <w:rPr>
                            <w:spacing w:val="-3"/>
                            <w:sz w:val="21"/>
                          </w:rPr>
                          <w:t xml:space="preserve"> </w:t>
                        </w:r>
                        <w:r>
                          <w:rPr>
                            <w:sz w:val="21"/>
                          </w:rPr>
                          <w:t>select</w:t>
                        </w:r>
                        <w:r>
                          <w:rPr>
                            <w:spacing w:val="-2"/>
                            <w:sz w:val="21"/>
                          </w:rPr>
                          <w:t xml:space="preserve"> </w:t>
                        </w:r>
                        <w:r>
                          <w:rPr>
                            <w:sz w:val="21"/>
                          </w:rPr>
                          <w:t>the</w:t>
                        </w:r>
                        <w:r>
                          <w:rPr>
                            <w:spacing w:val="-3"/>
                            <w:sz w:val="21"/>
                          </w:rPr>
                          <w:t xml:space="preserve"> </w:t>
                        </w:r>
                        <w:r>
                          <w:rPr>
                            <w:sz w:val="21"/>
                          </w:rPr>
                          <w:t>Guided</w:t>
                        </w:r>
                        <w:r>
                          <w:rPr>
                            <w:spacing w:val="-2"/>
                            <w:sz w:val="21"/>
                          </w:rPr>
                          <w:t xml:space="preserve"> </w:t>
                        </w:r>
                        <w:r>
                          <w:rPr>
                            <w:sz w:val="21"/>
                          </w:rPr>
                          <w:t>Hint</w:t>
                        </w:r>
                        <w:r>
                          <w:rPr>
                            <w:spacing w:val="-2"/>
                            <w:sz w:val="21"/>
                          </w:rPr>
                          <w:t xml:space="preserve"> </w:t>
                        </w:r>
                        <w:r>
                          <w:rPr>
                            <w:sz w:val="21"/>
                          </w:rPr>
                          <w:t>placeholder,</w:t>
                        </w:r>
                        <w:r>
                          <w:rPr>
                            <w:spacing w:val="-3"/>
                            <w:sz w:val="21"/>
                          </w:rPr>
                          <w:t xml:space="preserve"> </w:t>
                        </w:r>
                        <w:r>
                          <w:rPr>
                            <w:sz w:val="21"/>
                          </w:rPr>
                          <w:t>and</w:t>
                        </w:r>
                        <w:r>
                          <w:rPr>
                            <w:spacing w:val="-2"/>
                            <w:sz w:val="21"/>
                          </w:rPr>
                          <w:t xml:space="preserve"> </w:t>
                        </w:r>
                        <w:r>
                          <w:rPr>
                            <w:sz w:val="21"/>
                          </w:rPr>
                          <w:t>then</w:t>
                        </w:r>
                        <w:r>
                          <w:rPr>
                            <w:spacing w:val="-2"/>
                            <w:sz w:val="21"/>
                          </w:rPr>
                          <w:t xml:space="preserve"> press</w:t>
                        </w:r>
                      </w:p>
                      <w:p w14:paraId="0154ECBF" w14:textId="77777777" w:rsidR="007B0E82" w:rsidRDefault="0081290C">
                        <w:pPr>
                          <w:spacing w:before="5"/>
                          <w:rPr>
                            <w:sz w:val="21"/>
                          </w:rPr>
                        </w:pPr>
                        <w:r>
                          <w:rPr>
                            <w:b/>
                            <w:spacing w:val="-2"/>
                            <w:sz w:val="21"/>
                          </w:rPr>
                          <w:t>Delete</w:t>
                        </w:r>
                        <w:r>
                          <w:rPr>
                            <w:spacing w:val="-2"/>
                            <w:sz w:val="21"/>
                          </w:rPr>
                          <w:t>.</w:t>
                        </w:r>
                      </w:p>
                      <w:p w14:paraId="320AFE61" w14:textId="77777777" w:rsidR="007B0E82" w:rsidRDefault="0081290C">
                        <w:pPr>
                          <w:spacing w:before="216"/>
                          <w:rPr>
                            <w:sz w:val="21"/>
                          </w:rPr>
                        </w:pPr>
                        <w:r>
                          <w:rPr>
                            <w:sz w:val="21"/>
                          </w:rPr>
                          <w:t xml:space="preserve">Enter the Guided Hint text from </w:t>
                        </w:r>
                        <w:r>
                          <w:rPr>
                            <w:spacing w:val="-2"/>
                            <w:sz w:val="21"/>
                          </w:rPr>
                          <w:t>above.</w:t>
                        </w:r>
                      </w:p>
                      <w:p w14:paraId="6ACDA268" w14:textId="77777777" w:rsidR="007B0E82" w:rsidRDefault="0081290C">
                        <w:pPr>
                          <w:spacing w:before="210" w:line="244" w:lineRule="auto"/>
                          <w:rPr>
                            <w:sz w:val="21"/>
                          </w:rPr>
                        </w:pPr>
                        <w:r>
                          <w:rPr>
                            <w:sz w:val="21"/>
                          </w:rPr>
                          <w:t>In</w:t>
                        </w:r>
                        <w:r>
                          <w:rPr>
                            <w:spacing w:val="-3"/>
                            <w:sz w:val="21"/>
                          </w:rPr>
                          <w:t xml:space="preserve"> </w:t>
                        </w:r>
                        <w:r>
                          <w:rPr>
                            <w:sz w:val="21"/>
                          </w:rPr>
                          <w:t>the</w:t>
                        </w:r>
                        <w:r>
                          <w:rPr>
                            <w:spacing w:val="-3"/>
                            <w:sz w:val="21"/>
                          </w:rPr>
                          <w:t xml:space="preserve"> </w:t>
                        </w:r>
                        <w:r>
                          <w:rPr>
                            <w:sz w:val="21"/>
                          </w:rPr>
                          <w:t>Learner</w:t>
                        </w:r>
                        <w:r>
                          <w:rPr>
                            <w:spacing w:val="-3"/>
                            <w:sz w:val="21"/>
                          </w:rPr>
                          <w:t xml:space="preserve"> </w:t>
                        </w:r>
                        <w:r>
                          <w:rPr>
                            <w:sz w:val="21"/>
                          </w:rPr>
                          <w:t>Preview</w:t>
                        </w:r>
                        <w:r>
                          <w:rPr>
                            <w:spacing w:val="-3"/>
                            <w:sz w:val="21"/>
                          </w:rPr>
                          <w:t xml:space="preserve"> </w:t>
                        </w:r>
                        <w:r>
                          <w:rPr>
                            <w:sz w:val="21"/>
                          </w:rPr>
                          <w:t>window,</w:t>
                        </w:r>
                        <w:r>
                          <w:rPr>
                            <w:spacing w:val="-3"/>
                            <w:sz w:val="21"/>
                          </w:rPr>
                          <w:t xml:space="preserve"> </w:t>
                        </w:r>
                        <w:r>
                          <w:rPr>
                            <w:sz w:val="21"/>
                          </w:rPr>
                          <w:t>expand</w:t>
                        </w:r>
                        <w:r>
                          <w:rPr>
                            <w:spacing w:val="-3"/>
                            <w:sz w:val="21"/>
                          </w:rPr>
                          <w:t xml:space="preserve"> </w:t>
                        </w:r>
                        <w:r>
                          <w:rPr>
                            <w:sz w:val="21"/>
                          </w:rPr>
                          <w:t>the</w:t>
                        </w:r>
                        <w:r>
                          <w:rPr>
                            <w:spacing w:val="-3"/>
                            <w:sz w:val="21"/>
                          </w:rPr>
                          <w:t xml:space="preserve"> </w:t>
                        </w:r>
                        <w:r>
                          <w:rPr>
                            <w:sz w:val="21"/>
                          </w:rPr>
                          <w:t>Guided</w:t>
                        </w:r>
                        <w:r>
                          <w:rPr>
                            <w:spacing w:val="-3"/>
                            <w:sz w:val="21"/>
                          </w:rPr>
                          <w:t xml:space="preserve"> </w:t>
                        </w:r>
                        <w:r>
                          <w:rPr>
                            <w:sz w:val="21"/>
                          </w:rPr>
                          <w:t>Hint</w:t>
                        </w:r>
                        <w:r>
                          <w:rPr>
                            <w:spacing w:val="-3"/>
                            <w:sz w:val="21"/>
                          </w:rPr>
                          <w:t xml:space="preserve"> </w:t>
                        </w:r>
                        <w:r>
                          <w:rPr>
                            <w:sz w:val="21"/>
                          </w:rPr>
                          <w:t>icon,</w:t>
                        </w:r>
                        <w:r>
                          <w:rPr>
                            <w:spacing w:val="-3"/>
                            <w:sz w:val="21"/>
                          </w:rPr>
                          <w:t xml:space="preserve"> </w:t>
                        </w:r>
                        <w:r>
                          <w:rPr>
                            <w:sz w:val="21"/>
                          </w:rPr>
                          <w:t>and</w:t>
                        </w:r>
                        <w:r>
                          <w:rPr>
                            <w:spacing w:val="-3"/>
                            <w:sz w:val="21"/>
                          </w:rPr>
                          <w:t xml:space="preserve"> </w:t>
                        </w:r>
                        <w:r>
                          <w:rPr>
                            <w:sz w:val="21"/>
                          </w:rPr>
                          <w:t>then</w:t>
                        </w:r>
                        <w:r>
                          <w:rPr>
                            <w:spacing w:val="-3"/>
                            <w:sz w:val="21"/>
                          </w:rPr>
                          <w:t xml:space="preserve"> </w:t>
                        </w:r>
                        <w:r>
                          <w:rPr>
                            <w:sz w:val="21"/>
                          </w:rPr>
                          <w:t>verify</w:t>
                        </w:r>
                        <w:r>
                          <w:rPr>
                            <w:spacing w:val="-3"/>
                            <w:sz w:val="21"/>
                          </w:rPr>
                          <w:t xml:space="preserve"> </w:t>
                        </w:r>
                        <w:r>
                          <w:rPr>
                            <w:sz w:val="21"/>
                          </w:rPr>
                          <w:t>that</w:t>
                        </w:r>
                        <w:r>
                          <w:rPr>
                            <w:spacing w:val="-3"/>
                            <w:sz w:val="21"/>
                          </w:rPr>
                          <w:t xml:space="preserve"> </w:t>
                        </w:r>
                        <w:r>
                          <w:rPr>
                            <w:sz w:val="21"/>
                          </w:rPr>
                          <w:t>the Task #1 Guided Hint looks like the following:</w:t>
                        </w:r>
                      </w:p>
                    </w:txbxContent>
                  </v:textbox>
                </v:shape>
                <w10:wrap anchorx="page" anchory="page"/>
              </v:group>
            </w:pict>
          </mc:Fallback>
        </mc:AlternateContent>
      </w:r>
    </w:p>
    <w:p w14:paraId="6F8B1F95" w14:textId="77777777" w:rsidR="007B0E82" w:rsidRDefault="007B0E82">
      <w:pPr>
        <w:pStyle w:val="BodyText"/>
        <w:rPr>
          <w:rFonts w:ascii="Segoe Fluent Icons"/>
          <w:sz w:val="20"/>
        </w:rPr>
      </w:pPr>
    </w:p>
    <w:p w14:paraId="47478D84" w14:textId="77777777" w:rsidR="007B0E82" w:rsidRDefault="007B0E82">
      <w:pPr>
        <w:pStyle w:val="BodyText"/>
        <w:rPr>
          <w:rFonts w:ascii="Segoe Fluent Icons"/>
          <w:sz w:val="20"/>
        </w:rPr>
      </w:pPr>
    </w:p>
    <w:p w14:paraId="1F0CDA7F" w14:textId="77777777" w:rsidR="007B0E82" w:rsidRDefault="007B0E82">
      <w:pPr>
        <w:pStyle w:val="BodyText"/>
        <w:rPr>
          <w:rFonts w:ascii="Segoe Fluent Icons"/>
          <w:sz w:val="20"/>
        </w:rPr>
      </w:pPr>
    </w:p>
    <w:p w14:paraId="4B26EFEF" w14:textId="77777777" w:rsidR="007B0E82" w:rsidRDefault="007B0E82">
      <w:pPr>
        <w:pStyle w:val="BodyText"/>
        <w:rPr>
          <w:rFonts w:ascii="Segoe Fluent Icons"/>
          <w:sz w:val="20"/>
        </w:rPr>
      </w:pPr>
    </w:p>
    <w:p w14:paraId="2FCF8DB3" w14:textId="77777777" w:rsidR="007B0E82" w:rsidRDefault="007B0E82">
      <w:pPr>
        <w:pStyle w:val="BodyText"/>
        <w:rPr>
          <w:rFonts w:ascii="Segoe Fluent Icons"/>
          <w:sz w:val="20"/>
        </w:rPr>
      </w:pPr>
    </w:p>
    <w:p w14:paraId="487BD8C1" w14:textId="77777777" w:rsidR="007B0E82" w:rsidRDefault="007B0E82">
      <w:pPr>
        <w:pStyle w:val="BodyText"/>
        <w:rPr>
          <w:rFonts w:ascii="Segoe Fluent Icons"/>
          <w:sz w:val="20"/>
        </w:rPr>
      </w:pPr>
    </w:p>
    <w:p w14:paraId="52373DF4" w14:textId="77777777" w:rsidR="007B0E82" w:rsidRDefault="007B0E82">
      <w:pPr>
        <w:pStyle w:val="BodyText"/>
        <w:rPr>
          <w:rFonts w:ascii="Segoe Fluent Icons"/>
          <w:sz w:val="20"/>
        </w:rPr>
      </w:pPr>
    </w:p>
    <w:p w14:paraId="2C508B50" w14:textId="77777777" w:rsidR="007B0E82" w:rsidRDefault="007B0E82">
      <w:pPr>
        <w:pStyle w:val="BodyText"/>
        <w:rPr>
          <w:rFonts w:ascii="Segoe Fluent Icons"/>
          <w:sz w:val="20"/>
        </w:rPr>
      </w:pPr>
    </w:p>
    <w:p w14:paraId="28FD5574" w14:textId="77777777" w:rsidR="007B0E82" w:rsidRDefault="007B0E82">
      <w:pPr>
        <w:pStyle w:val="BodyText"/>
        <w:rPr>
          <w:rFonts w:ascii="Segoe Fluent Icons"/>
          <w:sz w:val="20"/>
        </w:rPr>
      </w:pPr>
    </w:p>
    <w:p w14:paraId="19C4115E" w14:textId="77777777" w:rsidR="007B0E82" w:rsidRDefault="007B0E82">
      <w:pPr>
        <w:pStyle w:val="BodyText"/>
        <w:rPr>
          <w:rFonts w:ascii="Segoe Fluent Icons"/>
          <w:sz w:val="20"/>
        </w:rPr>
      </w:pPr>
    </w:p>
    <w:p w14:paraId="11DB0EE7" w14:textId="77777777" w:rsidR="007B0E82" w:rsidRDefault="007B0E82">
      <w:pPr>
        <w:pStyle w:val="BodyText"/>
        <w:rPr>
          <w:rFonts w:ascii="Segoe Fluent Icons"/>
          <w:sz w:val="20"/>
        </w:rPr>
      </w:pPr>
    </w:p>
    <w:p w14:paraId="1BD77FE6" w14:textId="77777777" w:rsidR="007B0E82" w:rsidRDefault="007B0E82">
      <w:pPr>
        <w:pStyle w:val="BodyText"/>
        <w:rPr>
          <w:rFonts w:ascii="Segoe Fluent Icons"/>
          <w:sz w:val="20"/>
        </w:rPr>
      </w:pPr>
    </w:p>
    <w:p w14:paraId="35525513" w14:textId="77777777" w:rsidR="007B0E82" w:rsidRDefault="007B0E82">
      <w:pPr>
        <w:pStyle w:val="BodyText"/>
        <w:rPr>
          <w:rFonts w:ascii="Segoe Fluent Icons"/>
          <w:sz w:val="20"/>
        </w:rPr>
      </w:pPr>
    </w:p>
    <w:p w14:paraId="32968E6C" w14:textId="77777777" w:rsidR="007B0E82" w:rsidRDefault="007B0E82">
      <w:pPr>
        <w:pStyle w:val="BodyText"/>
        <w:rPr>
          <w:rFonts w:ascii="Segoe Fluent Icons"/>
          <w:sz w:val="20"/>
        </w:rPr>
      </w:pPr>
    </w:p>
    <w:p w14:paraId="54E29AE0" w14:textId="77777777" w:rsidR="007B0E82" w:rsidRDefault="007B0E82">
      <w:pPr>
        <w:pStyle w:val="BodyText"/>
        <w:rPr>
          <w:rFonts w:ascii="Segoe Fluent Icons"/>
          <w:sz w:val="20"/>
        </w:rPr>
      </w:pPr>
    </w:p>
    <w:p w14:paraId="145C74D2" w14:textId="77777777" w:rsidR="007B0E82" w:rsidRDefault="007B0E82">
      <w:pPr>
        <w:pStyle w:val="BodyText"/>
        <w:rPr>
          <w:rFonts w:ascii="Segoe Fluent Icons"/>
          <w:sz w:val="20"/>
        </w:rPr>
      </w:pPr>
    </w:p>
    <w:p w14:paraId="39FA4FEA" w14:textId="77777777" w:rsidR="007B0E82" w:rsidRDefault="007B0E82">
      <w:pPr>
        <w:pStyle w:val="BodyText"/>
        <w:rPr>
          <w:rFonts w:ascii="Segoe Fluent Icons"/>
          <w:sz w:val="20"/>
        </w:rPr>
      </w:pPr>
    </w:p>
    <w:p w14:paraId="52D8A39E" w14:textId="77777777" w:rsidR="007B0E82" w:rsidRDefault="007B0E82">
      <w:pPr>
        <w:pStyle w:val="BodyText"/>
        <w:rPr>
          <w:rFonts w:ascii="Segoe Fluent Icons"/>
          <w:sz w:val="20"/>
        </w:rPr>
      </w:pPr>
    </w:p>
    <w:p w14:paraId="5C09B58B" w14:textId="77777777" w:rsidR="007B0E82" w:rsidRDefault="007B0E82">
      <w:pPr>
        <w:pStyle w:val="BodyText"/>
        <w:rPr>
          <w:rFonts w:ascii="Segoe Fluent Icons"/>
          <w:sz w:val="20"/>
        </w:rPr>
      </w:pPr>
    </w:p>
    <w:p w14:paraId="7B868AD5" w14:textId="77777777" w:rsidR="007B0E82" w:rsidRDefault="007B0E82">
      <w:pPr>
        <w:pStyle w:val="BodyText"/>
        <w:rPr>
          <w:rFonts w:ascii="Segoe Fluent Icons"/>
          <w:sz w:val="20"/>
        </w:rPr>
      </w:pPr>
    </w:p>
    <w:p w14:paraId="7388F873" w14:textId="77777777" w:rsidR="007B0E82" w:rsidRDefault="007B0E82">
      <w:pPr>
        <w:pStyle w:val="BodyText"/>
        <w:rPr>
          <w:rFonts w:ascii="Segoe Fluent Icons"/>
          <w:sz w:val="20"/>
        </w:rPr>
      </w:pPr>
    </w:p>
    <w:p w14:paraId="68B04358" w14:textId="77777777" w:rsidR="007B0E82" w:rsidRDefault="007B0E82">
      <w:pPr>
        <w:pStyle w:val="BodyText"/>
        <w:rPr>
          <w:rFonts w:ascii="Segoe Fluent Icons"/>
          <w:sz w:val="20"/>
        </w:rPr>
      </w:pPr>
    </w:p>
    <w:p w14:paraId="4D1472A4" w14:textId="77777777" w:rsidR="007B0E82" w:rsidRDefault="007B0E82">
      <w:pPr>
        <w:pStyle w:val="BodyText"/>
        <w:rPr>
          <w:rFonts w:ascii="Segoe Fluent Icons"/>
          <w:sz w:val="20"/>
        </w:rPr>
      </w:pPr>
    </w:p>
    <w:p w14:paraId="247ED818" w14:textId="77777777" w:rsidR="007B0E82" w:rsidRDefault="007B0E82">
      <w:pPr>
        <w:pStyle w:val="BodyText"/>
        <w:rPr>
          <w:rFonts w:ascii="Segoe Fluent Icons"/>
          <w:sz w:val="20"/>
        </w:rPr>
      </w:pPr>
    </w:p>
    <w:p w14:paraId="3134D461" w14:textId="77777777" w:rsidR="007B0E82" w:rsidRDefault="007B0E82">
      <w:pPr>
        <w:pStyle w:val="BodyText"/>
        <w:rPr>
          <w:rFonts w:ascii="Segoe Fluent Icons"/>
          <w:sz w:val="20"/>
        </w:rPr>
      </w:pPr>
    </w:p>
    <w:p w14:paraId="52C467E7" w14:textId="77777777" w:rsidR="007B0E82" w:rsidRDefault="007B0E82">
      <w:pPr>
        <w:pStyle w:val="BodyText"/>
        <w:rPr>
          <w:rFonts w:ascii="Segoe Fluent Icons"/>
          <w:sz w:val="20"/>
        </w:rPr>
      </w:pPr>
    </w:p>
    <w:p w14:paraId="53D2DA84" w14:textId="77777777" w:rsidR="007B0E82" w:rsidRDefault="007B0E82">
      <w:pPr>
        <w:pStyle w:val="BodyText"/>
        <w:rPr>
          <w:rFonts w:ascii="Segoe Fluent Icons"/>
          <w:sz w:val="20"/>
        </w:rPr>
      </w:pPr>
    </w:p>
    <w:p w14:paraId="5B15CC5F" w14:textId="77777777" w:rsidR="007B0E82" w:rsidRDefault="007B0E82">
      <w:pPr>
        <w:pStyle w:val="BodyText"/>
        <w:rPr>
          <w:rFonts w:ascii="Segoe Fluent Icons"/>
          <w:sz w:val="20"/>
        </w:rPr>
      </w:pPr>
    </w:p>
    <w:p w14:paraId="6E4E5138" w14:textId="77777777" w:rsidR="007B0E82" w:rsidRDefault="007B0E82">
      <w:pPr>
        <w:pStyle w:val="BodyText"/>
        <w:rPr>
          <w:rFonts w:ascii="Segoe Fluent Icons"/>
          <w:sz w:val="20"/>
        </w:rPr>
      </w:pPr>
    </w:p>
    <w:p w14:paraId="4D8EC316" w14:textId="77777777" w:rsidR="007B0E82" w:rsidRDefault="007B0E82">
      <w:pPr>
        <w:pStyle w:val="BodyText"/>
        <w:rPr>
          <w:rFonts w:ascii="Segoe Fluent Icons"/>
          <w:sz w:val="20"/>
        </w:rPr>
      </w:pPr>
    </w:p>
    <w:p w14:paraId="78DEF2A3" w14:textId="77777777" w:rsidR="007B0E82" w:rsidRDefault="007B0E82">
      <w:pPr>
        <w:pStyle w:val="BodyText"/>
        <w:rPr>
          <w:rFonts w:ascii="Segoe Fluent Icons"/>
          <w:sz w:val="20"/>
        </w:rPr>
      </w:pPr>
    </w:p>
    <w:p w14:paraId="1C0F5AA4" w14:textId="77777777" w:rsidR="007B0E82" w:rsidRDefault="007B0E82">
      <w:pPr>
        <w:pStyle w:val="BodyText"/>
        <w:rPr>
          <w:rFonts w:ascii="Segoe Fluent Icons"/>
          <w:sz w:val="20"/>
        </w:rPr>
      </w:pPr>
    </w:p>
    <w:p w14:paraId="14151023" w14:textId="77777777" w:rsidR="007B0E82" w:rsidRDefault="007B0E82">
      <w:pPr>
        <w:pStyle w:val="BodyText"/>
        <w:rPr>
          <w:rFonts w:ascii="Segoe Fluent Icons"/>
          <w:sz w:val="20"/>
        </w:rPr>
      </w:pPr>
    </w:p>
    <w:p w14:paraId="0718B7EE" w14:textId="77777777" w:rsidR="007B0E82" w:rsidRDefault="007B0E82">
      <w:pPr>
        <w:pStyle w:val="BodyText"/>
        <w:rPr>
          <w:rFonts w:ascii="Segoe Fluent Icons"/>
          <w:sz w:val="20"/>
        </w:rPr>
      </w:pPr>
    </w:p>
    <w:p w14:paraId="5A54D530" w14:textId="77777777" w:rsidR="007B0E82" w:rsidRDefault="007B0E82">
      <w:pPr>
        <w:pStyle w:val="BodyText"/>
        <w:rPr>
          <w:rFonts w:ascii="Segoe Fluent Icons"/>
          <w:sz w:val="20"/>
        </w:rPr>
      </w:pPr>
    </w:p>
    <w:p w14:paraId="03838754" w14:textId="77777777" w:rsidR="007B0E82" w:rsidRDefault="007B0E82">
      <w:pPr>
        <w:pStyle w:val="BodyText"/>
        <w:rPr>
          <w:rFonts w:ascii="Segoe Fluent Icons"/>
          <w:sz w:val="20"/>
        </w:rPr>
      </w:pPr>
    </w:p>
    <w:p w14:paraId="67EB62C7" w14:textId="77777777" w:rsidR="007B0E82" w:rsidRDefault="007B0E82">
      <w:pPr>
        <w:pStyle w:val="BodyText"/>
        <w:rPr>
          <w:rFonts w:ascii="Segoe Fluent Icons"/>
          <w:sz w:val="20"/>
        </w:rPr>
      </w:pPr>
    </w:p>
    <w:p w14:paraId="4C394E26" w14:textId="77777777" w:rsidR="007B0E82" w:rsidRDefault="007B0E82">
      <w:pPr>
        <w:pStyle w:val="BodyText"/>
        <w:rPr>
          <w:rFonts w:ascii="Segoe Fluent Icons"/>
          <w:sz w:val="20"/>
        </w:rPr>
      </w:pPr>
    </w:p>
    <w:p w14:paraId="4D77EA2F" w14:textId="77777777" w:rsidR="007B0E82" w:rsidRDefault="007B0E82">
      <w:pPr>
        <w:pStyle w:val="BodyText"/>
        <w:rPr>
          <w:rFonts w:ascii="Segoe Fluent Icons"/>
          <w:sz w:val="20"/>
        </w:rPr>
      </w:pPr>
    </w:p>
    <w:p w14:paraId="0C5FF9E0" w14:textId="77777777" w:rsidR="007B0E82" w:rsidRDefault="007B0E82">
      <w:pPr>
        <w:pStyle w:val="BodyText"/>
        <w:rPr>
          <w:rFonts w:ascii="Segoe Fluent Icons"/>
          <w:sz w:val="20"/>
        </w:rPr>
      </w:pPr>
    </w:p>
    <w:p w14:paraId="5901AFF6" w14:textId="77777777" w:rsidR="007B0E82" w:rsidRDefault="007B0E82">
      <w:pPr>
        <w:pStyle w:val="BodyText"/>
        <w:rPr>
          <w:rFonts w:ascii="Segoe Fluent Icons"/>
          <w:sz w:val="20"/>
        </w:rPr>
      </w:pPr>
    </w:p>
    <w:p w14:paraId="30C842F0" w14:textId="77777777" w:rsidR="007B0E82" w:rsidRDefault="007B0E82">
      <w:pPr>
        <w:pStyle w:val="BodyText"/>
        <w:rPr>
          <w:rFonts w:ascii="Segoe Fluent Icons"/>
          <w:sz w:val="20"/>
        </w:rPr>
      </w:pPr>
    </w:p>
    <w:p w14:paraId="0DBCD179" w14:textId="77777777" w:rsidR="007B0E82" w:rsidRDefault="007B0E82">
      <w:pPr>
        <w:pStyle w:val="BodyText"/>
        <w:rPr>
          <w:rFonts w:ascii="Segoe Fluent Icons"/>
          <w:sz w:val="20"/>
        </w:rPr>
      </w:pPr>
    </w:p>
    <w:p w14:paraId="1FBCD218" w14:textId="77777777" w:rsidR="007B0E82" w:rsidRDefault="007B0E82">
      <w:pPr>
        <w:pStyle w:val="BodyText"/>
        <w:rPr>
          <w:rFonts w:ascii="Segoe Fluent Icons"/>
          <w:sz w:val="20"/>
        </w:rPr>
      </w:pPr>
    </w:p>
    <w:p w14:paraId="29D4B2F8" w14:textId="77777777" w:rsidR="007B0E82" w:rsidRDefault="007B0E82">
      <w:pPr>
        <w:pStyle w:val="BodyText"/>
        <w:rPr>
          <w:rFonts w:ascii="Segoe Fluent Icons"/>
          <w:sz w:val="20"/>
        </w:rPr>
      </w:pPr>
    </w:p>
    <w:p w14:paraId="5FE29C2C" w14:textId="77777777" w:rsidR="007B0E82" w:rsidRDefault="007B0E82">
      <w:pPr>
        <w:pStyle w:val="BodyText"/>
        <w:spacing w:before="36"/>
        <w:rPr>
          <w:rFonts w:ascii="Segoe Fluent Icons"/>
          <w:sz w:val="20"/>
        </w:rPr>
      </w:pPr>
    </w:p>
    <w:p w14:paraId="138E3A26" w14:textId="77777777" w:rsidR="007B0E82" w:rsidRDefault="0081290C">
      <w:pPr>
        <w:pStyle w:val="BodyText"/>
        <w:ind w:left="435"/>
        <w:rPr>
          <w:rFonts w:ascii="Segoe Fluent Icons"/>
          <w:sz w:val="20"/>
        </w:rPr>
      </w:pPr>
      <w:r>
        <w:rPr>
          <w:rFonts w:ascii="Segoe Fluent Icons"/>
          <w:noProof/>
          <w:sz w:val="20"/>
        </w:rPr>
        <mc:AlternateContent>
          <mc:Choice Requires="wps">
            <w:drawing>
              <wp:inline distT="0" distB="0" distL="0" distR="0" wp14:anchorId="298B88F1" wp14:editId="691149BC">
                <wp:extent cx="6172200" cy="371475"/>
                <wp:effectExtent l="0" t="0" r="0" b="0"/>
                <wp:docPr id="551" name="Textbox 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3C4C7D92"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182">
                              <w:r>
                                <w:rPr>
                                  <w:color w:val="0078D6"/>
                                </w:rPr>
                                <w:t>creating</w:t>
                              </w:r>
                              <w:r>
                                <w:rPr>
                                  <w:color w:val="0078D6"/>
                                  <w:spacing w:val="11"/>
                                </w:rPr>
                                <w:t xml:space="preserve"> </w:t>
                              </w:r>
                              <w:r>
                                <w:rPr>
                                  <w:color w:val="0078D6"/>
                                </w:rPr>
                                <w:t>a</w:t>
                              </w:r>
                              <w:r>
                                <w:rPr>
                                  <w:color w:val="0078D6"/>
                                  <w:spacing w:val="10"/>
                                </w:rPr>
                                <w:t xml:space="preserve"> </w:t>
                              </w:r>
                              <w:r>
                                <w:rPr>
                                  <w:color w:val="0078D6"/>
                                </w:rPr>
                                <w:t>guided</w:t>
                              </w:r>
                              <w:r>
                                <w:rPr>
                                  <w:color w:val="0078D6"/>
                                  <w:spacing w:val="10"/>
                                </w:rPr>
                                <w:t xml:space="preserve"> </w:t>
                              </w:r>
                              <w:r>
                                <w:rPr>
                                  <w:color w:val="0078D6"/>
                                  <w:spacing w:val="-2"/>
                                </w:rPr>
                                <w:t>hint</w:t>
                              </w:r>
                            </w:hyperlink>
                            <w:r>
                              <w:rPr>
                                <w:color w:val="000000"/>
                                <w:spacing w:val="-2"/>
                              </w:rPr>
                              <w:t>.</w:t>
                            </w:r>
                          </w:p>
                        </w:txbxContent>
                      </wps:txbx>
                      <wps:bodyPr wrap="square" lIns="0" tIns="0" rIns="0" bIns="0" rtlCol="0">
                        <a:noAutofit/>
                      </wps:bodyPr>
                    </wps:wsp>
                  </a:graphicData>
                </a:graphic>
              </wp:inline>
            </w:drawing>
          </mc:Choice>
          <mc:Fallback>
            <w:pict>
              <v:shape w14:anchorId="298B88F1" id="Textbox 551" o:spid="_x0000_s1173" type="#_x0000_t202" style="width:486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" fillcolor="#efefef" stroked="f">
                <v:textbox inset="0,0,0,0">
                  <w:txbxContent>
                    <w:p w14:paraId="3C4C7D92"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183">
                        <w:r>
                          <w:rPr>
                            <w:color w:val="0078D6"/>
                          </w:rPr>
                          <w:t>creating</w:t>
                        </w:r>
                        <w:r>
                          <w:rPr>
                            <w:color w:val="0078D6"/>
                            <w:spacing w:val="11"/>
                          </w:rPr>
                          <w:t xml:space="preserve"> </w:t>
                        </w:r>
                        <w:r>
                          <w:rPr>
                            <w:color w:val="0078D6"/>
                          </w:rPr>
                          <w:t>a</w:t>
                        </w:r>
                        <w:r>
                          <w:rPr>
                            <w:color w:val="0078D6"/>
                            <w:spacing w:val="10"/>
                          </w:rPr>
                          <w:t xml:space="preserve"> </w:t>
                        </w:r>
                        <w:r>
                          <w:rPr>
                            <w:color w:val="0078D6"/>
                          </w:rPr>
                          <w:t>guided</w:t>
                        </w:r>
                        <w:r>
                          <w:rPr>
                            <w:color w:val="0078D6"/>
                            <w:spacing w:val="10"/>
                          </w:rPr>
                          <w:t xml:space="preserve"> </w:t>
                        </w:r>
                        <w:r>
                          <w:rPr>
                            <w:color w:val="0078D6"/>
                            <w:spacing w:val="-2"/>
                          </w:rPr>
                          <w:t>hint</w:t>
                        </w:r>
                      </w:hyperlink>
                      <w:r>
                        <w:rPr>
                          <w:color w:val="000000"/>
                          <w:spacing w:val="-2"/>
                        </w:rPr>
                        <w:t>.</w:t>
                      </w:r>
                    </w:p>
                  </w:txbxContent>
                </v:textbox>
                <w10:anchorlock/>
              </v:shape>
            </w:pict>
          </mc:Fallback>
        </mc:AlternateContent>
      </w:r>
    </w:p>
    <w:p w14:paraId="52598870" w14:textId="77777777" w:rsidR="007B0E82" w:rsidRDefault="0081290C">
      <w:pPr>
        <w:pStyle w:val="BodyText"/>
        <w:spacing w:before="1"/>
        <w:rPr>
          <w:rFonts w:ascii="Segoe Fluent Icons"/>
          <w:sz w:val="11"/>
        </w:rPr>
      </w:pPr>
      <w:r>
        <w:rPr>
          <w:rFonts w:ascii="Segoe Fluent Icons"/>
          <w:noProof/>
          <w:sz w:val="11"/>
        </w:rPr>
        <mc:AlternateContent>
          <mc:Choice Requires="wps">
            <w:drawing>
              <wp:anchor distT="0" distB="0" distL="0" distR="0" simplePos="0" relativeHeight="487674368" behindDoc="1" locked="0" layoutInCell="1" allowOverlap="1" wp14:anchorId="57469660" wp14:editId="4A03BBFD">
                <wp:simplePos x="0" y="0"/>
                <wp:positionH relativeFrom="page">
                  <wp:posOffset>1133474</wp:posOffset>
                </wp:positionH>
                <wp:positionV relativeFrom="paragraph">
                  <wp:posOffset>85724</wp:posOffset>
                </wp:positionV>
                <wp:extent cx="5772150" cy="381000"/>
                <wp:effectExtent l="0" t="0" r="0" b="0"/>
                <wp:wrapTopAndBottom/>
                <wp:docPr id="552" name="Text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381000"/>
                        </a:xfrm>
                        <a:prstGeom prst="rect">
                          <a:avLst/>
                        </a:prstGeom>
                        <a:solidFill>
                          <a:srgbClr val="EFEFEF"/>
                        </a:solidFill>
                      </wps:spPr>
                      <wps:txbx>
                        <w:txbxContent>
                          <w:p w14:paraId="2F861A05" w14:textId="77777777" w:rsidR="007B0E82" w:rsidRDefault="0081290C">
                            <w:pPr>
                              <w:pStyle w:val="BodyText"/>
                              <w:tabs>
                                <w:tab w:val="left" w:pos="8759"/>
                              </w:tabs>
                              <w:spacing w:before="148"/>
                              <w:ind w:left="120"/>
                              <w:rPr>
                                <w:rFonts w:ascii="Arial" w:hAnsi="Arial"/>
                                <w:color w:val="000000"/>
                                <w:sz w:val="11"/>
                              </w:rPr>
                            </w:pPr>
                            <w:r>
                              <w:rPr>
                                <w:rFonts w:ascii="Segoe UI Symbol" w:hAnsi="Segoe UI Symbol"/>
                                <w:color w:val="000000"/>
                                <w:w w:val="105"/>
                                <w:position w:val="-4"/>
                                <w:sz w:val="27"/>
                              </w:rPr>
                              <w:t></w:t>
                            </w:r>
                            <w:r>
                              <w:rPr>
                                <w:rFonts w:ascii="Segoe UI Symbol" w:hAnsi="Segoe UI Symbol"/>
                                <w:color w:val="000000"/>
                                <w:spacing w:val="-5"/>
                                <w:w w:val="105"/>
                                <w:position w:val="-4"/>
                                <w:sz w:val="27"/>
                              </w:rPr>
                              <w:t xml:space="preserve"> </w:t>
                            </w:r>
                            <w:r>
                              <w:rPr>
                                <w:rFonts w:ascii="Segoe UI Semibold" w:hAnsi="Segoe UI Semibold"/>
                                <w:b/>
                                <w:color w:val="000000"/>
                                <w:w w:val="105"/>
                                <w:position w:val="1"/>
                              </w:rPr>
                              <w:t>There</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must</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be</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at</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least</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one</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blank</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line</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before</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expandable</w:t>
                            </w:r>
                            <w:r>
                              <w:rPr>
                                <w:rFonts w:ascii="Segoe UI Semibold" w:hAnsi="Segoe UI Semibold"/>
                                <w:b/>
                                <w:color w:val="000000"/>
                                <w:spacing w:val="-13"/>
                                <w:w w:val="105"/>
                                <w:position w:val="1"/>
                              </w:rPr>
                              <w:t xml:space="preserve"> </w:t>
                            </w:r>
                            <w:r>
                              <w:rPr>
                                <w:rFonts w:ascii="Segoe UI Semibold" w:hAnsi="Segoe UI Semibold"/>
                                <w:b/>
                                <w:color w:val="000000"/>
                                <w:spacing w:val="-2"/>
                                <w:w w:val="105"/>
                                <w:position w:val="1"/>
                              </w:rPr>
                              <w:t>content.</w:t>
                            </w:r>
                            <w:r>
                              <w:rPr>
                                <w:rFonts w:ascii="Segoe UI Semibold" w:hAnsi="Segoe UI Semibold"/>
                                <w:b/>
                                <w:color w:val="000000"/>
                                <w:position w:val="1"/>
                              </w:rPr>
                              <w:tab/>
                            </w:r>
                            <w:r>
                              <w:rPr>
                                <w:rFonts w:ascii="Arial" w:hAnsi="Arial"/>
                                <w:color w:val="000000"/>
                                <w:spacing w:val="-10"/>
                                <w:w w:val="190"/>
                                <w:sz w:val="11"/>
                              </w:rPr>
                              <w:t></w:t>
                            </w:r>
                          </w:p>
                        </w:txbxContent>
                      </wps:txbx>
                      <wps:bodyPr wrap="square" lIns="0" tIns="0" rIns="0" bIns="0" rtlCol="0">
                        <a:noAutofit/>
                      </wps:bodyPr>
                    </wps:wsp>
                  </a:graphicData>
                </a:graphic>
              </wp:anchor>
            </w:drawing>
          </mc:Choice>
          <mc:Fallback>
            <w:pict>
              <v:shape w14:anchorId="57469660" id="Textbox 552" o:spid="_x0000_s1174" type="#_x0000_t202" style="position:absolute;margin-left:89.25pt;margin-top:6.75pt;width:454.5pt;height:30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" fillcolor="#efefef" stroked="f">
                <v:textbox inset="0,0,0,0">
                  <w:txbxContent>
                    <w:p w14:paraId="2F861A05" w14:textId="77777777" w:rsidR="007B0E82" w:rsidRDefault="0081290C">
                      <w:pPr>
                        <w:pStyle w:val="BodyText"/>
                        <w:tabs>
                          <w:tab w:val="left" w:pos="8759"/>
                        </w:tabs>
                        <w:spacing w:before="148"/>
                        <w:ind w:left="120"/>
                        <w:rPr>
                          <w:rFonts w:ascii="Arial" w:hAnsi="Arial"/>
                          <w:color w:val="000000"/>
                          <w:sz w:val="11"/>
                        </w:rPr>
                      </w:pPr>
                      <w:r>
                        <w:rPr>
                          <w:rFonts w:ascii="Segoe UI Symbol" w:hAnsi="Segoe UI Symbol"/>
                          <w:color w:val="000000"/>
                          <w:w w:val="105"/>
                          <w:position w:val="-4"/>
                          <w:sz w:val="27"/>
                        </w:rPr>
                        <w:t></w:t>
                      </w:r>
                      <w:r>
                        <w:rPr>
                          <w:rFonts w:ascii="Segoe UI Symbol" w:hAnsi="Segoe UI Symbol"/>
                          <w:color w:val="000000"/>
                          <w:spacing w:val="-5"/>
                          <w:w w:val="105"/>
                          <w:position w:val="-4"/>
                          <w:sz w:val="27"/>
                        </w:rPr>
                        <w:t xml:space="preserve"> </w:t>
                      </w:r>
                      <w:r>
                        <w:rPr>
                          <w:rFonts w:ascii="Segoe UI Semibold" w:hAnsi="Segoe UI Semibold"/>
                          <w:b/>
                          <w:color w:val="000000"/>
                          <w:w w:val="105"/>
                          <w:position w:val="1"/>
                        </w:rPr>
                        <w:t>There</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must</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be</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at</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least</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one</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blank</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line</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before</w:t>
                      </w:r>
                      <w:r>
                        <w:rPr>
                          <w:rFonts w:ascii="Segoe UI Semibold" w:hAnsi="Segoe UI Semibold"/>
                          <w:b/>
                          <w:color w:val="000000"/>
                          <w:spacing w:val="-13"/>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expandable</w:t>
                      </w:r>
                      <w:r>
                        <w:rPr>
                          <w:rFonts w:ascii="Segoe UI Semibold" w:hAnsi="Segoe UI Semibold"/>
                          <w:b/>
                          <w:color w:val="000000"/>
                          <w:spacing w:val="-13"/>
                          <w:w w:val="105"/>
                          <w:position w:val="1"/>
                        </w:rPr>
                        <w:t xml:space="preserve"> </w:t>
                      </w:r>
                      <w:r>
                        <w:rPr>
                          <w:rFonts w:ascii="Segoe UI Semibold" w:hAnsi="Segoe UI Semibold"/>
                          <w:b/>
                          <w:color w:val="000000"/>
                          <w:spacing w:val="-2"/>
                          <w:w w:val="105"/>
                          <w:position w:val="1"/>
                        </w:rPr>
                        <w:t>content.</w:t>
                      </w:r>
                      <w:r>
                        <w:rPr>
                          <w:rFonts w:ascii="Segoe UI Semibold" w:hAnsi="Segoe UI Semibold"/>
                          <w:b/>
                          <w:color w:val="000000"/>
                          <w:position w:val="1"/>
                        </w:rPr>
                        <w:tab/>
                      </w:r>
                      <w:r>
                        <w:rPr>
                          <w:rFonts w:ascii="Arial" w:hAnsi="Arial"/>
                          <w:color w:val="000000"/>
                          <w:spacing w:val="-10"/>
                          <w:w w:val="190"/>
                          <w:sz w:val="11"/>
                        </w:rPr>
                        <w:t></w:t>
                      </w:r>
                    </w:p>
                  </w:txbxContent>
                </v:textbox>
                <w10:wrap type="topAndBottom" anchorx="page"/>
              </v:shape>
            </w:pict>
          </mc:Fallback>
        </mc:AlternateContent>
      </w:r>
    </w:p>
    <w:p w14:paraId="4FD41936" w14:textId="77777777" w:rsidR="007B0E82" w:rsidRDefault="007B0E82">
      <w:pPr>
        <w:pStyle w:val="BodyText"/>
        <w:spacing w:before="103"/>
        <w:rPr>
          <w:rFonts w:ascii="Segoe Fluent Icons"/>
        </w:rPr>
      </w:pPr>
    </w:p>
    <w:p w14:paraId="16D8155F" w14:textId="77777777" w:rsidR="007B0E82" w:rsidRDefault="0081290C">
      <w:pPr>
        <w:pStyle w:val="BodyText"/>
        <w:ind w:left="1022"/>
      </w:pPr>
      <w:r>
        <w:t>Create</w:t>
      </w:r>
      <w:r>
        <w:rPr>
          <w:spacing w:val="-1"/>
        </w:rPr>
        <w:t xml:space="preserve"> </w:t>
      </w:r>
      <w:r>
        <w:t>a Guided</w:t>
      </w:r>
      <w:r>
        <w:rPr>
          <w:spacing w:val="-1"/>
        </w:rPr>
        <w:t xml:space="preserve"> </w:t>
      </w:r>
      <w:r>
        <w:t>Hint for</w:t>
      </w:r>
      <w:r>
        <w:rPr>
          <w:spacing w:val="-1"/>
        </w:rPr>
        <w:t xml:space="preserve"> </w:t>
      </w:r>
      <w:r>
        <w:t>the second</w:t>
      </w:r>
      <w:r>
        <w:rPr>
          <w:spacing w:val="-1"/>
        </w:rPr>
        <w:t xml:space="preserve"> </w:t>
      </w:r>
      <w:r>
        <w:t>task of</w:t>
      </w:r>
      <w:r>
        <w:rPr>
          <w:spacing w:val="-1"/>
        </w:rPr>
        <w:t xml:space="preserve"> </w:t>
      </w:r>
      <w:r>
        <w:t>Requirement 1,</w:t>
      </w:r>
      <w:r>
        <w:rPr>
          <w:spacing w:val="-1"/>
        </w:rPr>
        <w:t xml:space="preserve"> </w:t>
      </w:r>
      <w:r>
        <w:t>by using</w:t>
      </w:r>
      <w:r>
        <w:rPr>
          <w:spacing w:val="-1"/>
        </w:rPr>
        <w:t xml:space="preserve"> </w:t>
      </w:r>
      <w:r>
        <w:t xml:space="preserve">the </w:t>
      </w:r>
      <w:r>
        <w:rPr>
          <w:spacing w:val="-2"/>
        </w:rPr>
        <w:t>following:</w:t>
      </w:r>
    </w:p>
    <w:p w14:paraId="7AB88E70" w14:textId="77777777" w:rsidR="007B0E82" w:rsidRDefault="007B0E82">
      <w:pPr>
        <w:pStyle w:val="BodyText"/>
        <w:spacing w:before="77"/>
        <w:rPr>
          <w:sz w:val="22"/>
        </w:rPr>
      </w:pPr>
    </w:p>
    <w:p w14:paraId="153D4FFB" w14:textId="77777777" w:rsidR="007B0E82" w:rsidRDefault="0081290C">
      <w:pPr>
        <w:ind w:left="1022"/>
        <w:rPr>
          <w:rFonts w:ascii="Segoe UI Symbol" w:hAnsi="Segoe UI Symbol"/>
        </w:rPr>
      </w:pPr>
      <w:r>
        <w:rPr>
          <w:rFonts w:ascii="Segoe UI Symbol" w:hAnsi="Segoe UI Symbol"/>
          <w:noProof/>
        </w:rPr>
        <mc:AlternateContent>
          <mc:Choice Requires="wps">
            <w:drawing>
              <wp:anchor distT="0" distB="0" distL="0" distR="0" simplePos="0" relativeHeight="15816704" behindDoc="0" locked="0" layoutInCell="1" allowOverlap="1" wp14:anchorId="0C4FADF5" wp14:editId="67D149B2">
                <wp:simplePos x="0" y="0"/>
                <wp:positionH relativeFrom="page">
                  <wp:posOffset>1314450</wp:posOffset>
                </wp:positionH>
                <wp:positionV relativeFrom="paragraph">
                  <wp:posOffset>-96462</wp:posOffset>
                </wp:positionV>
                <wp:extent cx="5457825" cy="1682750"/>
                <wp:effectExtent l="0" t="0" r="0" b="0"/>
                <wp:wrapNone/>
                <wp:docPr id="553" name="Text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1682750"/>
                        </a:xfrm>
                        <a:prstGeom prst="rect">
                          <a:avLst/>
                        </a:prstGeom>
                        <a:solidFill>
                          <a:srgbClr val="EFEFEF"/>
                        </a:solidFill>
                      </wps:spPr>
                      <wps:txbx>
                        <w:txbxContent>
                          <w:p w14:paraId="2704AED9"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79B48D53" w14:textId="77777777" w:rsidR="007B0E82" w:rsidRDefault="0081290C">
                            <w:pPr>
                              <w:spacing w:before="9"/>
                              <w:ind w:left="152"/>
                              <w:rPr>
                                <w:rFonts w:ascii="Consolas"/>
                                <w:color w:val="000000"/>
                                <w:sz w:val="21"/>
                              </w:rPr>
                            </w:pPr>
                            <w:r>
                              <w:rPr>
                                <w:rFonts w:ascii="Consolas"/>
                                <w:color w:val="444400"/>
                                <w:sz w:val="21"/>
                              </w:rPr>
                              <w:t>&gt;[+</w:t>
                            </w:r>
                            <w:r>
                              <w:rPr>
                                <w:rFonts w:ascii="Consolas"/>
                                <w:color w:val="000000"/>
                                <w:sz w:val="21"/>
                              </w:rPr>
                              <w:t>hint</w:t>
                            </w:r>
                            <w:r>
                              <w:rPr>
                                <w:rFonts w:ascii="Consolas"/>
                                <w:color w:val="444400"/>
                                <w:sz w:val="21"/>
                              </w:rPr>
                              <w:t>]</w:t>
                            </w:r>
                            <w:r>
                              <w:rPr>
                                <w:rFonts w:ascii="Consolas"/>
                                <w:color w:val="444400"/>
                                <w:spacing w:val="-2"/>
                                <w:sz w:val="21"/>
                              </w:rPr>
                              <w:t xml:space="preserve"> </w:t>
                            </w:r>
                            <w:r>
                              <w:rPr>
                                <w:rFonts w:ascii="Consolas"/>
                                <w:b/>
                                <w:color w:val="440044"/>
                                <w:sz w:val="21"/>
                              </w:rPr>
                              <w:t xml:space="preserve">Expand </w:t>
                            </w:r>
                            <w:r>
                              <w:rPr>
                                <w:rFonts w:ascii="Consolas"/>
                                <w:b/>
                                <w:color w:val="000066"/>
                                <w:sz w:val="21"/>
                              </w:rPr>
                              <w:t xml:space="preserve">this </w:t>
                            </w:r>
                            <w:r>
                              <w:rPr>
                                <w:rFonts w:ascii="Consolas"/>
                                <w:color w:val="000000"/>
                                <w:sz w:val="21"/>
                              </w:rPr>
                              <w:t xml:space="preserve">hint </w:t>
                            </w:r>
                            <w:r>
                              <w:rPr>
                                <w:rFonts w:ascii="Consolas"/>
                                <w:b/>
                                <w:color w:val="000066"/>
                                <w:sz w:val="21"/>
                              </w:rPr>
                              <w:t xml:space="preserve">for </w:t>
                            </w:r>
                            <w:r>
                              <w:rPr>
                                <w:rFonts w:ascii="Consolas"/>
                                <w:color w:val="000000"/>
                                <w:sz w:val="21"/>
                              </w:rPr>
                              <w:t xml:space="preserve">guidance on signing </w:t>
                            </w:r>
                            <w:r>
                              <w:rPr>
                                <w:rFonts w:ascii="Consolas"/>
                                <w:b/>
                                <w:color w:val="000066"/>
                                <w:sz w:val="21"/>
                              </w:rPr>
                              <w:t xml:space="preserve">in </w:t>
                            </w:r>
                            <w:r>
                              <w:rPr>
                                <w:rFonts w:ascii="Consolas"/>
                                <w:color w:val="000000"/>
                                <w:sz w:val="21"/>
                              </w:rPr>
                              <w:t xml:space="preserve">to the </w:t>
                            </w:r>
                            <w:r>
                              <w:rPr>
                                <w:rFonts w:ascii="Consolas"/>
                                <w:b/>
                                <w:color w:val="440044"/>
                                <w:sz w:val="21"/>
                              </w:rPr>
                              <w:t xml:space="preserve">Azure </w:t>
                            </w:r>
                            <w:r>
                              <w:rPr>
                                <w:rFonts w:ascii="Consolas"/>
                                <w:color w:val="000000"/>
                                <w:spacing w:val="-2"/>
                                <w:sz w:val="21"/>
                              </w:rPr>
                              <w:t>portal</w:t>
                            </w:r>
                            <w:r>
                              <w:rPr>
                                <w:rFonts w:ascii="Consolas"/>
                                <w:color w:val="444400"/>
                                <w:spacing w:val="-2"/>
                                <w:sz w:val="21"/>
                              </w:rPr>
                              <w:t>.</w:t>
                            </w:r>
                          </w:p>
                          <w:p w14:paraId="1E9EA8D5" w14:textId="77777777" w:rsidR="007B0E82" w:rsidRDefault="0081290C">
                            <w:pPr>
                              <w:spacing w:before="9"/>
                              <w:ind w:left="152"/>
                              <w:rPr>
                                <w:rFonts w:ascii="Consolas"/>
                                <w:color w:val="000000"/>
                                <w:sz w:val="21"/>
                              </w:rPr>
                            </w:pPr>
                            <w:r>
                              <w:rPr>
                                <w:rFonts w:ascii="Consolas"/>
                                <w:color w:val="444400"/>
                                <w:spacing w:val="-10"/>
                                <w:sz w:val="21"/>
                              </w:rPr>
                              <w:t>&gt;</w:t>
                            </w:r>
                          </w:p>
                          <w:p w14:paraId="47BFBAA3" w14:textId="77777777" w:rsidR="007B0E82" w:rsidRDefault="0081290C">
                            <w:pPr>
                              <w:spacing w:before="9"/>
                              <w:ind w:left="152"/>
                              <w:rPr>
                                <w:rFonts w:ascii="Consolas"/>
                                <w:i/>
                                <w:color w:val="000000"/>
                                <w:sz w:val="21"/>
                              </w:rPr>
                            </w:pPr>
                            <w:r>
                              <w:rPr>
                                <w:rFonts w:ascii="Consolas"/>
                                <w:color w:val="444400"/>
                                <w:sz w:val="21"/>
                              </w:rPr>
                              <w:t>&gt;-</w:t>
                            </w:r>
                            <w:r>
                              <w:rPr>
                                <w:rFonts w:ascii="Consolas"/>
                                <w:color w:val="444400"/>
                                <w:spacing w:val="-2"/>
                                <w:sz w:val="21"/>
                              </w:rPr>
                              <w:t xml:space="preserve"> </w:t>
                            </w:r>
                            <w:r>
                              <w:rPr>
                                <w:rFonts w:ascii="Consolas"/>
                                <w:b/>
                                <w:color w:val="440044"/>
                                <w:sz w:val="21"/>
                              </w:rPr>
                              <w:t xml:space="preserve">Open </w:t>
                            </w:r>
                            <w:r>
                              <w:rPr>
                                <w:rFonts w:ascii="Consolas"/>
                                <w:color w:val="000000"/>
                                <w:sz w:val="21"/>
                              </w:rPr>
                              <w:t xml:space="preserve">a </w:t>
                            </w:r>
                            <w:r>
                              <w:rPr>
                                <w:rFonts w:ascii="Consolas"/>
                                <w:b/>
                                <w:color w:val="000066"/>
                                <w:sz w:val="21"/>
                              </w:rPr>
                              <w:t xml:space="preserve">new </w:t>
                            </w:r>
                            <w:r>
                              <w:rPr>
                                <w:rFonts w:ascii="Consolas"/>
                                <w:color w:val="000000"/>
                                <w:sz w:val="21"/>
                              </w:rPr>
                              <w:t>browser tab</w:t>
                            </w:r>
                            <w:r>
                              <w:rPr>
                                <w:rFonts w:ascii="Consolas"/>
                                <w:color w:val="444400"/>
                                <w:sz w:val="21"/>
                              </w:rPr>
                              <w:t xml:space="preserve">, </w:t>
                            </w:r>
                            <w:r>
                              <w:rPr>
                                <w:rFonts w:ascii="Consolas"/>
                                <w:b/>
                                <w:color w:val="000066"/>
                                <w:sz w:val="21"/>
                              </w:rPr>
                              <w:t xml:space="preserve">and then </w:t>
                            </w:r>
                            <w:r>
                              <w:rPr>
                                <w:rFonts w:ascii="Consolas"/>
                                <w:color w:val="000000"/>
                                <w:sz w:val="21"/>
                              </w:rPr>
                              <w:t xml:space="preserve">go to </w:t>
                            </w:r>
                            <w:r>
                              <w:rPr>
                                <w:rFonts w:ascii="Consolas"/>
                                <w:color w:val="444400"/>
                                <w:spacing w:val="-2"/>
                                <w:sz w:val="21"/>
                              </w:rPr>
                              <w:t>+++</w:t>
                            </w:r>
                            <w:r>
                              <w:rPr>
                                <w:rFonts w:ascii="Consolas"/>
                                <w:color w:val="000000"/>
                                <w:spacing w:val="-2"/>
                                <w:sz w:val="21"/>
                              </w:rPr>
                              <w:t>https</w:t>
                            </w:r>
                            <w:r>
                              <w:rPr>
                                <w:rFonts w:ascii="Consolas"/>
                                <w:color w:val="444400"/>
                                <w:spacing w:val="-2"/>
                                <w:sz w:val="21"/>
                              </w:rPr>
                              <w:t>:</w:t>
                            </w:r>
                            <w:r>
                              <w:rPr>
                                <w:rFonts w:ascii="Consolas"/>
                                <w:i/>
                                <w:color w:val="660000"/>
                                <w:spacing w:val="-2"/>
                                <w:sz w:val="21"/>
                              </w:rPr>
                              <w:t>//portal.azure.com+++.</w:t>
                            </w:r>
                          </w:p>
                          <w:p w14:paraId="2167CF17" w14:textId="77777777" w:rsidR="007B0E82" w:rsidRDefault="0081290C">
                            <w:pPr>
                              <w:spacing w:before="9"/>
                              <w:ind w:left="152"/>
                              <w:rPr>
                                <w:rFonts w:ascii="Consolas"/>
                                <w:color w:val="000000"/>
                                <w:sz w:val="21"/>
                              </w:rPr>
                            </w:pPr>
                            <w:r>
                              <w:rPr>
                                <w:rFonts w:ascii="Consolas"/>
                                <w:color w:val="444400"/>
                                <w:spacing w:val="-10"/>
                                <w:sz w:val="21"/>
                              </w:rPr>
                              <w:t>&gt;</w:t>
                            </w:r>
                          </w:p>
                          <w:p w14:paraId="268070F6" w14:textId="77777777" w:rsidR="007B0E82" w:rsidRDefault="0081290C">
                            <w:pPr>
                              <w:spacing w:before="9"/>
                              <w:ind w:left="152"/>
                              <w:rPr>
                                <w:rFonts w:ascii="Consolas"/>
                                <w:color w:val="000000"/>
                                <w:sz w:val="21"/>
                              </w:rPr>
                            </w:pPr>
                            <w:r>
                              <w:rPr>
                                <w:rFonts w:ascii="Consolas"/>
                                <w:color w:val="444400"/>
                                <w:sz w:val="21"/>
                              </w:rPr>
                              <w:t>&gt;-</w:t>
                            </w:r>
                            <w:r>
                              <w:rPr>
                                <w:rFonts w:ascii="Consolas"/>
                                <w:color w:val="444400"/>
                                <w:spacing w:val="-2"/>
                                <w:sz w:val="21"/>
                              </w:rPr>
                              <w:t xml:space="preserve"> </w:t>
                            </w:r>
                            <w:r>
                              <w:rPr>
                                <w:rFonts w:ascii="Consolas"/>
                                <w:b/>
                                <w:color w:val="440044"/>
                                <w:sz w:val="21"/>
                              </w:rPr>
                              <w:t xml:space="preserve">Sign </w:t>
                            </w:r>
                            <w:r>
                              <w:rPr>
                                <w:rFonts w:ascii="Consolas"/>
                                <w:b/>
                                <w:color w:val="000066"/>
                                <w:sz w:val="21"/>
                              </w:rPr>
                              <w:t xml:space="preserve">in as </w:t>
                            </w:r>
                            <w:r>
                              <w:rPr>
                                <w:rFonts w:ascii="Consolas"/>
                                <w:color w:val="444400"/>
                                <w:sz w:val="21"/>
                              </w:rPr>
                              <w:t>+++{</w:t>
                            </w:r>
                            <w:r>
                              <w:rPr>
                                <w:rFonts w:ascii="Consolas"/>
                                <w:color w:val="000000"/>
                                <w:sz w:val="21"/>
                              </w:rPr>
                              <w:t>USERNAME</w:t>
                            </w:r>
                            <w:r>
                              <w:rPr>
                                <w:rFonts w:ascii="Consolas"/>
                                <w:color w:val="444400"/>
                                <w:sz w:val="21"/>
                              </w:rPr>
                              <w:t xml:space="preserve">}+++ </w:t>
                            </w:r>
                            <w:r>
                              <w:rPr>
                                <w:rFonts w:ascii="Consolas"/>
                                <w:b/>
                                <w:color w:val="000066"/>
                                <w:sz w:val="21"/>
                              </w:rPr>
                              <w:t xml:space="preserve">by using </w:t>
                            </w:r>
                            <w:r>
                              <w:rPr>
                                <w:rFonts w:ascii="Consolas"/>
                                <w:color w:val="444400"/>
                                <w:sz w:val="21"/>
                              </w:rPr>
                              <w:t>+++{</w:t>
                            </w:r>
                            <w:r>
                              <w:rPr>
                                <w:rFonts w:ascii="Consolas"/>
                                <w:color w:val="000000"/>
                                <w:sz w:val="21"/>
                              </w:rPr>
                              <w:t>PASSWORD</w:t>
                            </w:r>
                            <w:r>
                              <w:rPr>
                                <w:rFonts w:ascii="Consolas"/>
                                <w:color w:val="444400"/>
                                <w:sz w:val="21"/>
                              </w:rPr>
                              <w:t xml:space="preserve">}+++ </w:t>
                            </w:r>
                            <w:r>
                              <w:rPr>
                                <w:rFonts w:ascii="Consolas"/>
                                <w:b/>
                                <w:color w:val="000066"/>
                                <w:sz w:val="21"/>
                              </w:rPr>
                              <w:t xml:space="preserve">as </w:t>
                            </w:r>
                            <w:r>
                              <w:rPr>
                                <w:rFonts w:ascii="Consolas"/>
                                <w:color w:val="000000"/>
                                <w:sz w:val="21"/>
                              </w:rPr>
                              <w:t xml:space="preserve">the </w:t>
                            </w:r>
                            <w:r>
                              <w:rPr>
                                <w:rFonts w:ascii="Consolas"/>
                                <w:color w:val="000000"/>
                                <w:spacing w:val="-2"/>
                                <w:sz w:val="21"/>
                              </w:rPr>
                              <w:t>password</w:t>
                            </w:r>
                            <w:r>
                              <w:rPr>
                                <w:rFonts w:ascii="Consolas"/>
                                <w:color w:val="444400"/>
                                <w:spacing w:val="-2"/>
                                <w:sz w:val="21"/>
                              </w:rPr>
                              <w:t>.</w:t>
                            </w:r>
                          </w:p>
                          <w:p w14:paraId="287A4B69" w14:textId="77777777" w:rsidR="007B0E82" w:rsidRDefault="0081290C">
                            <w:pPr>
                              <w:spacing w:before="9"/>
                              <w:ind w:left="152"/>
                              <w:rPr>
                                <w:rFonts w:ascii="Consolas"/>
                                <w:color w:val="000000"/>
                                <w:sz w:val="21"/>
                              </w:rPr>
                            </w:pPr>
                            <w:r>
                              <w:rPr>
                                <w:rFonts w:ascii="Consolas"/>
                                <w:color w:val="444400"/>
                                <w:spacing w:val="-10"/>
                                <w:sz w:val="21"/>
                              </w:rPr>
                              <w:t>&gt;</w:t>
                            </w:r>
                          </w:p>
                          <w:p w14:paraId="76ABBDE7"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If </w:t>
                            </w:r>
                            <w:r>
                              <w:rPr>
                                <w:rFonts w:ascii="Consolas"/>
                                <w:color w:val="000000"/>
                                <w:sz w:val="21"/>
                              </w:rPr>
                              <w:t>asked to save the password</w:t>
                            </w:r>
                            <w:r>
                              <w:rPr>
                                <w:rFonts w:ascii="Consolas"/>
                                <w:color w:val="444400"/>
                                <w:sz w:val="21"/>
                              </w:rPr>
                              <w:t xml:space="preserve">, </w:t>
                            </w:r>
                            <w:r>
                              <w:rPr>
                                <w:rFonts w:ascii="Consolas"/>
                                <w:b/>
                                <w:color w:val="000066"/>
                                <w:sz w:val="21"/>
                              </w:rPr>
                              <w:t xml:space="preserve">select </w:t>
                            </w:r>
                            <w:r>
                              <w:rPr>
                                <w:rFonts w:ascii="Consolas"/>
                                <w:color w:val="444400"/>
                                <w:spacing w:val="-2"/>
                                <w:sz w:val="21"/>
                              </w:rPr>
                              <w:t>**</w:t>
                            </w:r>
                            <w:r>
                              <w:rPr>
                                <w:rFonts w:ascii="Consolas"/>
                                <w:b/>
                                <w:color w:val="440044"/>
                                <w:spacing w:val="-2"/>
                                <w:sz w:val="21"/>
                              </w:rPr>
                              <w:t>Never</w:t>
                            </w:r>
                            <w:r>
                              <w:rPr>
                                <w:rFonts w:ascii="Consolas"/>
                                <w:color w:val="444400"/>
                                <w:spacing w:val="-2"/>
                                <w:sz w:val="21"/>
                              </w:rPr>
                              <w:t>**.</w:t>
                            </w:r>
                          </w:p>
                          <w:p w14:paraId="35A1410D" w14:textId="77777777" w:rsidR="007B0E82" w:rsidRDefault="0081290C">
                            <w:pPr>
                              <w:spacing w:before="9"/>
                              <w:ind w:left="152"/>
                              <w:rPr>
                                <w:rFonts w:ascii="Consolas"/>
                                <w:color w:val="000000"/>
                                <w:sz w:val="21"/>
                              </w:rPr>
                            </w:pPr>
                            <w:r>
                              <w:rPr>
                                <w:rFonts w:ascii="Consolas"/>
                                <w:color w:val="444400"/>
                                <w:spacing w:val="-10"/>
                                <w:sz w:val="21"/>
                              </w:rPr>
                              <w:t>&gt;</w:t>
                            </w:r>
                          </w:p>
                        </w:txbxContent>
                      </wps:txbx>
                      <wps:bodyPr wrap="square" lIns="0" tIns="0" rIns="0" bIns="0" rtlCol="0">
                        <a:noAutofit/>
                      </wps:bodyPr>
                    </wps:wsp>
                  </a:graphicData>
                </a:graphic>
              </wp:anchor>
            </w:drawing>
          </mc:Choice>
          <mc:Fallback>
            <w:pict>
              <v:shape w14:anchorId="0C4FADF5" id="Textbox 553" o:spid="_x0000_s1175" type="#_x0000_t202" style="position:absolute;left:0;text-align:left;margin-left:103.5pt;margin-top:-7.6pt;width:429.75pt;height:132.5pt;z-index:15816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" fillcolor="#efefef" stroked="f">
                <v:textbox inset="0,0,0,0">
                  <w:txbxContent>
                    <w:p w14:paraId="2704AED9"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79B48D53" w14:textId="77777777" w:rsidR="007B0E82" w:rsidRDefault="0081290C">
                      <w:pPr>
                        <w:spacing w:before="9"/>
                        <w:ind w:left="152"/>
                        <w:rPr>
                          <w:rFonts w:ascii="Consolas"/>
                          <w:color w:val="000000"/>
                          <w:sz w:val="21"/>
                        </w:rPr>
                      </w:pPr>
                      <w:r>
                        <w:rPr>
                          <w:rFonts w:ascii="Consolas"/>
                          <w:color w:val="444400"/>
                          <w:sz w:val="21"/>
                        </w:rPr>
                        <w:t>&gt;[+</w:t>
                      </w:r>
                      <w:r>
                        <w:rPr>
                          <w:rFonts w:ascii="Consolas"/>
                          <w:color w:val="000000"/>
                          <w:sz w:val="21"/>
                        </w:rPr>
                        <w:t>hint</w:t>
                      </w:r>
                      <w:r>
                        <w:rPr>
                          <w:rFonts w:ascii="Consolas"/>
                          <w:color w:val="444400"/>
                          <w:sz w:val="21"/>
                        </w:rPr>
                        <w:t>]</w:t>
                      </w:r>
                      <w:r>
                        <w:rPr>
                          <w:rFonts w:ascii="Consolas"/>
                          <w:color w:val="444400"/>
                          <w:spacing w:val="-2"/>
                          <w:sz w:val="21"/>
                        </w:rPr>
                        <w:t xml:space="preserve"> </w:t>
                      </w:r>
                      <w:r>
                        <w:rPr>
                          <w:rFonts w:ascii="Consolas"/>
                          <w:b/>
                          <w:color w:val="440044"/>
                          <w:sz w:val="21"/>
                        </w:rPr>
                        <w:t xml:space="preserve">Expand </w:t>
                      </w:r>
                      <w:r>
                        <w:rPr>
                          <w:rFonts w:ascii="Consolas"/>
                          <w:b/>
                          <w:color w:val="000066"/>
                          <w:sz w:val="21"/>
                        </w:rPr>
                        <w:t xml:space="preserve">this </w:t>
                      </w:r>
                      <w:r>
                        <w:rPr>
                          <w:rFonts w:ascii="Consolas"/>
                          <w:color w:val="000000"/>
                          <w:sz w:val="21"/>
                        </w:rPr>
                        <w:t xml:space="preserve">hint </w:t>
                      </w:r>
                      <w:r>
                        <w:rPr>
                          <w:rFonts w:ascii="Consolas"/>
                          <w:b/>
                          <w:color w:val="000066"/>
                          <w:sz w:val="21"/>
                        </w:rPr>
                        <w:t xml:space="preserve">for </w:t>
                      </w:r>
                      <w:r>
                        <w:rPr>
                          <w:rFonts w:ascii="Consolas"/>
                          <w:color w:val="000000"/>
                          <w:sz w:val="21"/>
                        </w:rPr>
                        <w:t xml:space="preserve">guidance on signing </w:t>
                      </w:r>
                      <w:r>
                        <w:rPr>
                          <w:rFonts w:ascii="Consolas"/>
                          <w:b/>
                          <w:color w:val="000066"/>
                          <w:sz w:val="21"/>
                        </w:rPr>
                        <w:t xml:space="preserve">in </w:t>
                      </w:r>
                      <w:r>
                        <w:rPr>
                          <w:rFonts w:ascii="Consolas"/>
                          <w:color w:val="000000"/>
                          <w:sz w:val="21"/>
                        </w:rPr>
                        <w:t xml:space="preserve">to the </w:t>
                      </w:r>
                      <w:r>
                        <w:rPr>
                          <w:rFonts w:ascii="Consolas"/>
                          <w:b/>
                          <w:color w:val="440044"/>
                          <w:sz w:val="21"/>
                        </w:rPr>
                        <w:t xml:space="preserve">Azure </w:t>
                      </w:r>
                      <w:r>
                        <w:rPr>
                          <w:rFonts w:ascii="Consolas"/>
                          <w:color w:val="000000"/>
                          <w:spacing w:val="-2"/>
                          <w:sz w:val="21"/>
                        </w:rPr>
                        <w:t>portal</w:t>
                      </w:r>
                      <w:r>
                        <w:rPr>
                          <w:rFonts w:ascii="Consolas"/>
                          <w:color w:val="444400"/>
                          <w:spacing w:val="-2"/>
                          <w:sz w:val="21"/>
                        </w:rPr>
                        <w:t>.</w:t>
                      </w:r>
                    </w:p>
                    <w:p w14:paraId="1E9EA8D5" w14:textId="77777777" w:rsidR="007B0E82" w:rsidRDefault="0081290C">
                      <w:pPr>
                        <w:spacing w:before="9"/>
                        <w:ind w:left="152"/>
                        <w:rPr>
                          <w:rFonts w:ascii="Consolas"/>
                          <w:color w:val="000000"/>
                          <w:sz w:val="21"/>
                        </w:rPr>
                      </w:pPr>
                      <w:r>
                        <w:rPr>
                          <w:rFonts w:ascii="Consolas"/>
                          <w:color w:val="444400"/>
                          <w:spacing w:val="-10"/>
                          <w:sz w:val="21"/>
                        </w:rPr>
                        <w:t>&gt;</w:t>
                      </w:r>
                    </w:p>
                    <w:p w14:paraId="47BFBAA3" w14:textId="77777777" w:rsidR="007B0E82" w:rsidRDefault="0081290C">
                      <w:pPr>
                        <w:spacing w:before="9"/>
                        <w:ind w:left="152"/>
                        <w:rPr>
                          <w:rFonts w:ascii="Consolas"/>
                          <w:i/>
                          <w:color w:val="000000"/>
                          <w:sz w:val="21"/>
                        </w:rPr>
                      </w:pPr>
                      <w:r>
                        <w:rPr>
                          <w:rFonts w:ascii="Consolas"/>
                          <w:color w:val="444400"/>
                          <w:sz w:val="21"/>
                        </w:rPr>
                        <w:t>&gt;-</w:t>
                      </w:r>
                      <w:r>
                        <w:rPr>
                          <w:rFonts w:ascii="Consolas"/>
                          <w:color w:val="444400"/>
                          <w:spacing w:val="-2"/>
                          <w:sz w:val="21"/>
                        </w:rPr>
                        <w:t xml:space="preserve"> </w:t>
                      </w:r>
                      <w:r>
                        <w:rPr>
                          <w:rFonts w:ascii="Consolas"/>
                          <w:b/>
                          <w:color w:val="440044"/>
                          <w:sz w:val="21"/>
                        </w:rPr>
                        <w:t xml:space="preserve">Open </w:t>
                      </w:r>
                      <w:r>
                        <w:rPr>
                          <w:rFonts w:ascii="Consolas"/>
                          <w:color w:val="000000"/>
                          <w:sz w:val="21"/>
                        </w:rPr>
                        <w:t xml:space="preserve">a </w:t>
                      </w:r>
                      <w:r>
                        <w:rPr>
                          <w:rFonts w:ascii="Consolas"/>
                          <w:b/>
                          <w:color w:val="000066"/>
                          <w:sz w:val="21"/>
                        </w:rPr>
                        <w:t xml:space="preserve">new </w:t>
                      </w:r>
                      <w:r>
                        <w:rPr>
                          <w:rFonts w:ascii="Consolas"/>
                          <w:color w:val="000000"/>
                          <w:sz w:val="21"/>
                        </w:rPr>
                        <w:t>browser tab</w:t>
                      </w:r>
                      <w:r>
                        <w:rPr>
                          <w:rFonts w:ascii="Consolas"/>
                          <w:color w:val="444400"/>
                          <w:sz w:val="21"/>
                        </w:rPr>
                        <w:t xml:space="preserve">, </w:t>
                      </w:r>
                      <w:r>
                        <w:rPr>
                          <w:rFonts w:ascii="Consolas"/>
                          <w:b/>
                          <w:color w:val="000066"/>
                          <w:sz w:val="21"/>
                        </w:rPr>
                        <w:t xml:space="preserve">and then </w:t>
                      </w:r>
                      <w:r>
                        <w:rPr>
                          <w:rFonts w:ascii="Consolas"/>
                          <w:color w:val="000000"/>
                          <w:sz w:val="21"/>
                        </w:rPr>
                        <w:t xml:space="preserve">go to </w:t>
                      </w:r>
                      <w:r>
                        <w:rPr>
                          <w:rFonts w:ascii="Consolas"/>
                          <w:color w:val="444400"/>
                          <w:spacing w:val="-2"/>
                          <w:sz w:val="21"/>
                        </w:rPr>
                        <w:t>+++</w:t>
                      </w:r>
                      <w:r>
                        <w:rPr>
                          <w:rFonts w:ascii="Consolas"/>
                          <w:color w:val="000000"/>
                          <w:spacing w:val="-2"/>
                          <w:sz w:val="21"/>
                        </w:rPr>
                        <w:t>https</w:t>
                      </w:r>
                      <w:r>
                        <w:rPr>
                          <w:rFonts w:ascii="Consolas"/>
                          <w:color w:val="444400"/>
                          <w:spacing w:val="-2"/>
                          <w:sz w:val="21"/>
                        </w:rPr>
                        <w:t>:</w:t>
                      </w:r>
                      <w:r>
                        <w:rPr>
                          <w:rFonts w:ascii="Consolas"/>
                          <w:i/>
                          <w:color w:val="660000"/>
                          <w:spacing w:val="-2"/>
                          <w:sz w:val="21"/>
                        </w:rPr>
                        <w:t>//portal.azure.com+++.</w:t>
                      </w:r>
                    </w:p>
                    <w:p w14:paraId="2167CF17" w14:textId="77777777" w:rsidR="007B0E82" w:rsidRDefault="0081290C">
                      <w:pPr>
                        <w:spacing w:before="9"/>
                        <w:ind w:left="152"/>
                        <w:rPr>
                          <w:rFonts w:ascii="Consolas"/>
                          <w:color w:val="000000"/>
                          <w:sz w:val="21"/>
                        </w:rPr>
                      </w:pPr>
                      <w:r>
                        <w:rPr>
                          <w:rFonts w:ascii="Consolas"/>
                          <w:color w:val="444400"/>
                          <w:spacing w:val="-10"/>
                          <w:sz w:val="21"/>
                        </w:rPr>
                        <w:t>&gt;</w:t>
                      </w:r>
                    </w:p>
                    <w:p w14:paraId="268070F6" w14:textId="77777777" w:rsidR="007B0E82" w:rsidRDefault="0081290C">
                      <w:pPr>
                        <w:spacing w:before="9"/>
                        <w:ind w:left="152"/>
                        <w:rPr>
                          <w:rFonts w:ascii="Consolas"/>
                          <w:color w:val="000000"/>
                          <w:sz w:val="21"/>
                        </w:rPr>
                      </w:pPr>
                      <w:r>
                        <w:rPr>
                          <w:rFonts w:ascii="Consolas"/>
                          <w:color w:val="444400"/>
                          <w:sz w:val="21"/>
                        </w:rPr>
                        <w:t>&gt;-</w:t>
                      </w:r>
                      <w:r>
                        <w:rPr>
                          <w:rFonts w:ascii="Consolas"/>
                          <w:color w:val="444400"/>
                          <w:spacing w:val="-2"/>
                          <w:sz w:val="21"/>
                        </w:rPr>
                        <w:t xml:space="preserve"> </w:t>
                      </w:r>
                      <w:r>
                        <w:rPr>
                          <w:rFonts w:ascii="Consolas"/>
                          <w:b/>
                          <w:color w:val="440044"/>
                          <w:sz w:val="21"/>
                        </w:rPr>
                        <w:t xml:space="preserve">Sign </w:t>
                      </w:r>
                      <w:r>
                        <w:rPr>
                          <w:rFonts w:ascii="Consolas"/>
                          <w:b/>
                          <w:color w:val="000066"/>
                          <w:sz w:val="21"/>
                        </w:rPr>
                        <w:t xml:space="preserve">in as </w:t>
                      </w:r>
                      <w:r>
                        <w:rPr>
                          <w:rFonts w:ascii="Consolas"/>
                          <w:color w:val="444400"/>
                          <w:sz w:val="21"/>
                        </w:rPr>
                        <w:t>+++{</w:t>
                      </w:r>
                      <w:r>
                        <w:rPr>
                          <w:rFonts w:ascii="Consolas"/>
                          <w:color w:val="000000"/>
                          <w:sz w:val="21"/>
                        </w:rPr>
                        <w:t>USERNAME</w:t>
                      </w:r>
                      <w:r>
                        <w:rPr>
                          <w:rFonts w:ascii="Consolas"/>
                          <w:color w:val="444400"/>
                          <w:sz w:val="21"/>
                        </w:rPr>
                        <w:t xml:space="preserve">}+++ </w:t>
                      </w:r>
                      <w:r>
                        <w:rPr>
                          <w:rFonts w:ascii="Consolas"/>
                          <w:b/>
                          <w:color w:val="000066"/>
                          <w:sz w:val="21"/>
                        </w:rPr>
                        <w:t xml:space="preserve">by using </w:t>
                      </w:r>
                      <w:r>
                        <w:rPr>
                          <w:rFonts w:ascii="Consolas"/>
                          <w:color w:val="444400"/>
                          <w:sz w:val="21"/>
                        </w:rPr>
                        <w:t>+++{</w:t>
                      </w:r>
                      <w:r>
                        <w:rPr>
                          <w:rFonts w:ascii="Consolas"/>
                          <w:color w:val="000000"/>
                          <w:sz w:val="21"/>
                        </w:rPr>
                        <w:t>PASSWORD</w:t>
                      </w:r>
                      <w:r>
                        <w:rPr>
                          <w:rFonts w:ascii="Consolas"/>
                          <w:color w:val="444400"/>
                          <w:sz w:val="21"/>
                        </w:rPr>
                        <w:t xml:space="preserve">}+++ </w:t>
                      </w:r>
                      <w:r>
                        <w:rPr>
                          <w:rFonts w:ascii="Consolas"/>
                          <w:b/>
                          <w:color w:val="000066"/>
                          <w:sz w:val="21"/>
                        </w:rPr>
                        <w:t xml:space="preserve">as </w:t>
                      </w:r>
                      <w:r>
                        <w:rPr>
                          <w:rFonts w:ascii="Consolas"/>
                          <w:color w:val="000000"/>
                          <w:sz w:val="21"/>
                        </w:rPr>
                        <w:t xml:space="preserve">the </w:t>
                      </w:r>
                      <w:r>
                        <w:rPr>
                          <w:rFonts w:ascii="Consolas"/>
                          <w:color w:val="000000"/>
                          <w:spacing w:val="-2"/>
                          <w:sz w:val="21"/>
                        </w:rPr>
                        <w:t>password</w:t>
                      </w:r>
                      <w:r>
                        <w:rPr>
                          <w:rFonts w:ascii="Consolas"/>
                          <w:color w:val="444400"/>
                          <w:spacing w:val="-2"/>
                          <w:sz w:val="21"/>
                        </w:rPr>
                        <w:t>.</w:t>
                      </w:r>
                    </w:p>
                    <w:p w14:paraId="287A4B69" w14:textId="77777777" w:rsidR="007B0E82" w:rsidRDefault="0081290C">
                      <w:pPr>
                        <w:spacing w:before="9"/>
                        <w:ind w:left="152"/>
                        <w:rPr>
                          <w:rFonts w:ascii="Consolas"/>
                          <w:color w:val="000000"/>
                          <w:sz w:val="21"/>
                        </w:rPr>
                      </w:pPr>
                      <w:r>
                        <w:rPr>
                          <w:rFonts w:ascii="Consolas"/>
                          <w:color w:val="444400"/>
                          <w:spacing w:val="-10"/>
                          <w:sz w:val="21"/>
                        </w:rPr>
                        <w:t>&gt;</w:t>
                      </w:r>
                    </w:p>
                    <w:p w14:paraId="76ABBDE7"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If </w:t>
                      </w:r>
                      <w:r>
                        <w:rPr>
                          <w:rFonts w:ascii="Consolas"/>
                          <w:color w:val="000000"/>
                          <w:sz w:val="21"/>
                        </w:rPr>
                        <w:t>asked to save the password</w:t>
                      </w:r>
                      <w:r>
                        <w:rPr>
                          <w:rFonts w:ascii="Consolas"/>
                          <w:color w:val="444400"/>
                          <w:sz w:val="21"/>
                        </w:rPr>
                        <w:t xml:space="preserve">, </w:t>
                      </w:r>
                      <w:r>
                        <w:rPr>
                          <w:rFonts w:ascii="Consolas"/>
                          <w:b/>
                          <w:color w:val="000066"/>
                          <w:sz w:val="21"/>
                        </w:rPr>
                        <w:t xml:space="preserve">select </w:t>
                      </w:r>
                      <w:r>
                        <w:rPr>
                          <w:rFonts w:ascii="Consolas"/>
                          <w:color w:val="444400"/>
                          <w:spacing w:val="-2"/>
                          <w:sz w:val="21"/>
                        </w:rPr>
                        <w:t>**</w:t>
                      </w:r>
                      <w:r>
                        <w:rPr>
                          <w:rFonts w:ascii="Consolas"/>
                          <w:b/>
                          <w:color w:val="440044"/>
                          <w:spacing w:val="-2"/>
                          <w:sz w:val="21"/>
                        </w:rPr>
                        <w:t>Never</w:t>
                      </w:r>
                      <w:r>
                        <w:rPr>
                          <w:rFonts w:ascii="Consolas"/>
                          <w:color w:val="444400"/>
                          <w:spacing w:val="-2"/>
                          <w:sz w:val="21"/>
                        </w:rPr>
                        <w:t>**.</w:t>
                      </w:r>
                    </w:p>
                    <w:p w14:paraId="35A1410D" w14:textId="77777777" w:rsidR="007B0E82" w:rsidRDefault="0081290C">
                      <w:pPr>
                        <w:spacing w:before="9"/>
                        <w:ind w:left="152"/>
                        <w:rPr>
                          <w:rFonts w:ascii="Consolas"/>
                          <w:color w:val="000000"/>
                          <w:sz w:val="21"/>
                        </w:rPr>
                      </w:pPr>
                      <w:r>
                        <w:rPr>
                          <w:rFonts w:ascii="Consolas"/>
                          <w:color w:val="444400"/>
                          <w:spacing w:val="-10"/>
                          <w:sz w:val="21"/>
                        </w:rPr>
                        <w:t>&gt;</w:t>
                      </w:r>
                    </w:p>
                  </w:txbxContent>
                </v:textbox>
                <w10:wrap anchorx="page"/>
              </v:shape>
            </w:pict>
          </mc:Fallback>
        </mc:AlternateContent>
      </w:r>
      <w:r>
        <w:rPr>
          <w:rFonts w:ascii="Segoe UI Symbol" w:hAnsi="Segoe UI Symbol"/>
          <w:spacing w:val="-10"/>
          <w:w w:val="160"/>
        </w:rPr>
        <w:t></w:t>
      </w:r>
    </w:p>
    <w:p w14:paraId="6C321C3C" w14:textId="77777777" w:rsidR="007B0E82" w:rsidRDefault="007B0E82">
      <w:pPr>
        <w:rPr>
          <w:rFonts w:ascii="Segoe UI Symbol" w:hAnsi="Segoe UI Symbol"/>
        </w:rPr>
        <w:sectPr w:rsidR="007B0E82">
          <w:pgSz w:w="12240" w:h="15840"/>
          <w:pgMar w:top="760" w:right="720" w:bottom="460" w:left="720" w:header="284" w:footer="275" w:gutter="0"/>
          <w:cols w:space="720"/>
        </w:sectPr>
      </w:pPr>
    </w:p>
    <w:p w14:paraId="597211A5" w14:textId="77777777" w:rsidR="007B0E82" w:rsidRDefault="0081290C">
      <w:pPr>
        <w:spacing w:before="93"/>
        <w:ind w:left="1502"/>
        <w:rPr>
          <w:rFonts w:ascii="Consolas"/>
          <w:sz w:val="21"/>
        </w:rPr>
      </w:pPr>
      <w:r>
        <w:rPr>
          <w:rFonts w:ascii="Consolas"/>
          <w:noProof/>
          <w:sz w:val="21"/>
        </w:rPr>
        <w:lastRenderedPageBreak/>
        <mc:AlternateContent>
          <mc:Choice Requires="wps">
            <w:drawing>
              <wp:anchor distT="0" distB="0" distL="0" distR="0" simplePos="0" relativeHeight="485552640" behindDoc="1" locked="0" layoutInCell="1" allowOverlap="1" wp14:anchorId="63052C9F" wp14:editId="588DAC5F">
                <wp:simplePos x="0" y="0"/>
                <wp:positionH relativeFrom="page">
                  <wp:posOffset>542925</wp:posOffset>
                </wp:positionH>
                <wp:positionV relativeFrom="page">
                  <wp:posOffset>542920</wp:posOffset>
                </wp:positionV>
                <wp:extent cx="6692900" cy="8978900"/>
                <wp:effectExtent l="0" t="0" r="0" b="0"/>
                <wp:wrapNone/>
                <wp:docPr id="554" name="Graphic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2BC1D1A" id="Graphic 554" o:spid="_x0000_s1026" style="position:absolute;margin-left:42.75pt;margin-top:42.75pt;width:527pt;height:707pt;z-index:-1776384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Consolas"/>
          <w:noProof/>
          <w:sz w:val="21"/>
        </w:rPr>
        <mc:AlternateContent>
          <mc:Choice Requires="wpg">
            <w:drawing>
              <wp:anchor distT="0" distB="0" distL="0" distR="0" simplePos="0" relativeHeight="485553152" behindDoc="1" locked="0" layoutInCell="1" allowOverlap="1" wp14:anchorId="4E1AA5D5" wp14:editId="6F58B6BD">
                <wp:simplePos x="0" y="0"/>
                <wp:positionH relativeFrom="page">
                  <wp:posOffset>542925</wp:posOffset>
                </wp:positionH>
                <wp:positionV relativeFrom="page">
                  <wp:posOffset>542924</wp:posOffset>
                </wp:positionV>
                <wp:extent cx="6553200" cy="8978900"/>
                <wp:effectExtent l="0" t="0" r="0" b="0"/>
                <wp:wrapNone/>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556" name="Graphic 556"/>
                        <wps:cNvSpPr/>
                        <wps:spPr>
                          <a:xfrm>
                            <a:off x="0" y="12"/>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557" name="Graphic 557"/>
                        <wps:cNvSpPr/>
                        <wps:spPr>
                          <a:xfrm>
                            <a:off x="771512" y="2286000"/>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558" name="Graphic 558"/>
                        <wps:cNvSpPr/>
                        <wps:spPr>
                          <a:xfrm>
                            <a:off x="942974" y="2314575"/>
                            <a:ext cx="5038725" cy="85725"/>
                          </a:xfrm>
                          <a:custGeom>
                            <a:avLst/>
                            <a:gdLst/>
                            <a:ahLst/>
                            <a:cxnLst/>
                            <a:rect l="l" t="t" r="r" b="b"/>
                            <a:pathLst>
                              <a:path w="5038725" h="85725">
                                <a:moveTo>
                                  <a:pt x="5001546" y="85724"/>
                                </a:moveTo>
                                <a:lnTo>
                                  <a:pt x="37178" y="85724"/>
                                </a:lnTo>
                                <a:lnTo>
                                  <a:pt x="31710" y="84637"/>
                                </a:lnTo>
                                <a:lnTo>
                                  <a:pt x="1087" y="54013"/>
                                </a:lnTo>
                                <a:lnTo>
                                  <a:pt x="0" y="48546"/>
                                </a:lnTo>
                                <a:lnTo>
                                  <a:pt x="0" y="42862"/>
                                </a:lnTo>
                                <a:lnTo>
                                  <a:pt x="0" y="37178"/>
                                </a:lnTo>
                                <a:lnTo>
                                  <a:pt x="21208" y="5437"/>
                                </a:lnTo>
                                <a:lnTo>
                                  <a:pt x="37178" y="0"/>
                                </a:lnTo>
                                <a:lnTo>
                                  <a:pt x="5001546" y="0"/>
                                </a:lnTo>
                                <a:lnTo>
                                  <a:pt x="5033286" y="21208"/>
                                </a:lnTo>
                                <a:lnTo>
                                  <a:pt x="5038724" y="37178"/>
                                </a:lnTo>
                                <a:lnTo>
                                  <a:pt x="5038724" y="48546"/>
                                </a:lnTo>
                                <a:lnTo>
                                  <a:pt x="5017515" y="80286"/>
                                </a:lnTo>
                                <a:lnTo>
                                  <a:pt x="5007013" y="84637"/>
                                </a:lnTo>
                                <a:lnTo>
                                  <a:pt x="5001546" y="85724"/>
                                </a:lnTo>
                                <a:close/>
                              </a:path>
                            </a:pathLst>
                          </a:custGeom>
                          <a:solidFill>
                            <a:srgbClr val="8B8B8B"/>
                          </a:solidFill>
                        </wps:spPr>
                        <wps:bodyPr wrap="square" lIns="0" tIns="0" rIns="0" bIns="0" rtlCol="0">
                          <a:prstTxWarp prst="textNoShape">
                            <a:avLst/>
                          </a:prstTxWarp>
                          <a:noAutofit/>
                        </wps:bodyPr>
                      </wps:wsp>
                      <wps:wsp>
                        <wps:cNvPr id="559" name="Graphic 559"/>
                        <wps:cNvSpPr/>
                        <wps:spPr>
                          <a:xfrm>
                            <a:off x="771525" y="0"/>
                            <a:ext cx="5457825" cy="600075"/>
                          </a:xfrm>
                          <a:custGeom>
                            <a:avLst/>
                            <a:gdLst/>
                            <a:ahLst/>
                            <a:cxnLst/>
                            <a:rect l="l" t="t" r="r" b="b"/>
                            <a:pathLst>
                              <a:path w="5457825" h="600075">
                                <a:moveTo>
                                  <a:pt x="5457824" y="600074"/>
                                </a:moveTo>
                                <a:lnTo>
                                  <a:pt x="0" y="600074"/>
                                </a:lnTo>
                                <a:lnTo>
                                  <a:pt x="0" y="0"/>
                                </a:lnTo>
                                <a:lnTo>
                                  <a:pt x="5457824" y="0"/>
                                </a:lnTo>
                                <a:lnTo>
                                  <a:pt x="5457824" y="600074"/>
                                </a:lnTo>
                                <a:close/>
                              </a:path>
                            </a:pathLst>
                          </a:custGeom>
                          <a:solidFill>
                            <a:srgbClr val="EFEFEF"/>
                          </a:solidFill>
                        </wps:spPr>
                        <wps:bodyPr wrap="square" lIns="0" tIns="0" rIns="0" bIns="0" rtlCol="0">
                          <a:prstTxWarp prst="textNoShape">
                            <a:avLst/>
                          </a:prstTxWarp>
                          <a:noAutofit/>
                        </wps:bodyPr>
                      </wps:wsp>
                    </wpg:wgp>
                  </a:graphicData>
                </a:graphic>
              </wp:anchor>
            </w:drawing>
          </mc:Choice>
          <mc:Fallback>
            <w:pict>
              <v:group w14:anchorId="261871B6" id="Group 555" o:spid="_x0000_s1026" style="position:absolute;margin-left:42.75pt;margin-top:42.75pt;width:516pt;height:707pt;z-index:-17763328;mso-wrap-distance-left:0;mso-wrap-distance-right:0;mso-position-horizontal-relative:page;mso-position-vertical-relative:page" coordsize="65532,89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">
                <v:shape id="Graphic 556"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" path="m6553199,r,8978502l,8978502,,,6553199,xe" stroked="f">
                  <v:path arrowok="t"/>
                </v:shape>
                <v:shape id="Graphic 557" o:spid="_x0000_s1028" style="position:absolute;left:7715;top:22860;width:54578;height:1428;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" path="m5457825,l5286375,,171450,,,,,142875r171450,l5286375,142875r171450,l5457825,xe" fillcolor="#fbfbfb" stroked="f">
                  <v:path arrowok="t"/>
                </v:shape>
                <v:shape id="Graphic 558" o:spid="_x0000_s1029" style="position:absolute;left:9429;top:23145;width:50387;height:858;visibility:visible;mso-wrap-style:square;v-text-anchor:top" coordsize="5038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" path="m5001546,85724r-4964368,l31710,84637,1087,54013,,48546,,42862,,37178,21208,5437,37178,,5001546,r31740,21208l5038724,37178r,11368l5017515,80286r-10502,4351l5001546,85724xe" fillcolor="#8b8b8b" stroked="f">
                  <v:path arrowok="t"/>
                </v:shape>
                <v:shape id="Graphic 559" o:spid="_x0000_s1030" style="position:absolute;left:7715;width:54578;height:6000;visibility:visible;mso-wrap-style:square;v-text-anchor:top" coordsize="5457825,60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" path="m5457824,600074l,600074,,,5457824,r,600074xe" fillcolor="#efefef" stroked="f">
                  <v:path arrowok="t"/>
                </v:shape>
                <w10:wrap anchorx="page" anchory="page"/>
              </v:group>
            </w:pict>
          </mc:Fallback>
        </mc:AlternateContent>
      </w:r>
      <w:r>
        <w:rPr>
          <w:rFonts w:ascii="Consolas"/>
          <w:color w:val="444400"/>
          <w:sz w:val="21"/>
        </w:rPr>
        <w:t xml:space="preserve">&gt;- </w:t>
      </w:r>
      <w:r>
        <w:rPr>
          <w:rFonts w:ascii="Consolas"/>
          <w:b/>
          <w:color w:val="440044"/>
          <w:sz w:val="21"/>
        </w:rPr>
        <w:t xml:space="preserve">If </w:t>
      </w:r>
      <w:r>
        <w:rPr>
          <w:rFonts w:ascii="Consolas"/>
          <w:sz w:val="21"/>
        </w:rPr>
        <w:t xml:space="preserve">asked to </w:t>
      </w:r>
      <w:r>
        <w:rPr>
          <w:rFonts w:ascii="Consolas"/>
          <w:b/>
          <w:color w:val="440044"/>
          <w:sz w:val="21"/>
        </w:rPr>
        <w:t xml:space="preserve">Stay </w:t>
      </w:r>
      <w:r>
        <w:rPr>
          <w:rFonts w:ascii="Consolas"/>
          <w:b/>
          <w:color w:val="000066"/>
          <w:sz w:val="21"/>
        </w:rPr>
        <w:t>signed in</w:t>
      </w:r>
      <w:r>
        <w:rPr>
          <w:rFonts w:ascii="Consolas"/>
          <w:color w:val="444400"/>
          <w:sz w:val="21"/>
        </w:rPr>
        <w:t xml:space="preserve">, </w:t>
      </w:r>
      <w:r>
        <w:rPr>
          <w:rFonts w:ascii="Consolas"/>
          <w:b/>
          <w:color w:val="000066"/>
          <w:sz w:val="21"/>
        </w:rPr>
        <w:t xml:space="preserve">select </w:t>
      </w:r>
      <w:r>
        <w:rPr>
          <w:rFonts w:ascii="Consolas"/>
          <w:color w:val="444400"/>
          <w:spacing w:val="-2"/>
          <w:sz w:val="21"/>
        </w:rPr>
        <w:t>**</w:t>
      </w:r>
      <w:r>
        <w:rPr>
          <w:rFonts w:ascii="Consolas"/>
          <w:b/>
          <w:color w:val="440044"/>
          <w:spacing w:val="-2"/>
          <w:sz w:val="21"/>
        </w:rPr>
        <w:t>No</w:t>
      </w:r>
      <w:r>
        <w:rPr>
          <w:rFonts w:ascii="Consolas"/>
          <w:color w:val="444400"/>
          <w:spacing w:val="-2"/>
          <w:sz w:val="21"/>
        </w:rPr>
        <w:t>**.</w:t>
      </w:r>
    </w:p>
    <w:p w14:paraId="081BDDDB" w14:textId="77777777" w:rsidR="007B0E82" w:rsidRDefault="0081290C">
      <w:pPr>
        <w:spacing w:before="9"/>
        <w:ind w:left="1502"/>
        <w:rPr>
          <w:rFonts w:ascii="Consolas"/>
          <w:sz w:val="21"/>
        </w:rPr>
      </w:pPr>
      <w:r>
        <w:rPr>
          <w:rFonts w:ascii="Consolas"/>
          <w:color w:val="444400"/>
          <w:spacing w:val="-10"/>
          <w:sz w:val="21"/>
        </w:rPr>
        <w:t>&gt;</w:t>
      </w:r>
    </w:p>
    <w:p w14:paraId="301AD827" w14:textId="77777777" w:rsidR="007B0E82" w:rsidRDefault="0081290C">
      <w:pPr>
        <w:spacing w:before="9"/>
        <w:ind w:left="1502"/>
        <w:rPr>
          <w:rFonts w:ascii="Consolas"/>
          <w:sz w:val="21"/>
        </w:rPr>
      </w:pPr>
      <w:r>
        <w:rPr>
          <w:rFonts w:ascii="Consolas"/>
          <w:color w:val="444400"/>
          <w:sz w:val="21"/>
        </w:rPr>
        <w:t xml:space="preserve">&gt;- </w:t>
      </w:r>
      <w:r>
        <w:rPr>
          <w:rFonts w:ascii="Consolas"/>
          <w:b/>
          <w:color w:val="440044"/>
          <w:sz w:val="21"/>
        </w:rPr>
        <w:t xml:space="preserve">Close </w:t>
      </w:r>
      <w:r>
        <w:rPr>
          <w:rFonts w:ascii="Consolas"/>
          <w:sz w:val="21"/>
        </w:rPr>
        <w:t xml:space="preserve">any </w:t>
      </w:r>
      <w:r>
        <w:rPr>
          <w:rFonts w:ascii="Consolas"/>
          <w:b/>
          <w:color w:val="440044"/>
          <w:sz w:val="21"/>
        </w:rPr>
        <w:t xml:space="preserve">Welcome </w:t>
      </w:r>
      <w:r>
        <w:rPr>
          <w:rFonts w:ascii="Consolas"/>
          <w:spacing w:val="-2"/>
          <w:sz w:val="21"/>
        </w:rPr>
        <w:t>pages</w:t>
      </w:r>
      <w:r>
        <w:rPr>
          <w:rFonts w:ascii="Consolas"/>
          <w:color w:val="444400"/>
          <w:spacing w:val="-2"/>
          <w:sz w:val="21"/>
        </w:rPr>
        <w:t>.</w:t>
      </w:r>
    </w:p>
    <w:p w14:paraId="10E30F7C" w14:textId="77777777" w:rsidR="007B0E82" w:rsidRDefault="0081290C">
      <w:pPr>
        <w:spacing w:before="9"/>
        <w:ind w:left="1502"/>
        <w:rPr>
          <w:rFonts w:ascii="Consolas"/>
          <w:sz w:val="21"/>
        </w:rPr>
      </w:pPr>
      <w:r>
        <w:rPr>
          <w:rFonts w:ascii="Consolas"/>
          <w:color w:val="444400"/>
          <w:spacing w:val="-5"/>
          <w:sz w:val="21"/>
        </w:rPr>
        <w:t>:::</w:t>
      </w:r>
    </w:p>
    <w:p w14:paraId="71D5CE2D" w14:textId="77777777" w:rsidR="007B0E82" w:rsidRDefault="007B0E82">
      <w:pPr>
        <w:pStyle w:val="BodyText"/>
        <w:rPr>
          <w:rFonts w:ascii="Consolas"/>
          <w:sz w:val="13"/>
        </w:rPr>
      </w:pPr>
    </w:p>
    <w:p w14:paraId="32539527" w14:textId="77777777" w:rsidR="007B0E82" w:rsidRDefault="007B0E82">
      <w:pPr>
        <w:pStyle w:val="BodyText"/>
        <w:rPr>
          <w:rFonts w:ascii="Consolas"/>
          <w:sz w:val="13"/>
        </w:rPr>
      </w:pPr>
    </w:p>
    <w:p w14:paraId="4B8DB5EF" w14:textId="77777777" w:rsidR="007B0E82" w:rsidRDefault="007B0E82">
      <w:pPr>
        <w:pStyle w:val="BodyText"/>
        <w:rPr>
          <w:rFonts w:ascii="Consolas"/>
          <w:sz w:val="13"/>
        </w:rPr>
      </w:pPr>
    </w:p>
    <w:p w14:paraId="16897794" w14:textId="77777777" w:rsidR="007B0E82" w:rsidRDefault="007B0E82">
      <w:pPr>
        <w:pStyle w:val="BodyText"/>
        <w:rPr>
          <w:rFonts w:ascii="Consolas"/>
          <w:sz w:val="13"/>
        </w:rPr>
      </w:pPr>
    </w:p>
    <w:p w14:paraId="32BD35DE" w14:textId="77777777" w:rsidR="007B0E82" w:rsidRDefault="007B0E82">
      <w:pPr>
        <w:pStyle w:val="BodyText"/>
        <w:rPr>
          <w:rFonts w:ascii="Consolas"/>
          <w:sz w:val="13"/>
        </w:rPr>
      </w:pPr>
    </w:p>
    <w:p w14:paraId="1FC85BF8" w14:textId="77777777" w:rsidR="007B0E82" w:rsidRDefault="007B0E82">
      <w:pPr>
        <w:pStyle w:val="BodyText"/>
        <w:rPr>
          <w:rFonts w:ascii="Consolas"/>
          <w:sz w:val="13"/>
        </w:rPr>
      </w:pPr>
    </w:p>
    <w:p w14:paraId="647CF629" w14:textId="77777777" w:rsidR="007B0E82" w:rsidRDefault="007B0E82">
      <w:pPr>
        <w:pStyle w:val="BodyText"/>
        <w:rPr>
          <w:rFonts w:ascii="Consolas"/>
          <w:sz w:val="13"/>
        </w:rPr>
      </w:pPr>
    </w:p>
    <w:p w14:paraId="28FC5E29" w14:textId="77777777" w:rsidR="007B0E82" w:rsidRDefault="007B0E82">
      <w:pPr>
        <w:pStyle w:val="BodyText"/>
        <w:rPr>
          <w:rFonts w:ascii="Consolas"/>
          <w:sz w:val="13"/>
        </w:rPr>
      </w:pPr>
    </w:p>
    <w:p w14:paraId="74B50782" w14:textId="77777777" w:rsidR="007B0E82" w:rsidRDefault="007B0E82">
      <w:pPr>
        <w:pStyle w:val="BodyText"/>
        <w:rPr>
          <w:rFonts w:ascii="Consolas"/>
          <w:sz w:val="13"/>
        </w:rPr>
      </w:pPr>
    </w:p>
    <w:p w14:paraId="5FEE0467" w14:textId="77777777" w:rsidR="007B0E82" w:rsidRDefault="007B0E82">
      <w:pPr>
        <w:pStyle w:val="BodyText"/>
        <w:rPr>
          <w:rFonts w:ascii="Consolas"/>
          <w:sz w:val="13"/>
        </w:rPr>
      </w:pPr>
    </w:p>
    <w:p w14:paraId="492BDF20" w14:textId="77777777" w:rsidR="007B0E82" w:rsidRDefault="007B0E82">
      <w:pPr>
        <w:pStyle w:val="BodyText"/>
        <w:rPr>
          <w:rFonts w:ascii="Consolas"/>
          <w:sz w:val="13"/>
        </w:rPr>
      </w:pPr>
    </w:p>
    <w:p w14:paraId="331BA432" w14:textId="77777777" w:rsidR="007B0E82" w:rsidRDefault="007B0E82">
      <w:pPr>
        <w:pStyle w:val="BodyText"/>
        <w:rPr>
          <w:rFonts w:ascii="Consolas"/>
          <w:sz w:val="13"/>
        </w:rPr>
      </w:pPr>
    </w:p>
    <w:p w14:paraId="4676D646" w14:textId="77777777" w:rsidR="007B0E82" w:rsidRDefault="007B0E82">
      <w:pPr>
        <w:pStyle w:val="BodyText"/>
        <w:rPr>
          <w:rFonts w:ascii="Consolas"/>
          <w:sz w:val="13"/>
        </w:rPr>
      </w:pPr>
    </w:p>
    <w:p w14:paraId="5807198A" w14:textId="77777777" w:rsidR="007B0E82" w:rsidRDefault="007B0E82">
      <w:pPr>
        <w:pStyle w:val="BodyText"/>
        <w:rPr>
          <w:rFonts w:ascii="Consolas"/>
          <w:sz w:val="13"/>
        </w:rPr>
      </w:pPr>
    </w:p>
    <w:p w14:paraId="236BA25E" w14:textId="77777777" w:rsidR="007B0E82" w:rsidRDefault="007B0E82">
      <w:pPr>
        <w:pStyle w:val="BodyText"/>
        <w:rPr>
          <w:rFonts w:ascii="Consolas"/>
          <w:sz w:val="13"/>
        </w:rPr>
      </w:pPr>
    </w:p>
    <w:p w14:paraId="7340C4D1" w14:textId="77777777" w:rsidR="007B0E82" w:rsidRDefault="007B0E82">
      <w:pPr>
        <w:pStyle w:val="BodyText"/>
        <w:rPr>
          <w:rFonts w:ascii="Consolas"/>
          <w:sz w:val="13"/>
        </w:rPr>
      </w:pPr>
    </w:p>
    <w:p w14:paraId="16CB6982" w14:textId="77777777" w:rsidR="007B0E82" w:rsidRDefault="007B0E82">
      <w:pPr>
        <w:pStyle w:val="BodyText"/>
        <w:spacing w:before="50"/>
        <w:rPr>
          <w:rFonts w:ascii="Consolas"/>
          <w:sz w:val="13"/>
        </w:rPr>
      </w:pPr>
    </w:p>
    <w:p w14:paraId="149B6324" w14:textId="77777777" w:rsidR="007B0E82" w:rsidRDefault="0081290C">
      <w:pPr>
        <w:tabs>
          <w:tab w:val="left" w:pos="9757"/>
        </w:tabs>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2837176C"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648A5EAD" w14:textId="77777777" w:rsidR="007B0E82" w:rsidRDefault="0081290C">
      <w:pPr>
        <w:pStyle w:val="BodyText"/>
        <w:spacing w:before="30"/>
        <w:rPr>
          <w:rFonts w:ascii="Segoe Fluent Icons"/>
        </w:rPr>
      </w:pPr>
      <w:r>
        <w:rPr>
          <w:rFonts w:ascii="Segoe Fluent Icons"/>
          <w:noProof/>
        </w:rPr>
        <w:lastRenderedPageBreak/>
        <mc:AlternateContent>
          <mc:Choice Requires="wps">
            <w:drawing>
              <wp:anchor distT="0" distB="0" distL="0" distR="0" simplePos="0" relativeHeight="485553664" behindDoc="1" locked="0" layoutInCell="1" allowOverlap="1" wp14:anchorId="3967731C" wp14:editId="50B7DC27">
                <wp:simplePos x="0" y="0"/>
                <wp:positionH relativeFrom="page">
                  <wp:posOffset>542925</wp:posOffset>
                </wp:positionH>
                <wp:positionV relativeFrom="page">
                  <wp:posOffset>542921</wp:posOffset>
                </wp:positionV>
                <wp:extent cx="6692900" cy="8978900"/>
                <wp:effectExtent l="0" t="0" r="0" b="0"/>
                <wp:wrapNone/>
                <wp:docPr id="560" name="Graphic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280E867" id="Graphic 560" o:spid="_x0000_s1026" style="position:absolute;margin-left:42.75pt;margin-top:42.75pt;width:527pt;height:707pt;z-index:-1776281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rPr>
        <mc:AlternateContent>
          <mc:Choice Requires="wps">
            <w:drawing>
              <wp:anchor distT="0" distB="0" distL="0" distR="0" simplePos="0" relativeHeight="15818752" behindDoc="0" locked="0" layoutInCell="1" allowOverlap="1" wp14:anchorId="38859BFC" wp14:editId="78BDE7E3">
                <wp:simplePos x="0" y="0"/>
                <wp:positionH relativeFrom="page">
                  <wp:posOffset>542925</wp:posOffset>
                </wp:positionH>
                <wp:positionV relativeFrom="page">
                  <wp:posOffset>542938</wp:posOffset>
                </wp:positionV>
                <wp:extent cx="590550" cy="8978900"/>
                <wp:effectExtent l="0" t="0" r="0" b="0"/>
                <wp:wrapNone/>
                <wp:docPr id="561" name="Graphic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37D1AD7" id="Graphic 561" o:spid="_x0000_s1026" style="position:absolute;margin-left:42.75pt;margin-top:42.75pt;width:46.5pt;height:707pt;z-index:15818752;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Segoe Fluent Icons"/>
          <w:noProof/>
        </w:rPr>
        <mc:AlternateContent>
          <mc:Choice Requires="wps">
            <w:drawing>
              <wp:anchor distT="0" distB="0" distL="0" distR="0" simplePos="0" relativeHeight="15819264" behindDoc="0" locked="0" layoutInCell="1" allowOverlap="1" wp14:anchorId="2875EB66" wp14:editId="4ED46C50">
                <wp:simplePos x="0" y="0"/>
                <wp:positionH relativeFrom="page">
                  <wp:posOffset>6905624</wp:posOffset>
                </wp:positionH>
                <wp:positionV relativeFrom="page">
                  <wp:posOffset>542938</wp:posOffset>
                </wp:positionV>
                <wp:extent cx="190500" cy="8978900"/>
                <wp:effectExtent l="0" t="0" r="0" b="0"/>
                <wp:wrapNone/>
                <wp:docPr id="562" name="Graphic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9F9C209" id="Graphic 562" o:spid="_x0000_s1026" style="position:absolute;margin-left:543.75pt;margin-top:42.75pt;width:15pt;height:707pt;z-index:15819264;visibility:visible;mso-wrap-style:square;mso-wrap-distance-left:0;mso-wrap-distance-top:0;mso-wrap-distance-right:0;mso-wrap-distance-bottom:0;mso-position-horizontal:absolute;mso-position-horizontal-relative:page;mso-position-vertical:absolute;mso-position-vertical-relative:page;v-text-anchor:top" coordsize="1905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" path="m,8978502r190500,l190500,,,,,8978502xe" stroked="f">
                <v:path arrowok="t"/>
                <w10:wrap anchorx="page" anchory="page"/>
              </v:shape>
            </w:pict>
          </mc:Fallback>
        </mc:AlternateContent>
      </w:r>
    </w:p>
    <w:p w14:paraId="2B5F07E3" w14:textId="77777777" w:rsidR="007B0E82" w:rsidRDefault="0081290C">
      <w:pPr>
        <w:pStyle w:val="BodyText"/>
        <w:tabs>
          <w:tab w:val="left" w:pos="9824"/>
        </w:tabs>
        <w:ind w:left="1184"/>
        <w:rPr>
          <w:rFonts w:ascii="Arial" w:hAnsi="Arial"/>
          <w:sz w:val="11"/>
        </w:rPr>
      </w:pPr>
      <w:r>
        <w:rPr>
          <w:rFonts w:ascii="Segoe UI Symbol" w:hAnsi="Segoe UI Symbol"/>
          <w:w w:val="105"/>
          <w:position w:val="-4"/>
          <w:sz w:val="27"/>
        </w:rPr>
        <w:t></w:t>
      </w:r>
      <w:r>
        <w:rPr>
          <w:rFonts w:ascii="Segoe UI Symbol" w:hAnsi="Segoe UI Symbol"/>
          <w:spacing w:val="-2"/>
          <w:w w:val="105"/>
          <w:position w:val="-4"/>
          <w:sz w:val="27"/>
        </w:rPr>
        <w:t xml:space="preserve"> </w:t>
      </w:r>
      <w:r>
        <w:rPr>
          <w:rFonts w:ascii="Segoe UI Semibold" w:hAnsi="Segoe UI Semibold"/>
          <w:b/>
          <w:w w:val="105"/>
          <w:position w:val="1"/>
        </w:rPr>
        <w:t>Expand</w:t>
      </w:r>
      <w:r>
        <w:rPr>
          <w:rFonts w:ascii="Segoe UI Semibold" w:hAnsi="Segoe UI Semibold"/>
          <w:b/>
          <w:spacing w:val="-11"/>
          <w:w w:val="105"/>
          <w:position w:val="1"/>
        </w:rPr>
        <w:t xml:space="preserve"> </w:t>
      </w:r>
      <w:r>
        <w:rPr>
          <w:rFonts w:ascii="Segoe UI Semibold" w:hAnsi="Segoe UI Semibold"/>
          <w:b/>
          <w:w w:val="105"/>
          <w:position w:val="1"/>
        </w:rPr>
        <w:t>this</w:t>
      </w:r>
      <w:r>
        <w:rPr>
          <w:rFonts w:ascii="Segoe UI Semibold" w:hAnsi="Segoe UI Semibold"/>
          <w:b/>
          <w:spacing w:val="-12"/>
          <w:w w:val="105"/>
          <w:position w:val="1"/>
        </w:rPr>
        <w:t xml:space="preserve"> </w:t>
      </w:r>
      <w:r>
        <w:rPr>
          <w:rFonts w:ascii="Segoe UI Semibold" w:hAnsi="Segoe UI Semibold"/>
          <w:b/>
          <w:w w:val="105"/>
          <w:position w:val="1"/>
        </w:rPr>
        <w:t>hint</w:t>
      </w:r>
      <w:r>
        <w:rPr>
          <w:rFonts w:ascii="Segoe UI Semibold" w:hAnsi="Segoe UI Semibold"/>
          <w:b/>
          <w:spacing w:val="-11"/>
          <w:w w:val="105"/>
          <w:position w:val="1"/>
        </w:rPr>
        <w:t xml:space="preserve"> </w:t>
      </w:r>
      <w:r>
        <w:rPr>
          <w:rFonts w:ascii="Segoe UI Semibold" w:hAnsi="Segoe UI Semibold"/>
          <w:b/>
          <w:w w:val="105"/>
          <w:position w:val="1"/>
        </w:rPr>
        <w:t>for</w:t>
      </w:r>
      <w:r>
        <w:rPr>
          <w:rFonts w:ascii="Segoe UI Semibold" w:hAnsi="Segoe UI Semibold"/>
          <w:b/>
          <w:spacing w:val="-12"/>
          <w:w w:val="105"/>
          <w:position w:val="1"/>
        </w:rPr>
        <w:t xml:space="preserve"> </w:t>
      </w:r>
      <w:r>
        <w:rPr>
          <w:rFonts w:ascii="Segoe UI Semibold" w:hAnsi="Segoe UI Semibold"/>
          <w:b/>
          <w:w w:val="105"/>
          <w:position w:val="1"/>
        </w:rPr>
        <w:t>guidance</w:t>
      </w:r>
      <w:r>
        <w:rPr>
          <w:rFonts w:ascii="Segoe UI Semibold" w:hAnsi="Segoe UI Semibold"/>
          <w:b/>
          <w:spacing w:val="-11"/>
          <w:w w:val="105"/>
          <w:position w:val="1"/>
        </w:rPr>
        <w:t xml:space="preserve"> </w:t>
      </w:r>
      <w:r>
        <w:rPr>
          <w:rFonts w:ascii="Segoe UI Semibold" w:hAnsi="Segoe UI Semibold"/>
          <w:b/>
          <w:w w:val="105"/>
          <w:position w:val="1"/>
        </w:rPr>
        <w:t>on</w:t>
      </w:r>
      <w:r>
        <w:rPr>
          <w:rFonts w:ascii="Segoe UI Semibold" w:hAnsi="Segoe UI Semibold"/>
          <w:b/>
          <w:spacing w:val="-12"/>
          <w:w w:val="105"/>
          <w:position w:val="1"/>
        </w:rPr>
        <w:t xml:space="preserve"> </w:t>
      </w:r>
      <w:r>
        <w:rPr>
          <w:rFonts w:ascii="Segoe UI Semibold" w:hAnsi="Segoe UI Semibold"/>
          <w:b/>
          <w:w w:val="105"/>
          <w:position w:val="1"/>
        </w:rPr>
        <w:t>creating</w:t>
      </w:r>
      <w:r>
        <w:rPr>
          <w:rFonts w:ascii="Segoe UI Semibold" w:hAnsi="Segoe UI Semibold"/>
          <w:b/>
          <w:spacing w:val="-11"/>
          <w:w w:val="105"/>
          <w:position w:val="1"/>
        </w:rPr>
        <w:t xml:space="preserve"> </w:t>
      </w:r>
      <w:r>
        <w:rPr>
          <w:rFonts w:ascii="Segoe UI Semibold" w:hAnsi="Segoe UI Semibold"/>
          <w:b/>
          <w:w w:val="105"/>
          <w:position w:val="1"/>
        </w:rPr>
        <w:t>a</w:t>
      </w:r>
      <w:r>
        <w:rPr>
          <w:rFonts w:ascii="Segoe UI Semibold" w:hAnsi="Segoe UI Semibold"/>
          <w:b/>
          <w:spacing w:val="-12"/>
          <w:w w:val="105"/>
          <w:position w:val="1"/>
        </w:rPr>
        <w:t xml:space="preserve"> </w:t>
      </w:r>
      <w:r>
        <w:rPr>
          <w:rFonts w:ascii="Segoe UI Semibold" w:hAnsi="Segoe UI Semibold"/>
          <w:b/>
          <w:w w:val="105"/>
          <w:position w:val="1"/>
        </w:rPr>
        <w:t>guided</w:t>
      </w:r>
      <w:r>
        <w:rPr>
          <w:rFonts w:ascii="Segoe UI Semibold" w:hAnsi="Segoe UI Semibold"/>
          <w:b/>
          <w:spacing w:val="-11"/>
          <w:w w:val="105"/>
          <w:position w:val="1"/>
        </w:rPr>
        <w:t xml:space="preserve"> </w:t>
      </w:r>
      <w:r>
        <w:rPr>
          <w:rFonts w:ascii="Segoe UI Semibold" w:hAnsi="Segoe UI Semibold"/>
          <w:b/>
          <w:spacing w:val="-2"/>
          <w:w w:val="105"/>
          <w:position w:val="1"/>
        </w:rPr>
        <w:t>hint.</w:t>
      </w:r>
      <w:r>
        <w:rPr>
          <w:rFonts w:ascii="Segoe UI Semibold" w:hAnsi="Segoe UI Semibold"/>
          <w:b/>
          <w:position w:val="1"/>
        </w:rPr>
        <w:tab/>
      </w:r>
      <w:r>
        <w:rPr>
          <w:rFonts w:ascii="Arial" w:hAnsi="Arial"/>
          <w:spacing w:val="-10"/>
          <w:w w:val="190"/>
          <w:sz w:val="11"/>
        </w:rPr>
        <w:t></w:t>
      </w:r>
    </w:p>
    <w:p w14:paraId="77BE5EA9" w14:textId="77777777" w:rsidR="007B0E82" w:rsidRDefault="007B0E82">
      <w:pPr>
        <w:pStyle w:val="BodyText"/>
        <w:spacing w:before="14"/>
        <w:rPr>
          <w:rFonts w:ascii="Arial"/>
        </w:rPr>
      </w:pPr>
    </w:p>
    <w:p w14:paraId="5D42795F" w14:textId="77777777" w:rsidR="007B0E82" w:rsidRDefault="0081290C">
      <w:pPr>
        <w:pStyle w:val="BodyText"/>
        <w:ind w:left="1754"/>
      </w:pPr>
      <w:r>
        <w:rPr>
          <w:noProof/>
        </w:rPr>
        <mc:AlternateContent>
          <mc:Choice Requires="wps">
            <w:drawing>
              <wp:anchor distT="0" distB="0" distL="0" distR="0" simplePos="0" relativeHeight="15820800" behindDoc="0" locked="0" layoutInCell="1" allowOverlap="1" wp14:anchorId="464C251C" wp14:editId="72387A29">
                <wp:simplePos x="0" y="0"/>
                <wp:positionH relativeFrom="page">
                  <wp:posOffset>1409699</wp:posOffset>
                </wp:positionH>
                <wp:positionV relativeFrom="paragraph">
                  <wp:posOffset>67935</wp:posOffset>
                </wp:positionV>
                <wp:extent cx="47625" cy="47625"/>
                <wp:effectExtent l="0" t="0" r="0" b="0"/>
                <wp:wrapNone/>
                <wp:docPr id="563" name="Graphic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586"/>
                              </a:moveTo>
                              <a:lnTo>
                                <a:pt x="20654" y="47586"/>
                              </a:lnTo>
                              <a:lnTo>
                                <a:pt x="17617" y="46996"/>
                              </a:lnTo>
                              <a:lnTo>
                                <a:pt x="0" y="26898"/>
                              </a:lnTo>
                              <a:lnTo>
                                <a:pt x="0" y="20650"/>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0A73AB" id="Graphic 563" o:spid="_x0000_s1026" style="position:absolute;margin-left:111pt;margin-top:5.35pt;width:3.75pt;height:3.75pt;z-index:1582080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" path="m26970,47586r-6316,l17617,46996,,26898,,20650,20654,r6316,l47625,23812r-1,3086l26970,47586xe" fillcolor="black" stroked="f">
                <v:path arrowok="t"/>
                <w10:wrap anchorx="page"/>
              </v:shape>
            </w:pict>
          </mc:Fallback>
        </mc:AlternateContent>
      </w:r>
      <w:r>
        <w:t>In</w:t>
      </w:r>
      <w:r>
        <w:rPr>
          <w:spacing w:val="-3"/>
        </w:rPr>
        <w:t xml:space="preserve"> </w:t>
      </w:r>
      <w:r>
        <w:t>Requirement</w:t>
      </w:r>
      <w:r>
        <w:rPr>
          <w:spacing w:val="-2"/>
        </w:rPr>
        <w:t xml:space="preserve"> </w:t>
      </w:r>
      <w:r>
        <w:t>#1,</w:t>
      </w:r>
      <w:r>
        <w:rPr>
          <w:spacing w:val="-3"/>
        </w:rPr>
        <w:t xml:space="preserve"> </w:t>
      </w:r>
      <w:r>
        <w:t>locate</w:t>
      </w:r>
      <w:r>
        <w:rPr>
          <w:spacing w:val="-2"/>
        </w:rPr>
        <w:t xml:space="preserve"> </w:t>
      </w:r>
      <w:r>
        <w:t>Task</w:t>
      </w:r>
      <w:r>
        <w:rPr>
          <w:spacing w:val="-2"/>
        </w:rPr>
        <w:t xml:space="preserve"> </w:t>
      </w:r>
      <w:r>
        <w:t>#2,</w:t>
      </w:r>
      <w:r>
        <w:rPr>
          <w:spacing w:val="-3"/>
        </w:rPr>
        <w:t xml:space="preserve"> </w:t>
      </w:r>
      <w:r>
        <w:t>select</w:t>
      </w:r>
      <w:r>
        <w:rPr>
          <w:spacing w:val="-2"/>
        </w:rPr>
        <w:t xml:space="preserve"> </w:t>
      </w:r>
      <w:r>
        <w:t>the</w:t>
      </w:r>
      <w:r>
        <w:rPr>
          <w:spacing w:val="-3"/>
        </w:rPr>
        <w:t xml:space="preserve"> </w:t>
      </w:r>
      <w:r>
        <w:t>Guided</w:t>
      </w:r>
      <w:r>
        <w:rPr>
          <w:spacing w:val="-2"/>
        </w:rPr>
        <w:t xml:space="preserve"> </w:t>
      </w:r>
      <w:r>
        <w:t>Hint</w:t>
      </w:r>
      <w:r>
        <w:rPr>
          <w:spacing w:val="-2"/>
        </w:rPr>
        <w:t xml:space="preserve"> </w:t>
      </w:r>
      <w:r>
        <w:t>placeholder,</w:t>
      </w:r>
      <w:r>
        <w:rPr>
          <w:spacing w:val="-3"/>
        </w:rPr>
        <w:t xml:space="preserve"> </w:t>
      </w:r>
      <w:r>
        <w:t>and</w:t>
      </w:r>
      <w:r>
        <w:rPr>
          <w:spacing w:val="-2"/>
        </w:rPr>
        <w:t xml:space="preserve"> </w:t>
      </w:r>
      <w:r>
        <w:t>then</w:t>
      </w:r>
      <w:r>
        <w:rPr>
          <w:spacing w:val="-2"/>
        </w:rPr>
        <w:t xml:space="preserve"> press</w:t>
      </w:r>
    </w:p>
    <w:p w14:paraId="5A3714A4" w14:textId="77777777" w:rsidR="007B0E82" w:rsidRDefault="0081290C">
      <w:pPr>
        <w:pStyle w:val="Heading3"/>
        <w:rPr>
          <w:b w:val="0"/>
        </w:rPr>
      </w:pPr>
      <w:r>
        <w:rPr>
          <w:spacing w:val="-2"/>
        </w:rPr>
        <w:t>Delete</w:t>
      </w:r>
      <w:r>
        <w:rPr>
          <w:b w:val="0"/>
          <w:spacing w:val="-2"/>
        </w:rPr>
        <w:t>.</w:t>
      </w:r>
    </w:p>
    <w:p w14:paraId="0E1FBD56" w14:textId="77777777" w:rsidR="007B0E82" w:rsidRDefault="007B0E82">
      <w:pPr>
        <w:pStyle w:val="BodyText"/>
      </w:pPr>
    </w:p>
    <w:p w14:paraId="72AF32FA" w14:textId="77777777" w:rsidR="007B0E82" w:rsidRDefault="007B0E82">
      <w:pPr>
        <w:pStyle w:val="BodyText"/>
      </w:pPr>
    </w:p>
    <w:p w14:paraId="46439D80" w14:textId="77777777" w:rsidR="007B0E82" w:rsidRDefault="007B0E82">
      <w:pPr>
        <w:pStyle w:val="BodyText"/>
      </w:pPr>
    </w:p>
    <w:p w14:paraId="2AFE1AEE" w14:textId="77777777" w:rsidR="007B0E82" w:rsidRDefault="007B0E82">
      <w:pPr>
        <w:pStyle w:val="BodyText"/>
      </w:pPr>
    </w:p>
    <w:p w14:paraId="715BF7B9" w14:textId="77777777" w:rsidR="007B0E82" w:rsidRDefault="007B0E82">
      <w:pPr>
        <w:pStyle w:val="BodyText"/>
      </w:pPr>
    </w:p>
    <w:p w14:paraId="703B572F" w14:textId="77777777" w:rsidR="007B0E82" w:rsidRDefault="007B0E82">
      <w:pPr>
        <w:pStyle w:val="BodyText"/>
      </w:pPr>
    </w:p>
    <w:p w14:paraId="2F8CA454" w14:textId="77777777" w:rsidR="007B0E82" w:rsidRDefault="007B0E82">
      <w:pPr>
        <w:pStyle w:val="BodyText"/>
      </w:pPr>
    </w:p>
    <w:p w14:paraId="418906E7" w14:textId="77777777" w:rsidR="007B0E82" w:rsidRDefault="007B0E82">
      <w:pPr>
        <w:pStyle w:val="BodyText"/>
      </w:pPr>
    </w:p>
    <w:p w14:paraId="40DAA455" w14:textId="77777777" w:rsidR="007B0E82" w:rsidRDefault="007B0E82">
      <w:pPr>
        <w:pStyle w:val="BodyText"/>
        <w:spacing w:before="251"/>
      </w:pPr>
    </w:p>
    <w:p w14:paraId="1EDF379C" w14:textId="77777777" w:rsidR="007B0E82" w:rsidRDefault="0081290C">
      <w:pPr>
        <w:pStyle w:val="BodyText"/>
        <w:spacing w:before="1"/>
        <w:ind w:left="1754"/>
      </w:pPr>
      <w:r>
        <w:rPr>
          <w:noProof/>
        </w:rPr>
        <mc:AlternateContent>
          <mc:Choice Requires="wpg">
            <w:drawing>
              <wp:anchor distT="0" distB="0" distL="0" distR="0" simplePos="0" relativeHeight="485555200" behindDoc="1" locked="0" layoutInCell="1" allowOverlap="1" wp14:anchorId="7BB372AC" wp14:editId="2E433363">
                <wp:simplePos x="0" y="0"/>
                <wp:positionH relativeFrom="page">
                  <wp:posOffset>1409699</wp:posOffset>
                </wp:positionH>
                <wp:positionV relativeFrom="paragraph">
                  <wp:posOffset>-1617659</wp:posOffset>
                </wp:positionV>
                <wp:extent cx="5430520" cy="1733550"/>
                <wp:effectExtent l="0" t="0" r="0" b="0"/>
                <wp:wrapNone/>
                <wp:docPr id="564"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0520" cy="1733550"/>
                          <a:chOff x="0" y="0"/>
                          <a:chExt cx="5430520" cy="1733550"/>
                        </a:xfrm>
                      </wpg:grpSpPr>
                      <wps:wsp>
                        <wps:cNvPr id="565" name="Graphic 565"/>
                        <wps:cNvSpPr/>
                        <wps:spPr>
                          <a:xfrm>
                            <a:off x="324599" y="27955"/>
                            <a:ext cx="5105400" cy="1620520"/>
                          </a:xfrm>
                          <a:custGeom>
                            <a:avLst/>
                            <a:gdLst/>
                            <a:ahLst/>
                            <a:cxnLst/>
                            <a:rect l="l" t="t" r="r" b="b"/>
                            <a:pathLst>
                              <a:path w="5105400" h="1620520">
                                <a:moveTo>
                                  <a:pt x="5105400" y="0"/>
                                </a:moveTo>
                                <a:lnTo>
                                  <a:pt x="4942713" y="0"/>
                                </a:lnTo>
                                <a:lnTo>
                                  <a:pt x="4942713" y="1457960"/>
                                </a:lnTo>
                                <a:lnTo>
                                  <a:pt x="0" y="1457960"/>
                                </a:lnTo>
                                <a:lnTo>
                                  <a:pt x="0" y="1620520"/>
                                </a:lnTo>
                                <a:lnTo>
                                  <a:pt x="5105400" y="1620520"/>
                                </a:lnTo>
                                <a:lnTo>
                                  <a:pt x="5105400" y="1457960"/>
                                </a:lnTo>
                                <a:lnTo>
                                  <a:pt x="5105400"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566" name="Image 566"/>
                          <pic:cNvPicPr/>
                        </pic:nvPicPr>
                        <pic:blipFill>
                          <a:blip r:embed="rId184" cstate="print"/>
                          <a:stretch>
                            <a:fillRect/>
                          </a:stretch>
                        </pic:blipFill>
                        <pic:spPr>
                          <a:xfrm>
                            <a:off x="295275" y="0"/>
                            <a:ext cx="4972049" cy="1485899"/>
                          </a:xfrm>
                          <a:prstGeom prst="rect">
                            <a:avLst/>
                          </a:prstGeom>
                        </pic:spPr>
                      </pic:pic>
                      <wps:wsp>
                        <wps:cNvPr id="567" name="Graphic 567"/>
                        <wps:cNvSpPr/>
                        <wps:spPr>
                          <a:xfrm>
                            <a:off x="0" y="1685924"/>
                            <a:ext cx="47625" cy="47625"/>
                          </a:xfrm>
                          <a:custGeom>
                            <a:avLst/>
                            <a:gdLst/>
                            <a:ahLst/>
                            <a:cxnLst/>
                            <a:rect l="l" t="t" r="r" b="b"/>
                            <a:pathLst>
                              <a:path w="47625" h="47625">
                                <a:moveTo>
                                  <a:pt x="26970" y="47586"/>
                                </a:moveTo>
                                <a:lnTo>
                                  <a:pt x="20654" y="47586"/>
                                </a:lnTo>
                                <a:lnTo>
                                  <a:pt x="17617" y="46958"/>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0AE5CF2" id="Group 564" o:spid="_x0000_s1026" style="position:absolute;margin-left:111pt;margin-top:-127.35pt;width:427.6pt;height:136.5pt;z-index:-17761280;mso-wrap-distance-left:0;mso-wrap-distance-right:0;mso-position-horizontal-relative:page" coordsize="5430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">
                <v:shape id="Graphic 565" o:spid="_x0000_s1027" style="position:absolute;left:3245;top:279;width:51054;height:16205;visibility:visible;mso-wrap-style:square;v-text-anchor:top" coordsize="5105400,16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" path="m5105400,l4942713,r,1457960l,1457960r,162560l5105400,1620520r,-162560l5105400,xe" fillcolor="#d3d3d3" stroked="f">
                  <v:path arrowok="t"/>
                </v:shape>
                <v:shape id="Image 566" o:spid="_x0000_s1028" type="#_x0000_t75" style="position:absolute;left:2952;width:49721;height:1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">
                  <v:imagedata r:id="rId185" o:title=""/>
                </v:shape>
                <v:shape id="Graphic 567" o:spid="_x0000_s1029" style="position:absolute;top:1685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" path="m26970,47586r-6316,l17617,46958,,26936,,20650,20654,r6316,l47625,23812r-1,3124l26970,47586xe" fillcolor="black" stroked="f">
                  <v:path arrowok="t"/>
                </v:shape>
                <w10:wrap anchorx="page"/>
              </v:group>
            </w:pict>
          </mc:Fallback>
        </mc:AlternateContent>
      </w:r>
      <w:r>
        <w:t xml:space="preserve">Enter the Guided Hint text from </w:t>
      </w:r>
      <w:r>
        <w:rPr>
          <w:spacing w:val="-2"/>
        </w:rPr>
        <w:t>above.</w:t>
      </w:r>
    </w:p>
    <w:p w14:paraId="74651045" w14:textId="77777777" w:rsidR="007B0E82" w:rsidRDefault="007B0E82">
      <w:pPr>
        <w:pStyle w:val="BodyText"/>
      </w:pPr>
    </w:p>
    <w:p w14:paraId="642E1489" w14:textId="77777777" w:rsidR="007B0E82" w:rsidRDefault="007B0E82">
      <w:pPr>
        <w:pStyle w:val="BodyText"/>
      </w:pPr>
    </w:p>
    <w:p w14:paraId="56D6B425" w14:textId="77777777" w:rsidR="007B0E82" w:rsidRDefault="007B0E82">
      <w:pPr>
        <w:pStyle w:val="BodyText"/>
      </w:pPr>
    </w:p>
    <w:p w14:paraId="05C9CA42" w14:textId="77777777" w:rsidR="007B0E82" w:rsidRDefault="007B0E82">
      <w:pPr>
        <w:pStyle w:val="BodyText"/>
      </w:pPr>
    </w:p>
    <w:p w14:paraId="2960FF26" w14:textId="77777777" w:rsidR="007B0E82" w:rsidRDefault="007B0E82">
      <w:pPr>
        <w:pStyle w:val="BodyText"/>
      </w:pPr>
    </w:p>
    <w:p w14:paraId="09291EFD" w14:textId="77777777" w:rsidR="007B0E82" w:rsidRDefault="007B0E82">
      <w:pPr>
        <w:pStyle w:val="BodyText"/>
      </w:pPr>
    </w:p>
    <w:p w14:paraId="09967CA5" w14:textId="77777777" w:rsidR="007B0E82" w:rsidRDefault="007B0E82">
      <w:pPr>
        <w:pStyle w:val="BodyText"/>
      </w:pPr>
    </w:p>
    <w:p w14:paraId="6D388A46" w14:textId="77777777" w:rsidR="007B0E82" w:rsidRDefault="007B0E82">
      <w:pPr>
        <w:pStyle w:val="BodyText"/>
      </w:pPr>
    </w:p>
    <w:p w14:paraId="2D1D9272" w14:textId="77777777" w:rsidR="007B0E82" w:rsidRDefault="007B0E82">
      <w:pPr>
        <w:pStyle w:val="BodyText"/>
      </w:pPr>
    </w:p>
    <w:p w14:paraId="6287F25C" w14:textId="77777777" w:rsidR="007B0E82" w:rsidRDefault="007B0E82">
      <w:pPr>
        <w:pStyle w:val="BodyText"/>
      </w:pPr>
    </w:p>
    <w:p w14:paraId="14699030" w14:textId="77777777" w:rsidR="007B0E82" w:rsidRDefault="007B0E82">
      <w:pPr>
        <w:pStyle w:val="BodyText"/>
      </w:pPr>
    </w:p>
    <w:p w14:paraId="30CD2FF8" w14:textId="77777777" w:rsidR="007B0E82" w:rsidRDefault="007B0E82">
      <w:pPr>
        <w:pStyle w:val="BodyText"/>
        <w:spacing w:before="148"/>
      </w:pPr>
    </w:p>
    <w:p w14:paraId="4AB60F37" w14:textId="77777777" w:rsidR="007B0E82" w:rsidRDefault="0081290C">
      <w:pPr>
        <w:pStyle w:val="BodyText"/>
        <w:spacing w:before="1" w:line="244" w:lineRule="auto"/>
        <w:ind w:left="1754" w:right="1057"/>
      </w:pPr>
      <w:r>
        <w:rPr>
          <w:noProof/>
        </w:rPr>
        <mc:AlternateContent>
          <mc:Choice Requires="wpg">
            <w:drawing>
              <wp:anchor distT="0" distB="0" distL="0" distR="0" simplePos="0" relativeHeight="485555712" behindDoc="1" locked="0" layoutInCell="1" allowOverlap="1" wp14:anchorId="63171D07" wp14:editId="08C17B00">
                <wp:simplePos x="0" y="0"/>
                <wp:positionH relativeFrom="page">
                  <wp:posOffset>1409699</wp:posOffset>
                </wp:positionH>
                <wp:positionV relativeFrom="paragraph">
                  <wp:posOffset>-2084456</wp:posOffset>
                </wp:positionV>
                <wp:extent cx="5430520" cy="2200275"/>
                <wp:effectExtent l="0" t="0" r="0" b="0"/>
                <wp:wrapNone/>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0520" cy="2200275"/>
                          <a:chOff x="0" y="0"/>
                          <a:chExt cx="5430520" cy="2200275"/>
                        </a:xfrm>
                      </wpg:grpSpPr>
                      <wps:wsp>
                        <wps:cNvPr id="569" name="Graphic 569"/>
                        <wps:cNvSpPr/>
                        <wps:spPr>
                          <a:xfrm>
                            <a:off x="324599" y="29860"/>
                            <a:ext cx="5105400" cy="2084070"/>
                          </a:xfrm>
                          <a:custGeom>
                            <a:avLst/>
                            <a:gdLst/>
                            <a:ahLst/>
                            <a:cxnLst/>
                            <a:rect l="l" t="t" r="r" b="b"/>
                            <a:pathLst>
                              <a:path w="5105400" h="2084070">
                                <a:moveTo>
                                  <a:pt x="5105400" y="0"/>
                                </a:moveTo>
                                <a:lnTo>
                                  <a:pt x="4942713" y="0"/>
                                </a:lnTo>
                                <a:lnTo>
                                  <a:pt x="4942713" y="1922780"/>
                                </a:lnTo>
                                <a:lnTo>
                                  <a:pt x="0" y="1922780"/>
                                </a:lnTo>
                                <a:lnTo>
                                  <a:pt x="0" y="2084070"/>
                                </a:lnTo>
                                <a:lnTo>
                                  <a:pt x="5105400" y="2084070"/>
                                </a:lnTo>
                                <a:lnTo>
                                  <a:pt x="5105400" y="1922780"/>
                                </a:lnTo>
                                <a:lnTo>
                                  <a:pt x="5105400"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570" name="Image 570"/>
                          <pic:cNvPicPr/>
                        </pic:nvPicPr>
                        <pic:blipFill>
                          <a:blip r:embed="rId186" cstate="print"/>
                          <a:stretch>
                            <a:fillRect/>
                          </a:stretch>
                        </pic:blipFill>
                        <pic:spPr>
                          <a:xfrm>
                            <a:off x="295275" y="0"/>
                            <a:ext cx="4972049" cy="1952624"/>
                          </a:xfrm>
                          <a:prstGeom prst="rect">
                            <a:avLst/>
                          </a:prstGeom>
                        </pic:spPr>
                      </pic:pic>
                      <wps:wsp>
                        <wps:cNvPr id="571" name="Graphic 571"/>
                        <wps:cNvSpPr/>
                        <wps:spPr>
                          <a:xfrm>
                            <a:off x="0" y="2152649"/>
                            <a:ext cx="47625" cy="47625"/>
                          </a:xfrm>
                          <a:custGeom>
                            <a:avLst/>
                            <a:gdLst/>
                            <a:ahLst/>
                            <a:cxnLst/>
                            <a:rect l="l" t="t" r="r" b="b"/>
                            <a:pathLst>
                              <a:path w="47625" h="47625">
                                <a:moveTo>
                                  <a:pt x="26970" y="47586"/>
                                </a:moveTo>
                                <a:lnTo>
                                  <a:pt x="20654" y="47586"/>
                                </a:lnTo>
                                <a:lnTo>
                                  <a:pt x="17617" y="46958"/>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7612E5" id="Group 568" o:spid="_x0000_s1026" style="position:absolute;margin-left:111pt;margin-top:-164.15pt;width:427.6pt;height:173.25pt;z-index:-17760768;mso-wrap-distance-left:0;mso-wrap-distance-right:0;mso-position-horizontal-relative:page" coordsize="5430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">
                <v:shape id="Graphic 569" o:spid="_x0000_s1027" style="position:absolute;left:3245;top:298;width:51054;height:20841;visibility:visible;mso-wrap-style:square;v-text-anchor:top" coordsize="5105400,208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" path="m5105400,l4942713,r,1922780l,1922780r,161290l5105400,2084070r,-161290l5105400,xe" fillcolor="#d3d3d3" stroked="f">
                  <v:path arrowok="t"/>
                </v:shape>
                <v:shape id="Image 570" o:spid="_x0000_s1028" type="#_x0000_t75" style="position:absolute;left:2952;width:49721;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">
                  <v:imagedata r:id="rId187" o:title=""/>
                </v:shape>
                <v:shape id="Graphic 571" o:spid="_x0000_s1029" style="position:absolute;top:2152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" path="m26970,47586r-6316,l17617,46958,,26936,,20650,20654,r6316,l47625,23812r-1,3124l26970,47586xe" fillcolor="black" stroked="f">
                  <v:path arrowok="t"/>
                </v:shape>
                <w10:wrap anchorx="page"/>
              </v:group>
            </w:pict>
          </mc:Fallback>
        </mc:AlternateContent>
      </w:r>
      <w:r>
        <w:t>In</w:t>
      </w:r>
      <w:r>
        <w:rPr>
          <w:spacing w:val="-3"/>
        </w:rPr>
        <w:t xml:space="preserve"> </w:t>
      </w:r>
      <w:r>
        <w:t>the</w:t>
      </w:r>
      <w:r>
        <w:rPr>
          <w:spacing w:val="-3"/>
        </w:rPr>
        <w:t xml:space="preserve"> </w:t>
      </w:r>
      <w:r>
        <w:t>Learner</w:t>
      </w:r>
      <w:r>
        <w:rPr>
          <w:spacing w:val="-3"/>
        </w:rPr>
        <w:t xml:space="preserve"> </w:t>
      </w:r>
      <w:r>
        <w:t>Preview</w:t>
      </w:r>
      <w:r>
        <w:rPr>
          <w:spacing w:val="-3"/>
        </w:rPr>
        <w:t xml:space="preserve"> </w:t>
      </w:r>
      <w:r>
        <w:t>window,</w:t>
      </w:r>
      <w:r>
        <w:rPr>
          <w:spacing w:val="-3"/>
        </w:rPr>
        <w:t xml:space="preserve"> </w:t>
      </w:r>
      <w:r>
        <w:t>expand</w:t>
      </w:r>
      <w:r>
        <w:rPr>
          <w:spacing w:val="-3"/>
        </w:rPr>
        <w:t xml:space="preserve"> </w:t>
      </w:r>
      <w:r>
        <w:t>the</w:t>
      </w:r>
      <w:r>
        <w:rPr>
          <w:spacing w:val="-3"/>
        </w:rPr>
        <w:t xml:space="preserve"> </w:t>
      </w:r>
      <w:r>
        <w:t>Guided</w:t>
      </w:r>
      <w:r>
        <w:rPr>
          <w:spacing w:val="-3"/>
        </w:rPr>
        <w:t xml:space="preserve"> </w:t>
      </w:r>
      <w:r>
        <w:t>Hint</w:t>
      </w:r>
      <w:r>
        <w:rPr>
          <w:spacing w:val="-3"/>
        </w:rPr>
        <w:t xml:space="preserve"> </w:t>
      </w:r>
      <w:r>
        <w:t>icon,</w:t>
      </w:r>
      <w:r>
        <w:rPr>
          <w:spacing w:val="-3"/>
        </w:rPr>
        <w:t xml:space="preserve"> </w:t>
      </w:r>
      <w:r>
        <w:t>and</w:t>
      </w:r>
      <w:r>
        <w:rPr>
          <w:spacing w:val="-3"/>
        </w:rPr>
        <w:t xml:space="preserve"> </w:t>
      </w:r>
      <w:r>
        <w:t>then</w:t>
      </w:r>
      <w:r>
        <w:rPr>
          <w:spacing w:val="-3"/>
        </w:rPr>
        <w:t xml:space="preserve"> </w:t>
      </w:r>
      <w:r>
        <w:t>verify</w:t>
      </w:r>
      <w:r>
        <w:rPr>
          <w:spacing w:val="-3"/>
        </w:rPr>
        <w:t xml:space="preserve"> </w:t>
      </w:r>
      <w:r>
        <w:t>that</w:t>
      </w:r>
      <w:r>
        <w:rPr>
          <w:spacing w:val="-3"/>
        </w:rPr>
        <w:t xml:space="preserve"> </w:t>
      </w:r>
      <w:r>
        <w:t>the Task #2 Guided Hint looks like the following:</w:t>
      </w:r>
    </w:p>
    <w:p w14:paraId="45728DD1" w14:textId="77777777" w:rsidR="007B0E82" w:rsidRDefault="007B0E82">
      <w:pPr>
        <w:pStyle w:val="BodyText"/>
        <w:spacing w:line="244" w:lineRule="auto"/>
        <w:sectPr w:rsidR="007B0E82">
          <w:pgSz w:w="12240" w:h="15840"/>
          <w:pgMar w:top="760" w:right="720" w:bottom="460" w:left="720" w:header="284" w:footer="275" w:gutter="0"/>
          <w:cols w:space="720"/>
        </w:sectPr>
      </w:pPr>
    </w:p>
    <w:p w14:paraId="56B766C9" w14:textId="77777777" w:rsidR="007B0E82" w:rsidRDefault="0081290C">
      <w:pPr>
        <w:pStyle w:val="BodyText"/>
      </w:pPr>
      <w:r>
        <w:rPr>
          <w:noProof/>
        </w:rPr>
        <w:lastRenderedPageBreak/>
        <mc:AlternateContent>
          <mc:Choice Requires="wps">
            <w:drawing>
              <wp:anchor distT="0" distB="0" distL="0" distR="0" simplePos="0" relativeHeight="485556736" behindDoc="1" locked="0" layoutInCell="1" allowOverlap="1" wp14:anchorId="0198603B" wp14:editId="4DB077DF">
                <wp:simplePos x="0" y="0"/>
                <wp:positionH relativeFrom="page">
                  <wp:posOffset>542925</wp:posOffset>
                </wp:positionH>
                <wp:positionV relativeFrom="page">
                  <wp:posOffset>542921</wp:posOffset>
                </wp:positionV>
                <wp:extent cx="6692900" cy="8978900"/>
                <wp:effectExtent l="0" t="0" r="0" b="0"/>
                <wp:wrapNone/>
                <wp:docPr id="572" name="Graphic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F4540FF" id="Graphic 572" o:spid="_x0000_s1026" style="position:absolute;margin-left:42.75pt;margin-top:42.75pt;width:527pt;height:707pt;z-index:-1775974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57248" behindDoc="1" locked="0" layoutInCell="1" allowOverlap="1" wp14:anchorId="05F387F3" wp14:editId="6AB31D5D">
                <wp:simplePos x="0" y="0"/>
                <wp:positionH relativeFrom="page">
                  <wp:posOffset>542925</wp:posOffset>
                </wp:positionH>
                <wp:positionV relativeFrom="page">
                  <wp:posOffset>542908</wp:posOffset>
                </wp:positionV>
                <wp:extent cx="6553200" cy="8978900"/>
                <wp:effectExtent l="0" t="0" r="0" b="0"/>
                <wp:wrapNone/>
                <wp:docPr id="573"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574" name="Graphic 574"/>
                        <wps:cNvSpPr/>
                        <wps:spPr>
                          <a:xfrm>
                            <a:off x="0" y="3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575" name="Graphic 575"/>
                        <wps:cNvSpPr/>
                        <wps:spPr>
                          <a:xfrm>
                            <a:off x="590549" y="0"/>
                            <a:ext cx="5772150" cy="5400675"/>
                          </a:xfrm>
                          <a:custGeom>
                            <a:avLst/>
                            <a:gdLst/>
                            <a:ahLst/>
                            <a:cxnLst/>
                            <a:rect l="l" t="t" r="r" b="b"/>
                            <a:pathLst>
                              <a:path w="5772150" h="5400675">
                                <a:moveTo>
                                  <a:pt x="5772149" y="5400674"/>
                                </a:moveTo>
                                <a:lnTo>
                                  <a:pt x="0" y="5400674"/>
                                </a:lnTo>
                                <a:lnTo>
                                  <a:pt x="0" y="0"/>
                                </a:lnTo>
                                <a:lnTo>
                                  <a:pt x="5772149" y="0"/>
                                </a:lnTo>
                                <a:lnTo>
                                  <a:pt x="5772149" y="5400674"/>
                                </a:lnTo>
                                <a:close/>
                              </a:path>
                            </a:pathLst>
                          </a:custGeom>
                          <a:solidFill>
                            <a:srgbClr val="EFEFEF"/>
                          </a:solidFill>
                        </wps:spPr>
                        <wps:bodyPr wrap="square" lIns="0" tIns="0" rIns="0" bIns="0" rtlCol="0">
                          <a:prstTxWarp prst="textNoShape">
                            <a:avLst/>
                          </a:prstTxWarp>
                          <a:noAutofit/>
                        </wps:bodyPr>
                      </wps:wsp>
                      <wps:wsp>
                        <wps:cNvPr id="576" name="Graphic 576"/>
                        <wps:cNvSpPr/>
                        <wps:spPr>
                          <a:xfrm>
                            <a:off x="771512" y="6591316"/>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577" name="Graphic 577"/>
                        <wps:cNvSpPr/>
                        <wps:spPr>
                          <a:xfrm>
                            <a:off x="942974" y="6619891"/>
                            <a:ext cx="2400300" cy="85725"/>
                          </a:xfrm>
                          <a:custGeom>
                            <a:avLst/>
                            <a:gdLst/>
                            <a:ahLst/>
                            <a:cxnLst/>
                            <a:rect l="l" t="t" r="r" b="b"/>
                            <a:pathLst>
                              <a:path w="2400300" h="85725">
                                <a:moveTo>
                                  <a:pt x="2363120" y="85724"/>
                                </a:moveTo>
                                <a:lnTo>
                                  <a:pt x="37178" y="85724"/>
                                </a:lnTo>
                                <a:lnTo>
                                  <a:pt x="31710" y="84637"/>
                                </a:lnTo>
                                <a:lnTo>
                                  <a:pt x="1087" y="54013"/>
                                </a:lnTo>
                                <a:lnTo>
                                  <a:pt x="0" y="48546"/>
                                </a:lnTo>
                                <a:lnTo>
                                  <a:pt x="0" y="42862"/>
                                </a:lnTo>
                                <a:lnTo>
                                  <a:pt x="0" y="37178"/>
                                </a:lnTo>
                                <a:lnTo>
                                  <a:pt x="21208" y="5437"/>
                                </a:lnTo>
                                <a:lnTo>
                                  <a:pt x="37178" y="0"/>
                                </a:lnTo>
                                <a:lnTo>
                                  <a:pt x="2363120" y="0"/>
                                </a:lnTo>
                                <a:lnTo>
                                  <a:pt x="2394861" y="21208"/>
                                </a:lnTo>
                                <a:lnTo>
                                  <a:pt x="2400299" y="37178"/>
                                </a:lnTo>
                                <a:lnTo>
                                  <a:pt x="2400299" y="48546"/>
                                </a:lnTo>
                                <a:lnTo>
                                  <a:pt x="2379090" y="80287"/>
                                </a:lnTo>
                                <a:lnTo>
                                  <a:pt x="2368588" y="84637"/>
                                </a:lnTo>
                                <a:lnTo>
                                  <a:pt x="2363120" y="85724"/>
                                </a:lnTo>
                                <a:close/>
                              </a:path>
                            </a:pathLst>
                          </a:custGeom>
                          <a:solidFill>
                            <a:srgbClr val="8B8B8B"/>
                          </a:solidFill>
                        </wps:spPr>
                        <wps:bodyPr wrap="square" lIns="0" tIns="0" rIns="0" bIns="0" rtlCol="0">
                          <a:prstTxWarp prst="textNoShape">
                            <a:avLst/>
                          </a:prstTxWarp>
                          <a:noAutofit/>
                        </wps:bodyPr>
                      </wps:wsp>
                      <wps:wsp>
                        <wps:cNvPr id="578" name="Graphic 578"/>
                        <wps:cNvSpPr/>
                        <wps:spPr>
                          <a:xfrm>
                            <a:off x="400049" y="5667374"/>
                            <a:ext cx="47625" cy="47625"/>
                          </a:xfrm>
                          <a:custGeom>
                            <a:avLst/>
                            <a:gdLst/>
                            <a:ahLst/>
                            <a:cxnLst/>
                            <a:rect l="l" t="t" r="r" b="b"/>
                            <a:pathLst>
                              <a:path w="47625" h="47625">
                                <a:moveTo>
                                  <a:pt x="26970" y="47586"/>
                                </a:moveTo>
                                <a:lnTo>
                                  <a:pt x="20654" y="47586"/>
                                </a:lnTo>
                                <a:lnTo>
                                  <a:pt x="17617" y="46958"/>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579" name="Graphic 579"/>
                        <wps:cNvSpPr/>
                        <wps:spPr>
                          <a:xfrm>
                            <a:off x="1191374" y="27320"/>
                            <a:ext cx="3868420" cy="5373370"/>
                          </a:xfrm>
                          <a:custGeom>
                            <a:avLst/>
                            <a:gdLst/>
                            <a:ahLst/>
                            <a:cxnLst/>
                            <a:rect l="l" t="t" r="r" b="b"/>
                            <a:pathLst>
                              <a:path w="3868420" h="5373370">
                                <a:moveTo>
                                  <a:pt x="3867912" y="0"/>
                                </a:moveTo>
                                <a:lnTo>
                                  <a:pt x="3704463" y="0"/>
                                </a:lnTo>
                                <a:lnTo>
                                  <a:pt x="3704463" y="5278120"/>
                                </a:lnTo>
                                <a:lnTo>
                                  <a:pt x="0" y="5278120"/>
                                </a:lnTo>
                                <a:lnTo>
                                  <a:pt x="0" y="5373370"/>
                                </a:lnTo>
                                <a:lnTo>
                                  <a:pt x="3867912" y="5373370"/>
                                </a:lnTo>
                                <a:lnTo>
                                  <a:pt x="3867912" y="5278120"/>
                                </a:lnTo>
                                <a:lnTo>
                                  <a:pt x="3867912"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580" name="Image 580"/>
                          <pic:cNvPicPr/>
                        </pic:nvPicPr>
                        <pic:blipFill>
                          <a:blip r:embed="rId188" cstate="print"/>
                          <a:stretch>
                            <a:fillRect/>
                          </a:stretch>
                        </pic:blipFill>
                        <pic:spPr>
                          <a:xfrm>
                            <a:off x="1162049" y="0"/>
                            <a:ext cx="3733799" cy="5305424"/>
                          </a:xfrm>
                          <a:prstGeom prst="rect">
                            <a:avLst/>
                          </a:prstGeom>
                        </pic:spPr>
                      </pic:pic>
                    </wpg:wgp>
                  </a:graphicData>
                </a:graphic>
              </wp:anchor>
            </w:drawing>
          </mc:Choice>
          <mc:Fallback>
            <w:pict>
              <v:group w14:anchorId="5F57AB01" id="Group 573" o:spid="_x0000_s1026" style="position:absolute;margin-left:42.75pt;margin-top:42.75pt;width:516pt;height:707pt;z-index:-1775923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">
                <v:shape id="Graphic 574"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" path="m6553199,r,8978502l,8978502,,,6553199,xe" stroked="f">
                  <v:path arrowok="t"/>
                </v:shape>
                <v:shape id="Graphic 575" o:spid="_x0000_s1028" style="position:absolute;left:5905;width:57721;height:54006;visibility:visible;mso-wrap-style:square;v-text-anchor:top" coordsize="5772150,540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" path="m5772149,5400674l,5400674,,,5772149,r,5400674xe" fillcolor="#efefef" stroked="f">
                  <v:path arrowok="t"/>
                </v:shape>
                <v:shape id="Graphic 576" o:spid="_x0000_s1029" style="position:absolute;left:7715;top:65913;width:54578;height:1428;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" path="m5457825,l5286375,,171450,,,,,142875r171450,l5286375,142875r171450,l5457825,xe" fillcolor="#fbfbfb" stroked="f">
                  <v:path arrowok="t"/>
                </v:shape>
                <v:shape id="Graphic 577" o:spid="_x0000_s1030" style="position:absolute;left:9429;top:66198;width:24003;height:858;visibility:visible;mso-wrap-style:square;v-text-anchor:top" coordsize="240030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" path="m2363120,85724r-2325942,l31710,84637,1087,54013,,48546,,42862,,37178,21208,5437,37178,,2363120,r31741,21208l2400299,37178r,11368l2379090,80287r-10502,4350l2363120,85724xe" fillcolor="#8b8b8b" stroked="f">
                  <v:path arrowok="t"/>
                </v:shape>
                <v:shape id="Graphic 578" o:spid="_x0000_s1031" style="position:absolute;left:4000;top:5667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" path="m26970,47586r-6316,l17617,46958,,26936,,20650,20654,r6316,l47625,23812r-1,3124l26970,47586xe" fillcolor="black" stroked="f">
                  <v:path arrowok="t"/>
                </v:shape>
                <v:shape id="Graphic 579" o:spid="_x0000_s1032" style="position:absolute;left:11913;top:273;width:38684;height:53733;visibility:visible;mso-wrap-style:square;v-text-anchor:top" coordsize="3868420,537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" path="m3867912,l3704463,r,5278120l,5278120r,95250l3867912,5373370r,-95250l3867912,xe" fillcolor="#d3d3d3" stroked="f">
                  <v:path arrowok="t"/>
                </v:shape>
                <v:shape id="Image 580" o:spid="_x0000_s1033" type="#_x0000_t75" style="position:absolute;left:11620;width:37338;height:53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">
                  <v:imagedata r:id="rId189" o:title=""/>
                </v:shape>
                <w10:wrap anchorx="page" anchory="page"/>
              </v:group>
            </w:pict>
          </mc:Fallback>
        </mc:AlternateContent>
      </w:r>
    </w:p>
    <w:p w14:paraId="54EF2162" w14:textId="77777777" w:rsidR="007B0E82" w:rsidRDefault="007B0E82">
      <w:pPr>
        <w:pStyle w:val="BodyText"/>
      </w:pPr>
    </w:p>
    <w:p w14:paraId="74E089CF" w14:textId="77777777" w:rsidR="007B0E82" w:rsidRDefault="007B0E82">
      <w:pPr>
        <w:pStyle w:val="BodyText"/>
      </w:pPr>
    </w:p>
    <w:p w14:paraId="6513C8E7" w14:textId="77777777" w:rsidR="007B0E82" w:rsidRDefault="007B0E82">
      <w:pPr>
        <w:pStyle w:val="BodyText"/>
      </w:pPr>
    </w:p>
    <w:p w14:paraId="430F25C0" w14:textId="77777777" w:rsidR="007B0E82" w:rsidRDefault="007B0E82">
      <w:pPr>
        <w:pStyle w:val="BodyText"/>
      </w:pPr>
    </w:p>
    <w:p w14:paraId="37281CCE" w14:textId="77777777" w:rsidR="007B0E82" w:rsidRDefault="007B0E82">
      <w:pPr>
        <w:pStyle w:val="BodyText"/>
      </w:pPr>
    </w:p>
    <w:p w14:paraId="18E5CD73" w14:textId="77777777" w:rsidR="007B0E82" w:rsidRDefault="007B0E82">
      <w:pPr>
        <w:pStyle w:val="BodyText"/>
      </w:pPr>
    </w:p>
    <w:p w14:paraId="43077A9C" w14:textId="77777777" w:rsidR="007B0E82" w:rsidRDefault="007B0E82">
      <w:pPr>
        <w:pStyle w:val="BodyText"/>
      </w:pPr>
    </w:p>
    <w:p w14:paraId="10F7979A" w14:textId="77777777" w:rsidR="007B0E82" w:rsidRDefault="007B0E82">
      <w:pPr>
        <w:pStyle w:val="BodyText"/>
      </w:pPr>
    </w:p>
    <w:p w14:paraId="057FBC20" w14:textId="77777777" w:rsidR="007B0E82" w:rsidRDefault="007B0E82">
      <w:pPr>
        <w:pStyle w:val="BodyText"/>
      </w:pPr>
    </w:p>
    <w:p w14:paraId="1060CE8D" w14:textId="77777777" w:rsidR="007B0E82" w:rsidRDefault="007B0E82">
      <w:pPr>
        <w:pStyle w:val="BodyText"/>
      </w:pPr>
    </w:p>
    <w:p w14:paraId="6CE0B02A" w14:textId="77777777" w:rsidR="007B0E82" w:rsidRDefault="007B0E82">
      <w:pPr>
        <w:pStyle w:val="BodyText"/>
      </w:pPr>
    </w:p>
    <w:p w14:paraId="02D33D43" w14:textId="77777777" w:rsidR="007B0E82" w:rsidRDefault="007B0E82">
      <w:pPr>
        <w:pStyle w:val="BodyText"/>
      </w:pPr>
    </w:p>
    <w:p w14:paraId="7CE1EC82" w14:textId="77777777" w:rsidR="007B0E82" w:rsidRDefault="007B0E82">
      <w:pPr>
        <w:pStyle w:val="BodyText"/>
      </w:pPr>
    </w:p>
    <w:p w14:paraId="023B27C6" w14:textId="77777777" w:rsidR="007B0E82" w:rsidRDefault="007B0E82">
      <w:pPr>
        <w:pStyle w:val="BodyText"/>
      </w:pPr>
    </w:p>
    <w:p w14:paraId="32719ABE" w14:textId="77777777" w:rsidR="007B0E82" w:rsidRDefault="007B0E82">
      <w:pPr>
        <w:pStyle w:val="BodyText"/>
      </w:pPr>
    </w:p>
    <w:p w14:paraId="4B4A2D43" w14:textId="77777777" w:rsidR="007B0E82" w:rsidRDefault="007B0E82">
      <w:pPr>
        <w:pStyle w:val="BodyText"/>
      </w:pPr>
    </w:p>
    <w:p w14:paraId="77B743B2" w14:textId="77777777" w:rsidR="007B0E82" w:rsidRDefault="007B0E82">
      <w:pPr>
        <w:pStyle w:val="BodyText"/>
      </w:pPr>
    </w:p>
    <w:p w14:paraId="4CACF422" w14:textId="77777777" w:rsidR="007B0E82" w:rsidRDefault="007B0E82">
      <w:pPr>
        <w:pStyle w:val="BodyText"/>
      </w:pPr>
    </w:p>
    <w:p w14:paraId="221E888E" w14:textId="77777777" w:rsidR="007B0E82" w:rsidRDefault="007B0E82">
      <w:pPr>
        <w:pStyle w:val="BodyText"/>
      </w:pPr>
    </w:p>
    <w:p w14:paraId="08697F03" w14:textId="77777777" w:rsidR="007B0E82" w:rsidRDefault="007B0E82">
      <w:pPr>
        <w:pStyle w:val="BodyText"/>
      </w:pPr>
    </w:p>
    <w:p w14:paraId="523A5E3F" w14:textId="77777777" w:rsidR="007B0E82" w:rsidRDefault="007B0E82">
      <w:pPr>
        <w:pStyle w:val="BodyText"/>
      </w:pPr>
    </w:p>
    <w:p w14:paraId="243E6DA8" w14:textId="77777777" w:rsidR="007B0E82" w:rsidRDefault="007B0E82">
      <w:pPr>
        <w:pStyle w:val="BodyText"/>
      </w:pPr>
    </w:p>
    <w:p w14:paraId="0A01868C" w14:textId="77777777" w:rsidR="007B0E82" w:rsidRDefault="007B0E82">
      <w:pPr>
        <w:pStyle w:val="BodyText"/>
      </w:pPr>
    </w:p>
    <w:p w14:paraId="77936B65" w14:textId="77777777" w:rsidR="007B0E82" w:rsidRDefault="007B0E82">
      <w:pPr>
        <w:pStyle w:val="BodyText"/>
      </w:pPr>
    </w:p>
    <w:p w14:paraId="6D8BE6EB" w14:textId="77777777" w:rsidR="007B0E82" w:rsidRDefault="007B0E82">
      <w:pPr>
        <w:pStyle w:val="BodyText"/>
      </w:pPr>
    </w:p>
    <w:p w14:paraId="2B26AE7F" w14:textId="77777777" w:rsidR="007B0E82" w:rsidRDefault="007B0E82">
      <w:pPr>
        <w:pStyle w:val="BodyText"/>
      </w:pPr>
    </w:p>
    <w:p w14:paraId="060111FC" w14:textId="77777777" w:rsidR="007B0E82" w:rsidRDefault="007B0E82">
      <w:pPr>
        <w:pStyle w:val="BodyText"/>
      </w:pPr>
    </w:p>
    <w:p w14:paraId="721BADD6" w14:textId="77777777" w:rsidR="007B0E82" w:rsidRDefault="007B0E82">
      <w:pPr>
        <w:pStyle w:val="BodyText"/>
      </w:pPr>
    </w:p>
    <w:p w14:paraId="2AE8DAE9" w14:textId="77777777" w:rsidR="007B0E82" w:rsidRDefault="007B0E82">
      <w:pPr>
        <w:pStyle w:val="BodyText"/>
      </w:pPr>
    </w:p>
    <w:p w14:paraId="4222F356" w14:textId="77777777" w:rsidR="007B0E82" w:rsidRDefault="007B0E82">
      <w:pPr>
        <w:pStyle w:val="BodyText"/>
        <w:spacing w:before="251"/>
      </w:pPr>
    </w:p>
    <w:p w14:paraId="51DE0A26" w14:textId="77777777" w:rsidR="007B0E82" w:rsidRDefault="0081290C">
      <w:pPr>
        <w:pStyle w:val="BodyText"/>
        <w:ind w:left="1022"/>
      </w:pPr>
      <w:r>
        <w:t>Create</w:t>
      </w:r>
      <w:r>
        <w:rPr>
          <w:spacing w:val="-4"/>
        </w:rPr>
        <w:t xml:space="preserve"> </w:t>
      </w:r>
      <w:r>
        <w:t>the</w:t>
      </w:r>
      <w:r>
        <w:rPr>
          <w:spacing w:val="-3"/>
        </w:rPr>
        <w:t xml:space="preserve"> </w:t>
      </w:r>
      <w:r>
        <w:t>Advanced</w:t>
      </w:r>
      <w:r>
        <w:rPr>
          <w:spacing w:val="-3"/>
        </w:rPr>
        <w:t xml:space="preserve"> </w:t>
      </w:r>
      <w:r>
        <w:t>Hint</w:t>
      </w:r>
      <w:r>
        <w:rPr>
          <w:spacing w:val="-3"/>
        </w:rPr>
        <w:t xml:space="preserve"> </w:t>
      </w:r>
      <w:r>
        <w:t>for</w:t>
      </w:r>
      <w:r>
        <w:rPr>
          <w:spacing w:val="-3"/>
        </w:rPr>
        <w:t xml:space="preserve"> </w:t>
      </w:r>
      <w:r>
        <w:t>the</w:t>
      </w:r>
      <w:r>
        <w:rPr>
          <w:spacing w:val="-3"/>
        </w:rPr>
        <w:t xml:space="preserve"> </w:t>
      </w:r>
      <w:r>
        <w:t>second</w:t>
      </w:r>
      <w:r>
        <w:rPr>
          <w:spacing w:val="-3"/>
        </w:rPr>
        <w:t xml:space="preserve"> </w:t>
      </w:r>
      <w:r>
        <w:t>Task</w:t>
      </w:r>
      <w:r>
        <w:rPr>
          <w:spacing w:val="-3"/>
        </w:rPr>
        <w:t xml:space="preserve"> </w:t>
      </w:r>
      <w:r>
        <w:t>of</w:t>
      </w:r>
      <w:r>
        <w:rPr>
          <w:spacing w:val="-3"/>
        </w:rPr>
        <w:t xml:space="preserve"> </w:t>
      </w:r>
      <w:r>
        <w:t>Requirement</w:t>
      </w:r>
      <w:r>
        <w:rPr>
          <w:spacing w:val="-3"/>
        </w:rPr>
        <w:t xml:space="preserve"> </w:t>
      </w:r>
      <w:r>
        <w:rPr>
          <w:spacing w:val="-5"/>
        </w:rPr>
        <w:t>1.</w:t>
      </w:r>
    </w:p>
    <w:p w14:paraId="4E3840D3" w14:textId="77777777" w:rsidR="007B0E82" w:rsidRDefault="007B0E82">
      <w:pPr>
        <w:pStyle w:val="BodyText"/>
        <w:spacing w:before="77"/>
        <w:rPr>
          <w:sz w:val="22"/>
        </w:rPr>
      </w:pPr>
    </w:p>
    <w:p w14:paraId="5F1BC381" w14:textId="77777777" w:rsidR="007B0E82" w:rsidRDefault="0081290C">
      <w:pPr>
        <w:ind w:left="1022"/>
        <w:rPr>
          <w:rFonts w:ascii="Segoe UI Symbol" w:hAnsi="Segoe UI Symbol"/>
        </w:rPr>
      </w:pPr>
      <w:r>
        <w:rPr>
          <w:rFonts w:ascii="Segoe UI Symbol" w:hAnsi="Segoe UI Symbol"/>
          <w:noProof/>
        </w:rPr>
        <mc:AlternateContent>
          <mc:Choice Requires="wps">
            <w:drawing>
              <wp:anchor distT="0" distB="0" distL="0" distR="0" simplePos="0" relativeHeight="15822336" behindDoc="0" locked="0" layoutInCell="1" allowOverlap="1" wp14:anchorId="747A5971" wp14:editId="14C62A08">
                <wp:simplePos x="0" y="0"/>
                <wp:positionH relativeFrom="page">
                  <wp:posOffset>1314450</wp:posOffset>
                </wp:positionH>
                <wp:positionV relativeFrom="paragraph">
                  <wp:posOffset>-96603</wp:posOffset>
                </wp:positionV>
                <wp:extent cx="5457825" cy="676275"/>
                <wp:effectExtent l="0" t="0" r="0" b="0"/>
                <wp:wrapNone/>
                <wp:docPr id="581" name="Text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676275"/>
                        </a:xfrm>
                        <a:prstGeom prst="rect">
                          <a:avLst/>
                        </a:prstGeom>
                        <a:solidFill>
                          <a:srgbClr val="EFEFEF"/>
                        </a:solidFill>
                      </wps:spPr>
                      <wps:txbx>
                        <w:txbxContent>
                          <w:p w14:paraId="49D685D0"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45D84A90" w14:textId="77777777" w:rsidR="007B0E82" w:rsidRDefault="0081290C">
                            <w:pPr>
                              <w:pStyle w:val="BodyText"/>
                              <w:spacing w:before="9"/>
                              <w:ind w:left="152"/>
                              <w:rPr>
                                <w:rFonts w:ascii="Consolas"/>
                                <w:b/>
                                <w:color w:val="000000"/>
                              </w:rPr>
                            </w:pPr>
                            <w:r>
                              <w:rPr>
                                <w:rFonts w:ascii="Consolas"/>
                                <w:color w:val="444400"/>
                              </w:rPr>
                              <w:t>&gt;[!</w:t>
                            </w:r>
                            <w:r>
                              <w:rPr>
                                <w:rFonts w:ascii="Consolas"/>
                                <w:color w:val="000000"/>
                              </w:rPr>
                              <w:t>knowledge</w:t>
                            </w:r>
                            <w:r>
                              <w:rPr>
                                <w:rFonts w:ascii="Consolas"/>
                                <w:color w:val="444400"/>
                              </w:rPr>
                              <w:t xml:space="preserve">] </w:t>
                            </w:r>
                            <w:r>
                              <w:rPr>
                                <w:rFonts w:ascii="Consolas"/>
                                <w:b/>
                                <w:color w:val="440044"/>
                              </w:rPr>
                              <w:t xml:space="preserve">Want </w:t>
                            </w:r>
                            <w:r>
                              <w:rPr>
                                <w:rFonts w:ascii="Consolas"/>
                                <w:color w:val="000000"/>
                              </w:rPr>
                              <w:t>to learn more</w:t>
                            </w:r>
                            <w:r>
                              <w:rPr>
                                <w:rFonts w:ascii="Consolas"/>
                                <w:color w:val="444400"/>
                              </w:rPr>
                              <w:t xml:space="preserve">? </w:t>
                            </w:r>
                            <w:r>
                              <w:rPr>
                                <w:rFonts w:ascii="Consolas"/>
                                <w:b/>
                                <w:color w:val="440044"/>
                              </w:rPr>
                              <w:t xml:space="preserve">Review </w:t>
                            </w:r>
                            <w:r>
                              <w:rPr>
                                <w:rFonts w:ascii="Consolas"/>
                                <w:color w:val="000000"/>
                              </w:rPr>
                              <w:t xml:space="preserve">the documentation on </w:t>
                            </w:r>
                            <w:r>
                              <w:rPr>
                                <w:rFonts w:ascii="Consolas"/>
                                <w:color w:val="444400"/>
                              </w:rPr>
                              <w:t>[</w:t>
                            </w:r>
                            <w:r>
                              <w:rPr>
                                <w:rFonts w:ascii="Consolas"/>
                                <w:color w:val="000000"/>
                              </w:rPr>
                              <w:t xml:space="preserve">signing </w:t>
                            </w:r>
                            <w:r>
                              <w:rPr>
                                <w:rFonts w:ascii="Consolas"/>
                                <w:b/>
                                <w:color w:val="000066"/>
                                <w:spacing w:val="-5"/>
                              </w:rPr>
                              <w:t>in</w:t>
                            </w:r>
                          </w:p>
                          <w:p w14:paraId="15B15387" w14:textId="77777777" w:rsidR="007B0E82" w:rsidRDefault="0081290C">
                            <w:pPr>
                              <w:spacing w:before="9"/>
                              <w:ind w:left="152"/>
                              <w:rPr>
                                <w:rFonts w:ascii="Consolas"/>
                                <w:color w:val="000000"/>
                                <w:sz w:val="21"/>
                              </w:rPr>
                            </w:pPr>
                            <w:r>
                              <w:rPr>
                                <w:rFonts w:ascii="Consolas"/>
                                <w:color w:val="444400"/>
                                <w:spacing w:val="-5"/>
                                <w:sz w:val="21"/>
                              </w:rPr>
                              <w:t>:::</w:t>
                            </w:r>
                          </w:p>
                        </w:txbxContent>
                      </wps:txbx>
                      <wps:bodyPr wrap="square" lIns="0" tIns="0" rIns="0" bIns="0" rtlCol="0">
                        <a:noAutofit/>
                      </wps:bodyPr>
                    </wps:wsp>
                  </a:graphicData>
                </a:graphic>
              </wp:anchor>
            </w:drawing>
          </mc:Choice>
          <mc:Fallback>
            <w:pict>
              <v:shape w14:anchorId="747A5971" id="Textbox 581" o:spid="_x0000_s1176" type="#_x0000_t202" style="position:absolute;left:0;text-align:left;margin-left:103.5pt;margin-top:-7.6pt;width:429.75pt;height:53.25pt;z-index:1582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" fillcolor="#efefef" stroked="f">
                <v:textbox inset="0,0,0,0">
                  <w:txbxContent>
                    <w:p w14:paraId="49D685D0"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45D84A90" w14:textId="77777777" w:rsidR="007B0E82" w:rsidRDefault="0081290C">
                      <w:pPr>
                        <w:pStyle w:val="BodyText"/>
                        <w:spacing w:before="9"/>
                        <w:ind w:left="152"/>
                        <w:rPr>
                          <w:rFonts w:ascii="Consolas"/>
                          <w:b/>
                          <w:color w:val="000000"/>
                        </w:rPr>
                      </w:pPr>
                      <w:r>
                        <w:rPr>
                          <w:rFonts w:ascii="Consolas"/>
                          <w:color w:val="444400"/>
                        </w:rPr>
                        <w:t>&gt;[!</w:t>
                      </w:r>
                      <w:r>
                        <w:rPr>
                          <w:rFonts w:ascii="Consolas"/>
                          <w:color w:val="000000"/>
                        </w:rPr>
                        <w:t>knowledge</w:t>
                      </w:r>
                      <w:r>
                        <w:rPr>
                          <w:rFonts w:ascii="Consolas"/>
                          <w:color w:val="444400"/>
                        </w:rPr>
                        <w:t xml:space="preserve">] </w:t>
                      </w:r>
                      <w:r>
                        <w:rPr>
                          <w:rFonts w:ascii="Consolas"/>
                          <w:b/>
                          <w:color w:val="440044"/>
                        </w:rPr>
                        <w:t xml:space="preserve">Want </w:t>
                      </w:r>
                      <w:r>
                        <w:rPr>
                          <w:rFonts w:ascii="Consolas"/>
                          <w:color w:val="000000"/>
                        </w:rPr>
                        <w:t>to learn more</w:t>
                      </w:r>
                      <w:r>
                        <w:rPr>
                          <w:rFonts w:ascii="Consolas"/>
                          <w:color w:val="444400"/>
                        </w:rPr>
                        <w:t xml:space="preserve">? </w:t>
                      </w:r>
                      <w:r>
                        <w:rPr>
                          <w:rFonts w:ascii="Consolas"/>
                          <w:b/>
                          <w:color w:val="440044"/>
                        </w:rPr>
                        <w:t xml:space="preserve">Review </w:t>
                      </w:r>
                      <w:r>
                        <w:rPr>
                          <w:rFonts w:ascii="Consolas"/>
                          <w:color w:val="000000"/>
                        </w:rPr>
                        <w:t xml:space="preserve">the documentation on </w:t>
                      </w:r>
                      <w:r>
                        <w:rPr>
                          <w:rFonts w:ascii="Consolas"/>
                          <w:color w:val="444400"/>
                        </w:rPr>
                        <w:t>[</w:t>
                      </w:r>
                      <w:r>
                        <w:rPr>
                          <w:rFonts w:ascii="Consolas"/>
                          <w:color w:val="000000"/>
                        </w:rPr>
                        <w:t xml:space="preserve">signing </w:t>
                      </w:r>
                      <w:r>
                        <w:rPr>
                          <w:rFonts w:ascii="Consolas"/>
                          <w:b/>
                          <w:color w:val="000066"/>
                          <w:spacing w:val="-5"/>
                        </w:rPr>
                        <w:t>in</w:t>
                      </w:r>
                    </w:p>
                    <w:p w14:paraId="15B15387" w14:textId="77777777" w:rsidR="007B0E82" w:rsidRDefault="0081290C">
                      <w:pPr>
                        <w:spacing w:before="9"/>
                        <w:ind w:left="152"/>
                        <w:rPr>
                          <w:rFonts w:ascii="Consolas"/>
                          <w:color w:val="000000"/>
                          <w:sz w:val="21"/>
                        </w:rPr>
                      </w:pPr>
                      <w:r>
                        <w:rPr>
                          <w:rFonts w:ascii="Consolas"/>
                          <w:color w:val="444400"/>
                          <w:spacing w:val="-5"/>
                          <w:sz w:val="21"/>
                        </w:rPr>
                        <w:t>:::</w:t>
                      </w:r>
                    </w:p>
                  </w:txbxContent>
                </v:textbox>
                <w10:wrap anchorx="page"/>
              </v:shape>
            </w:pict>
          </mc:Fallback>
        </mc:AlternateContent>
      </w:r>
      <w:r>
        <w:rPr>
          <w:rFonts w:ascii="Segoe UI Symbol" w:hAnsi="Segoe UI Symbol"/>
          <w:spacing w:val="-10"/>
          <w:w w:val="160"/>
        </w:rPr>
        <w:t></w:t>
      </w:r>
    </w:p>
    <w:p w14:paraId="4728186F" w14:textId="77777777" w:rsidR="007B0E82" w:rsidRDefault="007B0E82">
      <w:pPr>
        <w:pStyle w:val="BodyText"/>
        <w:rPr>
          <w:rFonts w:ascii="Segoe UI Symbol"/>
          <w:sz w:val="13"/>
        </w:rPr>
      </w:pPr>
    </w:p>
    <w:p w14:paraId="683E3BBB" w14:textId="77777777" w:rsidR="007B0E82" w:rsidRDefault="007B0E82">
      <w:pPr>
        <w:pStyle w:val="BodyText"/>
        <w:rPr>
          <w:rFonts w:ascii="Segoe UI Symbol"/>
          <w:sz w:val="13"/>
        </w:rPr>
      </w:pPr>
    </w:p>
    <w:p w14:paraId="368653DE" w14:textId="77777777" w:rsidR="007B0E82" w:rsidRDefault="007B0E82">
      <w:pPr>
        <w:pStyle w:val="BodyText"/>
        <w:spacing w:before="151"/>
        <w:rPr>
          <w:rFonts w:ascii="Segoe UI Symbol"/>
          <w:sz w:val="13"/>
        </w:rPr>
      </w:pPr>
    </w:p>
    <w:p w14:paraId="5A4C4ACE" w14:textId="77777777" w:rsidR="007B0E82" w:rsidRDefault="0081290C">
      <w:pPr>
        <w:tabs>
          <w:tab w:val="left" w:pos="9757"/>
        </w:tabs>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3BDEB4E7"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69CEC341" w14:textId="77777777" w:rsidR="007B0E82" w:rsidRDefault="0081290C">
      <w:pPr>
        <w:pStyle w:val="BodyText"/>
        <w:spacing w:before="30"/>
        <w:rPr>
          <w:rFonts w:ascii="Segoe Fluent Icons"/>
        </w:rPr>
      </w:pPr>
      <w:r>
        <w:rPr>
          <w:rFonts w:ascii="Segoe Fluent Icons"/>
          <w:noProof/>
        </w:rPr>
        <w:lastRenderedPageBreak/>
        <mc:AlternateContent>
          <mc:Choice Requires="wps">
            <w:drawing>
              <wp:anchor distT="0" distB="0" distL="0" distR="0" simplePos="0" relativeHeight="485558272" behindDoc="1" locked="0" layoutInCell="1" allowOverlap="1" wp14:anchorId="114730A1" wp14:editId="73213B0B">
                <wp:simplePos x="0" y="0"/>
                <wp:positionH relativeFrom="page">
                  <wp:posOffset>542925</wp:posOffset>
                </wp:positionH>
                <wp:positionV relativeFrom="page">
                  <wp:posOffset>542922</wp:posOffset>
                </wp:positionV>
                <wp:extent cx="6692900" cy="8978900"/>
                <wp:effectExtent l="0" t="0" r="0" b="0"/>
                <wp:wrapNone/>
                <wp:docPr id="582" name="Graphic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15797BF3" id="Graphic 582" o:spid="_x0000_s1026" style="position:absolute;margin-left:42.75pt;margin-top:42.75pt;width:527pt;height:707pt;z-index:-1775820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rPr>
        <mc:AlternateContent>
          <mc:Choice Requires="wps">
            <w:drawing>
              <wp:anchor distT="0" distB="0" distL="0" distR="0" simplePos="0" relativeHeight="15823360" behindDoc="0" locked="0" layoutInCell="1" allowOverlap="1" wp14:anchorId="5CE31BCA" wp14:editId="0FAE0BE6">
                <wp:simplePos x="0" y="0"/>
                <wp:positionH relativeFrom="page">
                  <wp:posOffset>542925</wp:posOffset>
                </wp:positionH>
                <wp:positionV relativeFrom="page">
                  <wp:posOffset>542940</wp:posOffset>
                </wp:positionV>
                <wp:extent cx="590550" cy="8978900"/>
                <wp:effectExtent l="0" t="0" r="0" b="0"/>
                <wp:wrapNone/>
                <wp:docPr id="583" name="Graphic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CC05312" id="Graphic 583" o:spid="_x0000_s1026" style="position:absolute;margin-left:42.75pt;margin-top:42.75pt;width:46.5pt;height:707pt;z-index:15823360;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Segoe Fluent Icons"/>
          <w:noProof/>
        </w:rPr>
        <mc:AlternateContent>
          <mc:Choice Requires="wpg">
            <w:drawing>
              <wp:anchor distT="0" distB="0" distL="0" distR="0" simplePos="0" relativeHeight="485559296" behindDoc="1" locked="0" layoutInCell="1" allowOverlap="1" wp14:anchorId="230B1F2B" wp14:editId="7CB77954">
                <wp:simplePos x="0" y="0"/>
                <wp:positionH relativeFrom="page">
                  <wp:posOffset>1571624</wp:posOffset>
                </wp:positionH>
                <wp:positionV relativeFrom="page">
                  <wp:posOffset>542940</wp:posOffset>
                </wp:positionV>
                <wp:extent cx="5524500" cy="8978900"/>
                <wp:effectExtent l="0" t="0" r="0" b="0"/>
                <wp:wrapNone/>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500" cy="8978900"/>
                          <a:chOff x="0" y="0"/>
                          <a:chExt cx="5524500" cy="8978900"/>
                        </a:xfrm>
                      </wpg:grpSpPr>
                      <wps:wsp>
                        <wps:cNvPr id="585" name="Graphic 585"/>
                        <wps:cNvSpPr/>
                        <wps:spPr>
                          <a:xfrm>
                            <a:off x="5333999"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wps:wsp>
                        <wps:cNvPr id="586" name="Graphic 586"/>
                        <wps:cNvSpPr/>
                        <wps:spPr>
                          <a:xfrm>
                            <a:off x="28562" y="1075039"/>
                            <a:ext cx="5305425" cy="3688079"/>
                          </a:xfrm>
                          <a:custGeom>
                            <a:avLst/>
                            <a:gdLst/>
                            <a:ahLst/>
                            <a:cxnLst/>
                            <a:rect l="l" t="t" r="r" b="b"/>
                            <a:pathLst>
                              <a:path w="5305425" h="3688079">
                                <a:moveTo>
                                  <a:pt x="5305425" y="2954020"/>
                                </a:moveTo>
                                <a:lnTo>
                                  <a:pt x="5210175" y="2954020"/>
                                </a:lnTo>
                                <a:lnTo>
                                  <a:pt x="5210175" y="3525520"/>
                                </a:lnTo>
                                <a:lnTo>
                                  <a:pt x="0" y="3525520"/>
                                </a:lnTo>
                                <a:lnTo>
                                  <a:pt x="0" y="3688080"/>
                                </a:lnTo>
                                <a:lnTo>
                                  <a:pt x="5305425" y="3688080"/>
                                </a:lnTo>
                                <a:lnTo>
                                  <a:pt x="5305425" y="3525520"/>
                                </a:lnTo>
                                <a:lnTo>
                                  <a:pt x="5305425" y="2954020"/>
                                </a:lnTo>
                                <a:close/>
                              </a:path>
                              <a:path w="5305425" h="3688079">
                                <a:moveTo>
                                  <a:pt x="5305425" y="0"/>
                                </a:moveTo>
                                <a:lnTo>
                                  <a:pt x="5210175" y="0"/>
                                </a:lnTo>
                                <a:lnTo>
                                  <a:pt x="5210175" y="2344420"/>
                                </a:lnTo>
                                <a:lnTo>
                                  <a:pt x="0" y="2344420"/>
                                </a:lnTo>
                                <a:lnTo>
                                  <a:pt x="0" y="2505710"/>
                                </a:lnTo>
                                <a:lnTo>
                                  <a:pt x="5305425" y="2505710"/>
                                </a:lnTo>
                                <a:lnTo>
                                  <a:pt x="5305425" y="2344420"/>
                                </a:lnTo>
                                <a:lnTo>
                                  <a:pt x="5305425"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587" name="Image 587"/>
                          <pic:cNvPicPr/>
                        </pic:nvPicPr>
                        <pic:blipFill>
                          <a:blip r:embed="rId190" cstate="print"/>
                          <a:stretch>
                            <a:fillRect/>
                          </a:stretch>
                        </pic:blipFill>
                        <pic:spPr>
                          <a:xfrm>
                            <a:off x="0" y="1047718"/>
                            <a:ext cx="5238749" cy="2371724"/>
                          </a:xfrm>
                          <a:prstGeom prst="rect">
                            <a:avLst/>
                          </a:prstGeom>
                        </pic:spPr>
                      </pic:pic>
                      <pic:pic xmlns:pic="http://schemas.openxmlformats.org/drawingml/2006/picture">
                        <pic:nvPicPr>
                          <pic:cNvPr id="588" name="Image 588"/>
                          <pic:cNvPicPr/>
                        </pic:nvPicPr>
                        <pic:blipFill>
                          <a:blip r:embed="rId191" cstate="print"/>
                          <a:stretch>
                            <a:fillRect/>
                          </a:stretch>
                        </pic:blipFill>
                        <pic:spPr>
                          <a:xfrm>
                            <a:off x="0" y="4000467"/>
                            <a:ext cx="5238749" cy="600074"/>
                          </a:xfrm>
                          <a:prstGeom prst="rect">
                            <a:avLst/>
                          </a:prstGeom>
                        </pic:spPr>
                      </pic:pic>
                    </wpg:wgp>
                  </a:graphicData>
                </a:graphic>
              </wp:anchor>
            </w:drawing>
          </mc:Choice>
          <mc:Fallback>
            <w:pict>
              <v:group w14:anchorId="3814E0E2" id="Group 584" o:spid="_x0000_s1026" style="position:absolute;margin-left:123.75pt;margin-top:42.75pt;width:435pt;height:707pt;z-index:-17757184;mso-wrap-distance-left:0;mso-wrap-distance-right:0;mso-position-horizontal-relative:page;mso-position-vertical-relative:page" coordsize="55245,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">
                <v:shape id="Graphic 585" o:spid="_x0000_s1027" style="position:absolute;left:53339;width:1905;height:89789;visibility:visible;mso-wrap-style:square;v-text-anchor:top" coordsize="1905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" path="m,8978502r190500,l190500,,,,,8978502xe" stroked="f">
                  <v:path arrowok="t"/>
                </v:shape>
                <v:shape id="Graphic 586" o:spid="_x0000_s1028" style="position:absolute;left:285;top:10750;width:53054;height:36881;visibility:visible;mso-wrap-style:square;v-text-anchor:top" coordsize="5305425,3688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" path="m5305425,2954020r-95250,l5210175,3525520,,3525520r,162560l5305425,3688080r,-162560l5305425,2954020xem5305425,r-95250,l5210175,2344420,,2344420r,161290l5305425,2505710r,-161290l5305425,xe" fillcolor="#d3d3d3" stroked="f">
                  <v:path arrowok="t"/>
                </v:shape>
                <v:shape id="Image 587" o:spid="_x0000_s1029" type="#_x0000_t75" style="position:absolute;top:10477;width:52387;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">
                  <v:imagedata r:id="rId192" o:title=""/>
                </v:shape>
                <v:shape id="Image 588" o:spid="_x0000_s1030" type="#_x0000_t75" style="position:absolute;top:40004;width:52387;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">
                  <v:imagedata r:id="rId193" o:title=""/>
                </v:shape>
                <w10:wrap anchorx="page" anchory="page"/>
              </v:group>
            </w:pict>
          </mc:Fallback>
        </mc:AlternateContent>
      </w:r>
    </w:p>
    <w:p w14:paraId="3C257D70" w14:textId="77777777" w:rsidR="007B0E82" w:rsidRDefault="0081290C">
      <w:pPr>
        <w:pStyle w:val="BodyText"/>
        <w:tabs>
          <w:tab w:val="left" w:pos="9824"/>
        </w:tabs>
        <w:ind w:left="1184"/>
        <w:rPr>
          <w:rFonts w:ascii="Arial" w:hAnsi="Arial"/>
          <w:sz w:val="11"/>
        </w:rPr>
      </w:pPr>
      <w:r>
        <w:rPr>
          <w:rFonts w:ascii="Segoe UI Symbol" w:hAnsi="Segoe UI Symbol"/>
          <w:w w:val="105"/>
          <w:position w:val="-4"/>
          <w:sz w:val="27"/>
        </w:rPr>
        <w:t></w:t>
      </w:r>
      <w:r>
        <w:rPr>
          <w:rFonts w:ascii="Segoe UI Symbol" w:hAnsi="Segoe UI Symbol"/>
          <w:spacing w:val="-5"/>
          <w:w w:val="105"/>
          <w:position w:val="-4"/>
          <w:sz w:val="27"/>
        </w:rPr>
        <w:t xml:space="preserve"> </w:t>
      </w:r>
      <w:r>
        <w:rPr>
          <w:rFonts w:ascii="Segoe UI Semibold" w:hAnsi="Segoe UI Semibold"/>
          <w:b/>
          <w:w w:val="105"/>
          <w:position w:val="1"/>
        </w:rPr>
        <w:t>Expand</w:t>
      </w:r>
      <w:r>
        <w:rPr>
          <w:rFonts w:ascii="Segoe UI Semibold" w:hAnsi="Segoe UI Semibold"/>
          <w:b/>
          <w:spacing w:val="-14"/>
          <w:w w:val="105"/>
          <w:position w:val="1"/>
        </w:rPr>
        <w:t xml:space="preserve"> </w:t>
      </w:r>
      <w:r>
        <w:rPr>
          <w:rFonts w:ascii="Segoe UI Semibold" w:hAnsi="Segoe UI Semibold"/>
          <w:b/>
          <w:w w:val="105"/>
          <w:position w:val="1"/>
        </w:rPr>
        <w:t>this</w:t>
      </w:r>
      <w:r>
        <w:rPr>
          <w:rFonts w:ascii="Segoe UI Semibold" w:hAnsi="Segoe UI Semibold"/>
          <w:b/>
          <w:spacing w:val="-13"/>
          <w:w w:val="105"/>
          <w:position w:val="1"/>
        </w:rPr>
        <w:t xml:space="preserve"> </w:t>
      </w:r>
      <w:r>
        <w:rPr>
          <w:rFonts w:ascii="Segoe UI Semibold" w:hAnsi="Segoe UI Semibold"/>
          <w:b/>
          <w:w w:val="105"/>
          <w:position w:val="1"/>
        </w:rPr>
        <w:t>hint</w:t>
      </w:r>
      <w:r>
        <w:rPr>
          <w:rFonts w:ascii="Segoe UI Semibold" w:hAnsi="Segoe UI Semibold"/>
          <w:b/>
          <w:spacing w:val="-14"/>
          <w:w w:val="105"/>
          <w:position w:val="1"/>
        </w:rPr>
        <w:t xml:space="preserve"> </w:t>
      </w:r>
      <w:r>
        <w:rPr>
          <w:rFonts w:ascii="Segoe UI Semibold" w:hAnsi="Segoe UI Semibold"/>
          <w:b/>
          <w:w w:val="105"/>
          <w:position w:val="1"/>
        </w:rPr>
        <w:t>for</w:t>
      </w:r>
      <w:r>
        <w:rPr>
          <w:rFonts w:ascii="Segoe UI Semibold" w:hAnsi="Segoe UI Semibold"/>
          <w:b/>
          <w:spacing w:val="-13"/>
          <w:w w:val="105"/>
          <w:position w:val="1"/>
        </w:rPr>
        <w:t xml:space="preserve"> </w:t>
      </w:r>
      <w:r>
        <w:rPr>
          <w:rFonts w:ascii="Segoe UI Semibold" w:hAnsi="Segoe UI Semibold"/>
          <w:b/>
          <w:w w:val="105"/>
          <w:position w:val="1"/>
        </w:rPr>
        <w:t>guidance</w:t>
      </w:r>
      <w:r>
        <w:rPr>
          <w:rFonts w:ascii="Segoe UI Semibold" w:hAnsi="Segoe UI Semibold"/>
          <w:b/>
          <w:spacing w:val="-14"/>
          <w:w w:val="105"/>
          <w:position w:val="1"/>
        </w:rPr>
        <w:t xml:space="preserve"> </w:t>
      </w:r>
      <w:r>
        <w:rPr>
          <w:rFonts w:ascii="Segoe UI Semibold" w:hAnsi="Segoe UI Semibold"/>
          <w:b/>
          <w:w w:val="105"/>
          <w:position w:val="1"/>
        </w:rPr>
        <w:t>on</w:t>
      </w:r>
      <w:r>
        <w:rPr>
          <w:rFonts w:ascii="Segoe UI Semibold" w:hAnsi="Segoe UI Semibold"/>
          <w:b/>
          <w:spacing w:val="-14"/>
          <w:w w:val="105"/>
          <w:position w:val="1"/>
        </w:rPr>
        <w:t xml:space="preserve"> </w:t>
      </w:r>
      <w:r>
        <w:rPr>
          <w:rFonts w:ascii="Segoe UI Semibold" w:hAnsi="Segoe UI Semibold"/>
          <w:b/>
          <w:w w:val="105"/>
          <w:position w:val="1"/>
        </w:rPr>
        <w:t>creating</w:t>
      </w:r>
      <w:r>
        <w:rPr>
          <w:rFonts w:ascii="Segoe UI Semibold" w:hAnsi="Segoe UI Semibold"/>
          <w:b/>
          <w:spacing w:val="-13"/>
          <w:w w:val="105"/>
          <w:position w:val="1"/>
        </w:rPr>
        <w:t xml:space="preserve"> </w:t>
      </w:r>
      <w:r>
        <w:rPr>
          <w:rFonts w:ascii="Segoe UI Semibold" w:hAnsi="Segoe UI Semibold"/>
          <w:b/>
          <w:w w:val="105"/>
          <w:position w:val="1"/>
        </w:rPr>
        <w:t>an</w:t>
      </w:r>
      <w:r>
        <w:rPr>
          <w:rFonts w:ascii="Segoe UI Semibold" w:hAnsi="Segoe UI Semibold"/>
          <w:b/>
          <w:spacing w:val="-14"/>
          <w:w w:val="105"/>
          <w:position w:val="1"/>
        </w:rPr>
        <w:t xml:space="preserve"> </w:t>
      </w:r>
      <w:r>
        <w:rPr>
          <w:rFonts w:ascii="Segoe UI Semibold" w:hAnsi="Segoe UI Semibold"/>
          <w:b/>
          <w:w w:val="105"/>
          <w:position w:val="1"/>
        </w:rPr>
        <w:t>advanced</w:t>
      </w:r>
      <w:r>
        <w:rPr>
          <w:rFonts w:ascii="Segoe UI Semibold" w:hAnsi="Segoe UI Semibold"/>
          <w:b/>
          <w:spacing w:val="-14"/>
          <w:w w:val="105"/>
          <w:position w:val="1"/>
        </w:rPr>
        <w:t xml:space="preserve"> </w:t>
      </w:r>
      <w:r>
        <w:rPr>
          <w:rFonts w:ascii="Segoe UI Semibold" w:hAnsi="Segoe UI Semibold"/>
          <w:b/>
          <w:spacing w:val="-2"/>
          <w:w w:val="105"/>
          <w:position w:val="1"/>
        </w:rPr>
        <w:t>hint.</w:t>
      </w:r>
      <w:r>
        <w:rPr>
          <w:rFonts w:ascii="Segoe UI Semibold" w:hAnsi="Segoe UI Semibold"/>
          <w:b/>
          <w:position w:val="1"/>
        </w:rPr>
        <w:tab/>
      </w:r>
      <w:r>
        <w:rPr>
          <w:rFonts w:ascii="Arial" w:hAnsi="Arial"/>
          <w:spacing w:val="-10"/>
          <w:w w:val="190"/>
          <w:sz w:val="11"/>
        </w:rPr>
        <w:t></w:t>
      </w:r>
    </w:p>
    <w:p w14:paraId="054A0FF4" w14:textId="77777777" w:rsidR="007B0E82" w:rsidRDefault="007B0E82">
      <w:pPr>
        <w:pStyle w:val="BodyText"/>
        <w:spacing w:before="14"/>
        <w:rPr>
          <w:rFonts w:ascii="Arial"/>
        </w:rPr>
      </w:pPr>
    </w:p>
    <w:p w14:paraId="0552A417" w14:textId="77777777" w:rsidR="007B0E82" w:rsidRDefault="0081290C">
      <w:pPr>
        <w:pStyle w:val="BodyText"/>
        <w:spacing w:line="244" w:lineRule="auto"/>
        <w:ind w:left="1754" w:right="1358"/>
      </w:pPr>
      <w:r>
        <w:rPr>
          <w:noProof/>
        </w:rPr>
        <mc:AlternateContent>
          <mc:Choice Requires="wps">
            <w:drawing>
              <wp:anchor distT="0" distB="0" distL="0" distR="0" simplePos="0" relativeHeight="15824384" behindDoc="0" locked="0" layoutInCell="1" allowOverlap="1" wp14:anchorId="25B67B03" wp14:editId="6499E05A">
                <wp:simplePos x="0" y="0"/>
                <wp:positionH relativeFrom="page">
                  <wp:posOffset>1409699</wp:posOffset>
                </wp:positionH>
                <wp:positionV relativeFrom="paragraph">
                  <wp:posOffset>67935</wp:posOffset>
                </wp:positionV>
                <wp:extent cx="47625" cy="47625"/>
                <wp:effectExtent l="0" t="0" r="0" b="0"/>
                <wp:wrapNone/>
                <wp:docPr id="589" name="Graphic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586"/>
                              </a:moveTo>
                              <a:lnTo>
                                <a:pt x="20654" y="47586"/>
                              </a:lnTo>
                              <a:lnTo>
                                <a:pt x="17617" y="46996"/>
                              </a:lnTo>
                              <a:lnTo>
                                <a:pt x="0" y="26898"/>
                              </a:lnTo>
                              <a:lnTo>
                                <a:pt x="0" y="20650"/>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54E658" id="Graphic 589" o:spid="_x0000_s1026" style="position:absolute;margin-left:111pt;margin-top:5.35pt;width:3.75pt;height:3.75pt;z-index:1582438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" path="m26970,47586r-6316,l17617,46996,,26898,,20650,20654,r6316,l47625,23812r-1,3086l26970,47586xe" fillcolor="black" stroked="f">
                <v:path arrowok="t"/>
                <w10:wrap anchorx="page"/>
              </v:shape>
            </w:pict>
          </mc:Fallback>
        </mc:AlternateContent>
      </w:r>
      <w:r>
        <w:t>In</w:t>
      </w:r>
      <w:r>
        <w:rPr>
          <w:spacing w:val="-6"/>
        </w:rPr>
        <w:t xml:space="preserve"> </w:t>
      </w:r>
      <w:r>
        <w:t>Requirement</w:t>
      </w:r>
      <w:r>
        <w:rPr>
          <w:spacing w:val="-6"/>
        </w:rPr>
        <w:t xml:space="preserve"> </w:t>
      </w:r>
      <w:r>
        <w:t>#1,</w:t>
      </w:r>
      <w:r>
        <w:rPr>
          <w:spacing w:val="-6"/>
        </w:rPr>
        <w:t xml:space="preserve"> </w:t>
      </w:r>
      <w:r>
        <w:t>locate</w:t>
      </w:r>
      <w:r>
        <w:rPr>
          <w:spacing w:val="-6"/>
        </w:rPr>
        <w:t xml:space="preserve"> </w:t>
      </w:r>
      <w:r>
        <w:t>the</w:t>
      </w:r>
      <w:r>
        <w:rPr>
          <w:spacing w:val="-6"/>
        </w:rPr>
        <w:t xml:space="preserve"> </w:t>
      </w:r>
      <w:r>
        <w:t>Task</w:t>
      </w:r>
      <w:r>
        <w:rPr>
          <w:spacing w:val="-6"/>
        </w:rPr>
        <w:t xml:space="preserve"> </w:t>
      </w:r>
      <w:r>
        <w:t>#2</w:t>
      </w:r>
      <w:r>
        <w:rPr>
          <w:spacing w:val="-6"/>
        </w:rPr>
        <w:t xml:space="preserve"> </w:t>
      </w:r>
      <w:r>
        <w:t>Guided</w:t>
      </w:r>
      <w:r>
        <w:rPr>
          <w:spacing w:val="-6"/>
        </w:rPr>
        <w:t xml:space="preserve"> </w:t>
      </w:r>
      <w:r>
        <w:t>Hint,</w:t>
      </w:r>
      <w:r>
        <w:rPr>
          <w:spacing w:val="-6"/>
        </w:rPr>
        <w:t xml:space="preserve"> </w:t>
      </w:r>
      <w:r>
        <w:t>select</w:t>
      </w:r>
      <w:r>
        <w:rPr>
          <w:spacing w:val="-6"/>
        </w:rPr>
        <w:t xml:space="preserve"> </w:t>
      </w:r>
      <w:r>
        <w:t>the</w:t>
      </w:r>
      <w:r>
        <w:rPr>
          <w:spacing w:val="-6"/>
        </w:rPr>
        <w:t xml:space="preserve"> </w:t>
      </w:r>
      <w:r>
        <w:rPr>
          <w:b/>
        </w:rPr>
        <w:t>Advanced</w:t>
      </w:r>
      <w:r>
        <w:rPr>
          <w:b/>
          <w:spacing w:val="-7"/>
        </w:rPr>
        <w:t xml:space="preserve"> </w:t>
      </w:r>
      <w:r>
        <w:t xml:space="preserve">Hint placeholder just below it, and then press </w:t>
      </w:r>
      <w:r>
        <w:rPr>
          <w:b/>
        </w:rPr>
        <w:t>Delete</w:t>
      </w:r>
      <w:r>
        <w:t>.</w:t>
      </w:r>
    </w:p>
    <w:p w14:paraId="4E6DAC6B" w14:textId="77777777" w:rsidR="007B0E82" w:rsidRDefault="007B0E82">
      <w:pPr>
        <w:pStyle w:val="BodyText"/>
      </w:pPr>
    </w:p>
    <w:p w14:paraId="607C6933" w14:textId="77777777" w:rsidR="007B0E82" w:rsidRDefault="007B0E82">
      <w:pPr>
        <w:pStyle w:val="BodyText"/>
      </w:pPr>
    </w:p>
    <w:p w14:paraId="1FDCABB0" w14:textId="77777777" w:rsidR="007B0E82" w:rsidRDefault="007B0E82">
      <w:pPr>
        <w:pStyle w:val="BodyText"/>
      </w:pPr>
    </w:p>
    <w:p w14:paraId="6FB33076" w14:textId="77777777" w:rsidR="007B0E82" w:rsidRDefault="007B0E82">
      <w:pPr>
        <w:pStyle w:val="BodyText"/>
      </w:pPr>
    </w:p>
    <w:p w14:paraId="4857218B" w14:textId="77777777" w:rsidR="007B0E82" w:rsidRDefault="007B0E82">
      <w:pPr>
        <w:pStyle w:val="BodyText"/>
      </w:pPr>
    </w:p>
    <w:p w14:paraId="51AEA2F1" w14:textId="77777777" w:rsidR="007B0E82" w:rsidRDefault="007B0E82">
      <w:pPr>
        <w:pStyle w:val="BodyText"/>
      </w:pPr>
    </w:p>
    <w:p w14:paraId="33ADE266" w14:textId="77777777" w:rsidR="007B0E82" w:rsidRDefault="007B0E82">
      <w:pPr>
        <w:pStyle w:val="BodyText"/>
      </w:pPr>
    </w:p>
    <w:p w14:paraId="30D33DA5" w14:textId="77777777" w:rsidR="007B0E82" w:rsidRDefault="007B0E82">
      <w:pPr>
        <w:pStyle w:val="BodyText"/>
      </w:pPr>
    </w:p>
    <w:p w14:paraId="32F0AD92" w14:textId="77777777" w:rsidR="007B0E82" w:rsidRDefault="007B0E82">
      <w:pPr>
        <w:pStyle w:val="BodyText"/>
      </w:pPr>
    </w:p>
    <w:p w14:paraId="563F9095" w14:textId="77777777" w:rsidR="007B0E82" w:rsidRDefault="007B0E82">
      <w:pPr>
        <w:pStyle w:val="BodyText"/>
      </w:pPr>
    </w:p>
    <w:p w14:paraId="5F9A7619" w14:textId="77777777" w:rsidR="007B0E82" w:rsidRDefault="007B0E82">
      <w:pPr>
        <w:pStyle w:val="BodyText"/>
      </w:pPr>
    </w:p>
    <w:p w14:paraId="43B19258" w14:textId="77777777" w:rsidR="007B0E82" w:rsidRDefault="007B0E82">
      <w:pPr>
        <w:pStyle w:val="BodyText"/>
      </w:pPr>
    </w:p>
    <w:p w14:paraId="0E481E14" w14:textId="77777777" w:rsidR="007B0E82" w:rsidRDefault="007B0E82">
      <w:pPr>
        <w:pStyle w:val="BodyText"/>
      </w:pPr>
    </w:p>
    <w:p w14:paraId="7FB68C26" w14:textId="77777777" w:rsidR="007B0E82" w:rsidRDefault="007B0E82">
      <w:pPr>
        <w:pStyle w:val="BodyText"/>
      </w:pPr>
    </w:p>
    <w:p w14:paraId="192B986D" w14:textId="77777777" w:rsidR="007B0E82" w:rsidRDefault="007B0E82">
      <w:pPr>
        <w:pStyle w:val="BodyText"/>
        <w:spacing w:before="175"/>
      </w:pPr>
    </w:p>
    <w:p w14:paraId="38834293" w14:textId="77777777" w:rsidR="007B0E82" w:rsidRDefault="0081290C">
      <w:pPr>
        <w:pStyle w:val="BodyText"/>
        <w:spacing w:before="1"/>
        <w:ind w:left="1754"/>
      </w:pPr>
      <w:r>
        <w:rPr>
          <w:noProof/>
        </w:rPr>
        <mc:AlternateContent>
          <mc:Choice Requires="wps">
            <w:drawing>
              <wp:anchor distT="0" distB="0" distL="0" distR="0" simplePos="0" relativeHeight="15824896" behindDoc="0" locked="0" layoutInCell="1" allowOverlap="1" wp14:anchorId="7E40DAB9" wp14:editId="1913D8FB">
                <wp:simplePos x="0" y="0"/>
                <wp:positionH relativeFrom="page">
                  <wp:posOffset>1409699</wp:posOffset>
                </wp:positionH>
                <wp:positionV relativeFrom="paragraph">
                  <wp:posOffset>68219</wp:posOffset>
                </wp:positionV>
                <wp:extent cx="47625" cy="47625"/>
                <wp:effectExtent l="0" t="0" r="0" b="0"/>
                <wp:wrapNone/>
                <wp:docPr id="590" name="Graphic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586"/>
                              </a:moveTo>
                              <a:lnTo>
                                <a:pt x="20654" y="47586"/>
                              </a:lnTo>
                              <a:lnTo>
                                <a:pt x="17617" y="46996"/>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D4D096" id="Graphic 590" o:spid="_x0000_s1026" style="position:absolute;margin-left:111pt;margin-top:5.35pt;width:3.75pt;height:3.75pt;z-index:1582489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" path="m26970,47586r-6316,l17617,46996,,26936,,20612,20654,r6316,l47625,23812r-1,3124l26970,47586xe" fillcolor="black" stroked="f">
                <v:path arrowok="t"/>
                <w10:wrap anchorx="page"/>
              </v:shape>
            </w:pict>
          </mc:Fallback>
        </mc:AlternateContent>
      </w:r>
      <w:r>
        <w:t xml:space="preserve">Enter the Advanced Hint text from </w:t>
      </w:r>
      <w:r>
        <w:rPr>
          <w:spacing w:val="-2"/>
        </w:rPr>
        <w:t>above.</w:t>
      </w:r>
    </w:p>
    <w:p w14:paraId="1E9DC4FD" w14:textId="77777777" w:rsidR="007B0E82" w:rsidRDefault="007B0E82">
      <w:pPr>
        <w:pStyle w:val="BodyText"/>
      </w:pPr>
    </w:p>
    <w:p w14:paraId="259AF19B" w14:textId="77777777" w:rsidR="007B0E82" w:rsidRDefault="007B0E82">
      <w:pPr>
        <w:pStyle w:val="BodyText"/>
      </w:pPr>
    </w:p>
    <w:p w14:paraId="44339D07" w14:textId="77777777" w:rsidR="007B0E82" w:rsidRDefault="007B0E82">
      <w:pPr>
        <w:pStyle w:val="BodyText"/>
      </w:pPr>
    </w:p>
    <w:p w14:paraId="0B1BE798" w14:textId="77777777" w:rsidR="007B0E82" w:rsidRDefault="007B0E82">
      <w:pPr>
        <w:pStyle w:val="BodyText"/>
      </w:pPr>
    </w:p>
    <w:p w14:paraId="489061B9" w14:textId="77777777" w:rsidR="007B0E82" w:rsidRDefault="007B0E82">
      <w:pPr>
        <w:pStyle w:val="BodyText"/>
        <w:spacing w:before="183"/>
      </w:pPr>
    </w:p>
    <w:p w14:paraId="6601D630" w14:textId="77777777" w:rsidR="007B0E82" w:rsidRDefault="0081290C">
      <w:pPr>
        <w:pStyle w:val="BodyText"/>
        <w:spacing w:before="1" w:line="244" w:lineRule="auto"/>
        <w:ind w:left="1754" w:right="957"/>
      </w:pPr>
      <w:r>
        <w:rPr>
          <w:noProof/>
        </w:rPr>
        <mc:AlternateContent>
          <mc:Choice Requires="wps">
            <w:drawing>
              <wp:anchor distT="0" distB="0" distL="0" distR="0" simplePos="0" relativeHeight="15825408" behindDoc="0" locked="0" layoutInCell="1" allowOverlap="1" wp14:anchorId="2977CCB5" wp14:editId="73F50614">
                <wp:simplePos x="0" y="0"/>
                <wp:positionH relativeFrom="page">
                  <wp:posOffset>1409699</wp:posOffset>
                </wp:positionH>
                <wp:positionV relativeFrom="paragraph">
                  <wp:posOffset>68284</wp:posOffset>
                </wp:positionV>
                <wp:extent cx="47625" cy="47625"/>
                <wp:effectExtent l="0" t="0" r="0" b="0"/>
                <wp:wrapNone/>
                <wp:docPr id="591" name="Graphic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586"/>
                              </a:moveTo>
                              <a:lnTo>
                                <a:pt x="20654" y="47586"/>
                              </a:lnTo>
                              <a:lnTo>
                                <a:pt x="17617" y="46996"/>
                              </a:lnTo>
                              <a:lnTo>
                                <a:pt x="0" y="26898"/>
                              </a:lnTo>
                              <a:lnTo>
                                <a:pt x="0" y="20650"/>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966947" id="Graphic 591" o:spid="_x0000_s1026" style="position:absolute;margin-left:111pt;margin-top:5.4pt;width:3.75pt;height:3.75pt;z-index:1582540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" path="m26970,47586r-6316,l17617,46996,,26898,,20650,20654,r6316,l47625,23812r-1,3086l26970,47586xe" fillcolor="black" stroked="f">
                <v:path arrowok="t"/>
                <w10:wrap anchorx="page"/>
              </v:shape>
            </w:pict>
          </mc:Fallback>
        </mc:AlternateContent>
      </w:r>
      <w:r>
        <w:t>In</w:t>
      </w:r>
      <w:r>
        <w:rPr>
          <w:spacing w:val="-5"/>
        </w:rPr>
        <w:t xml:space="preserve"> </w:t>
      </w:r>
      <w:r>
        <w:t>the</w:t>
      </w:r>
      <w:r>
        <w:rPr>
          <w:spacing w:val="-5"/>
        </w:rPr>
        <w:t xml:space="preserve"> </w:t>
      </w:r>
      <w:r>
        <w:t>Learner</w:t>
      </w:r>
      <w:r>
        <w:rPr>
          <w:spacing w:val="-5"/>
        </w:rPr>
        <w:t xml:space="preserve"> </w:t>
      </w:r>
      <w:r>
        <w:t>Preview</w:t>
      </w:r>
      <w:r>
        <w:rPr>
          <w:spacing w:val="-5"/>
        </w:rPr>
        <w:t xml:space="preserve"> </w:t>
      </w:r>
      <w:r>
        <w:t>window,</w:t>
      </w:r>
      <w:r>
        <w:rPr>
          <w:spacing w:val="-5"/>
        </w:rPr>
        <w:t xml:space="preserve"> </w:t>
      </w:r>
      <w:r>
        <w:t>review</w:t>
      </w:r>
      <w:r>
        <w:rPr>
          <w:spacing w:val="-5"/>
        </w:rPr>
        <w:t xml:space="preserve"> </w:t>
      </w:r>
      <w:r>
        <w:t>the</w:t>
      </w:r>
      <w:r>
        <w:rPr>
          <w:spacing w:val="-5"/>
        </w:rPr>
        <w:t xml:space="preserve"> </w:t>
      </w:r>
      <w:r>
        <w:t>Advanced</w:t>
      </w:r>
      <w:r>
        <w:rPr>
          <w:spacing w:val="-5"/>
        </w:rPr>
        <w:t xml:space="preserve"> </w:t>
      </w:r>
      <w:r>
        <w:t>Hint,</w:t>
      </w:r>
      <w:r>
        <w:rPr>
          <w:spacing w:val="-5"/>
        </w:rPr>
        <w:t xml:space="preserve"> </w:t>
      </w:r>
      <w:r>
        <w:t>and</w:t>
      </w:r>
      <w:r>
        <w:rPr>
          <w:spacing w:val="-5"/>
        </w:rPr>
        <w:t xml:space="preserve"> </w:t>
      </w:r>
      <w:r>
        <w:t>then</w:t>
      </w:r>
      <w:r>
        <w:rPr>
          <w:spacing w:val="-5"/>
        </w:rPr>
        <w:t xml:space="preserve"> </w:t>
      </w:r>
      <w:r>
        <w:t>verify</w:t>
      </w:r>
      <w:r>
        <w:rPr>
          <w:spacing w:val="-5"/>
        </w:rPr>
        <w:t xml:space="preserve"> </w:t>
      </w:r>
      <w:r>
        <w:t>that</w:t>
      </w:r>
      <w:r>
        <w:rPr>
          <w:spacing w:val="-5"/>
        </w:rPr>
        <w:t xml:space="preserve"> </w:t>
      </w:r>
      <w:r>
        <w:t>the</w:t>
      </w:r>
      <w:r>
        <w:rPr>
          <w:spacing w:val="-5"/>
        </w:rPr>
        <w:t xml:space="preserve"> </w:t>
      </w:r>
      <w:r>
        <w:t>Task #2 Advanced Hint looks like the following:</w:t>
      </w:r>
    </w:p>
    <w:p w14:paraId="6F82E36D" w14:textId="77777777" w:rsidR="007B0E82" w:rsidRDefault="007B0E82">
      <w:pPr>
        <w:pStyle w:val="BodyText"/>
        <w:spacing w:line="244" w:lineRule="auto"/>
        <w:sectPr w:rsidR="007B0E82">
          <w:pgSz w:w="12240" w:h="15840"/>
          <w:pgMar w:top="760" w:right="720" w:bottom="460" w:left="720" w:header="284" w:footer="275" w:gutter="0"/>
          <w:cols w:space="720"/>
        </w:sectPr>
      </w:pPr>
    </w:p>
    <w:p w14:paraId="0B5BAD55" w14:textId="77777777" w:rsidR="007B0E82" w:rsidRDefault="0081290C">
      <w:pPr>
        <w:pStyle w:val="BodyText"/>
        <w:rPr>
          <w:sz w:val="20"/>
        </w:rPr>
      </w:pPr>
      <w:r>
        <w:rPr>
          <w:noProof/>
          <w:sz w:val="20"/>
        </w:rPr>
        <w:lastRenderedPageBreak/>
        <mc:AlternateContent>
          <mc:Choice Requires="wps">
            <w:drawing>
              <wp:anchor distT="0" distB="0" distL="0" distR="0" simplePos="0" relativeHeight="485562368" behindDoc="1" locked="0" layoutInCell="1" allowOverlap="1" wp14:anchorId="19F734AA" wp14:editId="3BAC19ED">
                <wp:simplePos x="0" y="0"/>
                <wp:positionH relativeFrom="page">
                  <wp:posOffset>542925</wp:posOffset>
                </wp:positionH>
                <wp:positionV relativeFrom="page">
                  <wp:posOffset>542923</wp:posOffset>
                </wp:positionV>
                <wp:extent cx="6692900" cy="8978900"/>
                <wp:effectExtent l="0" t="0" r="0" b="0"/>
                <wp:wrapNone/>
                <wp:docPr id="592" name="Graphic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C083D09" id="Graphic 592" o:spid="_x0000_s1026" style="position:absolute;margin-left:42.75pt;margin-top:42.75pt;width:527pt;height:707pt;z-index:-1775411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sz w:val="20"/>
        </w:rPr>
        <mc:AlternateContent>
          <mc:Choice Requires="wpg">
            <w:drawing>
              <wp:anchor distT="0" distB="0" distL="0" distR="0" simplePos="0" relativeHeight="485562880" behindDoc="1" locked="0" layoutInCell="1" allowOverlap="1" wp14:anchorId="546B6D77" wp14:editId="38535C4D">
                <wp:simplePos x="0" y="0"/>
                <wp:positionH relativeFrom="page">
                  <wp:posOffset>542925</wp:posOffset>
                </wp:positionH>
                <wp:positionV relativeFrom="page">
                  <wp:posOffset>542907</wp:posOffset>
                </wp:positionV>
                <wp:extent cx="6553200" cy="8978900"/>
                <wp:effectExtent l="0" t="0" r="0" b="0"/>
                <wp:wrapNone/>
                <wp:docPr id="593"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594" name="Graphic 594"/>
                        <wps:cNvSpPr/>
                        <wps:spPr>
                          <a:xfrm>
                            <a:off x="0" y="33"/>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595" name="Graphic 595"/>
                        <wps:cNvSpPr/>
                        <wps:spPr>
                          <a:xfrm>
                            <a:off x="590549" y="0"/>
                            <a:ext cx="5772150" cy="3657600"/>
                          </a:xfrm>
                          <a:custGeom>
                            <a:avLst/>
                            <a:gdLst/>
                            <a:ahLst/>
                            <a:cxnLst/>
                            <a:rect l="l" t="t" r="r" b="b"/>
                            <a:pathLst>
                              <a:path w="5772150" h="3657600">
                                <a:moveTo>
                                  <a:pt x="5772149" y="3657599"/>
                                </a:moveTo>
                                <a:lnTo>
                                  <a:pt x="0" y="3657599"/>
                                </a:lnTo>
                                <a:lnTo>
                                  <a:pt x="0" y="0"/>
                                </a:lnTo>
                                <a:lnTo>
                                  <a:pt x="5772149" y="0"/>
                                </a:lnTo>
                                <a:lnTo>
                                  <a:pt x="5772149" y="3657599"/>
                                </a:lnTo>
                                <a:close/>
                              </a:path>
                            </a:pathLst>
                          </a:custGeom>
                          <a:solidFill>
                            <a:srgbClr val="EFEFEF"/>
                          </a:solidFill>
                        </wps:spPr>
                        <wps:bodyPr wrap="square" lIns="0" tIns="0" rIns="0" bIns="0" rtlCol="0">
                          <a:prstTxWarp prst="textNoShape">
                            <a:avLst/>
                          </a:prstTxWarp>
                          <a:noAutofit/>
                        </wps:bodyPr>
                      </wps:wsp>
                      <wps:wsp>
                        <wps:cNvPr id="596" name="Graphic 596"/>
                        <wps:cNvSpPr/>
                        <wps:spPr>
                          <a:xfrm>
                            <a:off x="771512" y="7410467"/>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597" name="Graphic 597"/>
                        <wps:cNvSpPr/>
                        <wps:spPr>
                          <a:xfrm>
                            <a:off x="942974" y="7439041"/>
                            <a:ext cx="2914650" cy="85725"/>
                          </a:xfrm>
                          <a:custGeom>
                            <a:avLst/>
                            <a:gdLst/>
                            <a:ahLst/>
                            <a:cxnLst/>
                            <a:rect l="l" t="t" r="r" b="b"/>
                            <a:pathLst>
                              <a:path w="2914650" h="85725">
                                <a:moveTo>
                                  <a:pt x="2877470" y="85724"/>
                                </a:moveTo>
                                <a:lnTo>
                                  <a:pt x="37178" y="85724"/>
                                </a:lnTo>
                                <a:lnTo>
                                  <a:pt x="31710" y="84637"/>
                                </a:lnTo>
                                <a:lnTo>
                                  <a:pt x="1087" y="54013"/>
                                </a:lnTo>
                                <a:lnTo>
                                  <a:pt x="0" y="48546"/>
                                </a:lnTo>
                                <a:lnTo>
                                  <a:pt x="0" y="42862"/>
                                </a:lnTo>
                                <a:lnTo>
                                  <a:pt x="0" y="37178"/>
                                </a:lnTo>
                                <a:lnTo>
                                  <a:pt x="21208" y="5437"/>
                                </a:lnTo>
                                <a:lnTo>
                                  <a:pt x="37178" y="0"/>
                                </a:lnTo>
                                <a:lnTo>
                                  <a:pt x="2877470" y="0"/>
                                </a:lnTo>
                                <a:lnTo>
                                  <a:pt x="2909211" y="21208"/>
                                </a:lnTo>
                                <a:lnTo>
                                  <a:pt x="2914649" y="37178"/>
                                </a:lnTo>
                                <a:lnTo>
                                  <a:pt x="2914649" y="48546"/>
                                </a:lnTo>
                                <a:lnTo>
                                  <a:pt x="2893440" y="80286"/>
                                </a:lnTo>
                                <a:lnTo>
                                  <a:pt x="2882938" y="84637"/>
                                </a:lnTo>
                                <a:lnTo>
                                  <a:pt x="2877470" y="85724"/>
                                </a:lnTo>
                                <a:close/>
                              </a:path>
                            </a:pathLst>
                          </a:custGeom>
                          <a:solidFill>
                            <a:srgbClr val="8B8B8B"/>
                          </a:solidFill>
                        </wps:spPr>
                        <wps:bodyPr wrap="square" lIns="0" tIns="0" rIns="0" bIns="0" rtlCol="0">
                          <a:prstTxWarp prst="textNoShape">
                            <a:avLst/>
                          </a:prstTxWarp>
                          <a:noAutofit/>
                        </wps:bodyPr>
                      </wps:wsp>
                      <wps:wsp>
                        <wps:cNvPr id="598" name="Graphic 598"/>
                        <wps:cNvSpPr/>
                        <wps:spPr>
                          <a:xfrm>
                            <a:off x="400049" y="4867274"/>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599" name="Graphic 599"/>
                        <wps:cNvSpPr/>
                        <wps:spPr>
                          <a:xfrm>
                            <a:off x="1191374" y="27321"/>
                            <a:ext cx="3743325" cy="3630929"/>
                          </a:xfrm>
                          <a:custGeom>
                            <a:avLst/>
                            <a:gdLst/>
                            <a:ahLst/>
                            <a:cxnLst/>
                            <a:rect l="l" t="t" r="r" b="b"/>
                            <a:pathLst>
                              <a:path w="3743325" h="3630929">
                                <a:moveTo>
                                  <a:pt x="3742944" y="0"/>
                                </a:moveTo>
                                <a:lnTo>
                                  <a:pt x="3580638" y="0"/>
                                </a:lnTo>
                                <a:lnTo>
                                  <a:pt x="3580638" y="3535680"/>
                                </a:lnTo>
                                <a:lnTo>
                                  <a:pt x="0" y="3535680"/>
                                </a:lnTo>
                                <a:lnTo>
                                  <a:pt x="0" y="3630930"/>
                                </a:lnTo>
                                <a:lnTo>
                                  <a:pt x="3742944" y="3630930"/>
                                </a:lnTo>
                                <a:lnTo>
                                  <a:pt x="3742944" y="3535680"/>
                                </a:lnTo>
                                <a:lnTo>
                                  <a:pt x="3742944"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600" name="Image 600"/>
                          <pic:cNvPicPr/>
                        </pic:nvPicPr>
                        <pic:blipFill>
                          <a:blip r:embed="rId194" cstate="print"/>
                          <a:stretch>
                            <a:fillRect/>
                          </a:stretch>
                        </pic:blipFill>
                        <pic:spPr>
                          <a:xfrm>
                            <a:off x="1162049" y="0"/>
                            <a:ext cx="3609974" cy="3562349"/>
                          </a:xfrm>
                          <a:prstGeom prst="rect">
                            <a:avLst/>
                          </a:prstGeom>
                        </pic:spPr>
                      </pic:pic>
                    </wpg:wgp>
                  </a:graphicData>
                </a:graphic>
              </wp:anchor>
            </w:drawing>
          </mc:Choice>
          <mc:Fallback>
            <w:pict>
              <v:group w14:anchorId="3BBE4B54" id="Group 593" o:spid="_x0000_s1026" style="position:absolute;margin-left:42.75pt;margin-top:42.75pt;width:516pt;height:707pt;z-index:-17753600;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">
                <v:shape id="Graphic 594"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" path="m6553199,r,8978502l,8978502,,,6553199,xe" stroked="f">
                  <v:path arrowok="t"/>
                </v:shape>
                <v:shape id="Graphic 595" o:spid="_x0000_s1028" style="position:absolute;left:5905;width:57721;height:36576;visibility:visible;mso-wrap-style:square;v-text-anchor:top" coordsize="5772150,365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" path="m5772149,3657599l,3657599,,,5772149,r,3657599xe" fillcolor="#efefef" stroked="f">
                  <v:path arrowok="t"/>
                </v:shape>
                <v:shape id="Graphic 596" o:spid="_x0000_s1029" style="position:absolute;left:7715;top:74104;width:54578;height:1429;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" path="m5457825,l5286375,,171450,,,,,142875r171450,l5286375,142875r171450,l5457825,xe" fillcolor="#fbfbfb" stroked="f">
                  <v:path arrowok="t"/>
                </v:shape>
                <v:shape id="Graphic 597" o:spid="_x0000_s1030" style="position:absolute;left:9429;top:74390;width:29147;height:857;visibility:visible;mso-wrap-style:square;v-text-anchor:top" coordsize="291465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" path="m2877470,85724r-2840292,l31710,84637,1087,54013,,48546,,42862,,37178,21208,5437,37178,,2877470,r31741,21208l2914649,37178r,11368l2893440,80286r-10502,4351l2877470,85724xe" fillcolor="#8b8b8b" stroked="f">
                  <v:path arrowok="t"/>
                </v:shape>
                <v:shape id="Graphic 598" o:spid="_x0000_s1031" style="position:absolute;left:4000;top:4867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" path="m26970,47586r-6316,l17617,46996,,26936,,20650,20654,r6316,l47625,23812r-1,3124l26970,47586xe" fillcolor="black" stroked="f">
                  <v:path arrowok="t"/>
                </v:shape>
                <v:shape id="Graphic 599" o:spid="_x0000_s1032" style="position:absolute;left:11913;top:273;width:37433;height:36309;visibility:visible;mso-wrap-style:square;v-text-anchor:top" coordsize="3743325,363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" path="m3742944,l3580638,r,3535680l,3535680r,95250l3742944,3630930r,-95250l3742944,xe" fillcolor="#d3d3d3" stroked="f">
                  <v:path arrowok="t"/>
                </v:shape>
                <v:shape id="Image 600" o:spid="_x0000_s1033" type="#_x0000_t75" style="position:absolute;left:11620;width:36100;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">
                  <v:imagedata r:id="rId195" o:title=""/>
                </v:shape>
                <w10:wrap anchorx="page" anchory="page"/>
              </v:group>
            </w:pict>
          </mc:Fallback>
        </mc:AlternateContent>
      </w:r>
    </w:p>
    <w:p w14:paraId="57155C89" w14:textId="77777777" w:rsidR="007B0E82" w:rsidRDefault="007B0E82">
      <w:pPr>
        <w:pStyle w:val="BodyText"/>
        <w:rPr>
          <w:sz w:val="20"/>
        </w:rPr>
      </w:pPr>
    </w:p>
    <w:p w14:paraId="698BD89F" w14:textId="77777777" w:rsidR="007B0E82" w:rsidRDefault="007B0E82">
      <w:pPr>
        <w:pStyle w:val="BodyText"/>
        <w:rPr>
          <w:sz w:val="20"/>
        </w:rPr>
      </w:pPr>
    </w:p>
    <w:p w14:paraId="35023855" w14:textId="77777777" w:rsidR="007B0E82" w:rsidRDefault="007B0E82">
      <w:pPr>
        <w:pStyle w:val="BodyText"/>
        <w:rPr>
          <w:sz w:val="20"/>
        </w:rPr>
      </w:pPr>
    </w:p>
    <w:p w14:paraId="3137F649" w14:textId="77777777" w:rsidR="007B0E82" w:rsidRDefault="007B0E82">
      <w:pPr>
        <w:pStyle w:val="BodyText"/>
        <w:rPr>
          <w:sz w:val="20"/>
        </w:rPr>
      </w:pPr>
    </w:p>
    <w:p w14:paraId="4AF02D74" w14:textId="77777777" w:rsidR="007B0E82" w:rsidRDefault="007B0E82">
      <w:pPr>
        <w:pStyle w:val="BodyText"/>
        <w:rPr>
          <w:sz w:val="20"/>
        </w:rPr>
      </w:pPr>
    </w:p>
    <w:p w14:paraId="7B0C9A4C" w14:textId="77777777" w:rsidR="007B0E82" w:rsidRDefault="007B0E82">
      <w:pPr>
        <w:pStyle w:val="BodyText"/>
        <w:rPr>
          <w:sz w:val="20"/>
        </w:rPr>
      </w:pPr>
    </w:p>
    <w:p w14:paraId="2D8849AD" w14:textId="77777777" w:rsidR="007B0E82" w:rsidRDefault="007B0E82">
      <w:pPr>
        <w:pStyle w:val="BodyText"/>
        <w:rPr>
          <w:sz w:val="20"/>
        </w:rPr>
      </w:pPr>
    </w:p>
    <w:p w14:paraId="607F3342" w14:textId="77777777" w:rsidR="007B0E82" w:rsidRDefault="007B0E82">
      <w:pPr>
        <w:pStyle w:val="BodyText"/>
        <w:rPr>
          <w:sz w:val="20"/>
        </w:rPr>
      </w:pPr>
    </w:p>
    <w:p w14:paraId="0ADE5AC6" w14:textId="77777777" w:rsidR="007B0E82" w:rsidRDefault="007B0E82">
      <w:pPr>
        <w:pStyle w:val="BodyText"/>
        <w:rPr>
          <w:sz w:val="20"/>
        </w:rPr>
      </w:pPr>
    </w:p>
    <w:p w14:paraId="0F4D11B5" w14:textId="77777777" w:rsidR="007B0E82" w:rsidRDefault="007B0E82">
      <w:pPr>
        <w:pStyle w:val="BodyText"/>
        <w:rPr>
          <w:sz w:val="20"/>
        </w:rPr>
      </w:pPr>
    </w:p>
    <w:p w14:paraId="1AAD13F0" w14:textId="77777777" w:rsidR="007B0E82" w:rsidRDefault="007B0E82">
      <w:pPr>
        <w:pStyle w:val="BodyText"/>
        <w:rPr>
          <w:sz w:val="20"/>
        </w:rPr>
      </w:pPr>
    </w:p>
    <w:p w14:paraId="7CE2A717" w14:textId="77777777" w:rsidR="007B0E82" w:rsidRDefault="007B0E82">
      <w:pPr>
        <w:pStyle w:val="BodyText"/>
        <w:rPr>
          <w:sz w:val="20"/>
        </w:rPr>
      </w:pPr>
    </w:p>
    <w:p w14:paraId="1E311372" w14:textId="77777777" w:rsidR="007B0E82" w:rsidRDefault="007B0E82">
      <w:pPr>
        <w:pStyle w:val="BodyText"/>
        <w:rPr>
          <w:sz w:val="20"/>
        </w:rPr>
      </w:pPr>
    </w:p>
    <w:p w14:paraId="5BC3BA14" w14:textId="77777777" w:rsidR="007B0E82" w:rsidRDefault="007B0E82">
      <w:pPr>
        <w:pStyle w:val="BodyText"/>
        <w:rPr>
          <w:sz w:val="20"/>
        </w:rPr>
      </w:pPr>
    </w:p>
    <w:p w14:paraId="7EC67DE8" w14:textId="77777777" w:rsidR="007B0E82" w:rsidRDefault="007B0E82">
      <w:pPr>
        <w:pStyle w:val="BodyText"/>
        <w:rPr>
          <w:sz w:val="20"/>
        </w:rPr>
      </w:pPr>
    </w:p>
    <w:p w14:paraId="1FD93C06" w14:textId="77777777" w:rsidR="007B0E82" w:rsidRDefault="007B0E82">
      <w:pPr>
        <w:pStyle w:val="BodyText"/>
        <w:rPr>
          <w:sz w:val="20"/>
        </w:rPr>
      </w:pPr>
    </w:p>
    <w:p w14:paraId="6BE066B4" w14:textId="77777777" w:rsidR="007B0E82" w:rsidRDefault="007B0E82">
      <w:pPr>
        <w:pStyle w:val="BodyText"/>
        <w:rPr>
          <w:sz w:val="20"/>
        </w:rPr>
      </w:pPr>
    </w:p>
    <w:p w14:paraId="1AD0EDE5" w14:textId="77777777" w:rsidR="007B0E82" w:rsidRDefault="007B0E82">
      <w:pPr>
        <w:pStyle w:val="BodyText"/>
        <w:rPr>
          <w:sz w:val="20"/>
        </w:rPr>
      </w:pPr>
    </w:p>
    <w:p w14:paraId="5C43303F" w14:textId="77777777" w:rsidR="007B0E82" w:rsidRDefault="007B0E82">
      <w:pPr>
        <w:pStyle w:val="BodyText"/>
        <w:rPr>
          <w:sz w:val="20"/>
        </w:rPr>
      </w:pPr>
    </w:p>
    <w:p w14:paraId="189EDAB9" w14:textId="77777777" w:rsidR="007B0E82" w:rsidRDefault="007B0E82">
      <w:pPr>
        <w:pStyle w:val="BodyText"/>
        <w:rPr>
          <w:sz w:val="20"/>
        </w:rPr>
      </w:pPr>
    </w:p>
    <w:p w14:paraId="2139AC06" w14:textId="77777777" w:rsidR="007B0E82" w:rsidRDefault="007B0E82">
      <w:pPr>
        <w:pStyle w:val="BodyText"/>
        <w:spacing w:before="149"/>
        <w:rPr>
          <w:sz w:val="20"/>
        </w:rPr>
      </w:pPr>
    </w:p>
    <w:p w14:paraId="3C891A3A" w14:textId="77777777" w:rsidR="007B0E82" w:rsidRDefault="0081290C">
      <w:pPr>
        <w:pStyle w:val="BodyText"/>
        <w:ind w:left="435"/>
        <w:rPr>
          <w:sz w:val="20"/>
        </w:rPr>
      </w:pPr>
      <w:r>
        <w:rPr>
          <w:noProof/>
          <w:sz w:val="20"/>
        </w:rPr>
        <mc:AlternateContent>
          <mc:Choice Requires="wps">
            <w:drawing>
              <wp:inline distT="0" distB="0" distL="0" distR="0" wp14:anchorId="7108C94A" wp14:editId="791F1B7C">
                <wp:extent cx="6172200" cy="371475"/>
                <wp:effectExtent l="0" t="0" r="0" b="0"/>
                <wp:docPr id="601" name="Text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38B2E393"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196">
                              <w:r>
                                <w:rPr>
                                  <w:color w:val="0078D6"/>
                                </w:rPr>
                                <w:t>creating</w:t>
                              </w:r>
                              <w:r>
                                <w:rPr>
                                  <w:color w:val="0078D6"/>
                                  <w:spacing w:val="11"/>
                                </w:rPr>
                                <w:t xml:space="preserve"> </w:t>
                              </w:r>
                              <w:r>
                                <w:rPr>
                                  <w:color w:val="0078D6"/>
                                </w:rPr>
                                <w:t>an</w:t>
                              </w:r>
                              <w:r>
                                <w:rPr>
                                  <w:color w:val="0078D6"/>
                                  <w:spacing w:val="10"/>
                                </w:rPr>
                                <w:t xml:space="preserve"> </w:t>
                              </w:r>
                              <w:r>
                                <w:rPr>
                                  <w:color w:val="0078D6"/>
                                </w:rPr>
                                <w:t>advanced</w:t>
                              </w:r>
                              <w:r>
                                <w:rPr>
                                  <w:color w:val="0078D6"/>
                                  <w:spacing w:val="10"/>
                                </w:rPr>
                                <w:t xml:space="preserve"> </w:t>
                              </w:r>
                              <w:r>
                                <w:rPr>
                                  <w:color w:val="0078D6"/>
                                  <w:spacing w:val="-2"/>
                                </w:rPr>
                                <w:t>hint</w:t>
                              </w:r>
                            </w:hyperlink>
                            <w:r>
                              <w:rPr>
                                <w:color w:val="000000"/>
                                <w:spacing w:val="-2"/>
                              </w:rPr>
                              <w:t>.</w:t>
                            </w:r>
                          </w:p>
                        </w:txbxContent>
                      </wps:txbx>
                      <wps:bodyPr wrap="square" lIns="0" tIns="0" rIns="0" bIns="0" rtlCol="0">
                        <a:noAutofit/>
                      </wps:bodyPr>
                    </wps:wsp>
                  </a:graphicData>
                </a:graphic>
              </wp:inline>
            </w:drawing>
          </mc:Choice>
          <mc:Fallback>
            <w:pict>
              <v:shape w14:anchorId="7108C94A" id="Textbox 601" o:spid="_x0000_s1177" type="#_x0000_t202" style="width:486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" fillcolor="#efefef" stroked="f">
                <v:textbox inset="0,0,0,0">
                  <w:txbxContent>
                    <w:p w14:paraId="38B2E393"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197">
                        <w:r>
                          <w:rPr>
                            <w:color w:val="0078D6"/>
                          </w:rPr>
                          <w:t>creating</w:t>
                        </w:r>
                        <w:r>
                          <w:rPr>
                            <w:color w:val="0078D6"/>
                            <w:spacing w:val="11"/>
                          </w:rPr>
                          <w:t xml:space="preserve"> </w:t>
                        </w:r>
                        <w:r>
                          <w:rPr>
                            <w:color w:val="0078D6"/>
                          </w:rPr>
                          <w:t>an</w:t>
                        </w:r>
                        <w:r>
                          <w:rPr>
                            <w:color w:val="0078D6"/>
                            <w:spacing w:val="10"/>
                          </w:rPr>
                          <w:t xml:space="preserve"> </w:t>
                        </w:r>
                        <w:r>
                          <w:rPr>
                            <w:color w:val="0078D6"/>
                          </w:rPr>
                          <w:t>advanced</w:t>
                        </w:r>
                        <w:r>
                          <w:rPr>
                            <w:color w:val="0078D6"/>
                            <w:spacing w:val="10"/>
                          </w:rPr>
                          <w:t xml:space="preserve"> </w:t>
                        </w:r>
                        <w:r>
                          <w:rPr>
                            <w:color w:val="0078D6"/>
                            <w:spacing w:val="-2"/>
                          </w:rPr>
                          <w:t>hint</w:t>
                        </w:r>
                      </w:hyperlink>
                      <w:r>
                        <w:rPr>
                          <w:color w:val="000000"/>
                          <w:spacing w:val="-2"/>
                        </w:rPr>
                        <w:t>.</w:t>
                      </w:r>
                    </w:p>
                  </w:txbxContent>
                </v:textbox>
                <w10:anchorlock/>
              </v:shape>
            </w:pict>
          </mc:Fallback>
        </mc:AlternateContent>
      </w:r>
    </w:p>
    <w:p w14:paraId="72BFF7D0" w14:textId="77777777" w:rsidR="007B0E82" w:rsidRDefault="0081290C">
      <w:pPr>
        <w:pStyle w:val="BodyText"/>
        <w:spacing w:before="4"/>
        <w:rPr>
          <w:sz w:val="8"/>
        </w:rPr>
      </w:pPr>
      <w:r>
        <w:rPr>
          <w:noProof/>
          <w:sz w:val="8"/>
        </w:rPr>
        <mc:AlternateContent>
          <mc:Choice Requires="wps">
            <w:drawing>
              <wp:anchor distT="0" distB="0" distL="0" distR="0" simplePos="0" relativeHeight="487685632" behindDoc="1" locked="0" layoutInCell="1" allowOverlap="1" wp14:anchorId="396E4AC6" wp14:editId="573768F7">
                <wp:simplePos x="0" y="0"/>
                <wp:positionH relativeFrom="page">
                  <wp:posOffset>1133474</wp:posOffset>
                </wp:positionH>
                <wp:positionV relativeFrom="paragraph">
                  <wp:posOffset>85724</wp:posOffset>
                </wp:positionV>
                <wp:extent cx="5772150" cy="381000"/>
                <wp:effectExtent l="0" t="0" r="0" b="0"/>
                <wp:wrapTopAndBottom/>
                <wp:docPr id="602" name="Textbox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381000"/>
                        </a:xfrm>
                        <a:prstGeom prst="rect">
                          <a:avLst/>
                        </a:prstGeom>
                        <a:solidFill>
                          <a:srgbClr val="EFEFEF"/>
                        </a:solidFill>
                      </wps:spPr>
                      <wps:txbx>
                        <w:txbxContent>
                          <w:p w14:paraId="17FC4B25" w14:textId="77777777" w:rsidR="007B0E82" w:rsidRDefault="0081290C">
                            <w:pPr>
                              <w:pStyle w:val="BodyText"/>
                              <w:tabs>
                                <w:tab w:val="left" w:pos="8759"/>
                              </w:tabs>
                              <w:spacing w:before="148"/>
                              <w:ind w:left="120"/>
                              <w:rPr>
                                <w:rFonts w:ascii="Arial" w:hAnsi="Arial"/>
                                <w:color w:val="000000"/>
                                <w:sz w:val="11"/>
                              </w:rPr>
                            </w:pPr>
                            <w:r>
                              <w:rPr>
                                <w:rFonts w:ascii="Segoe UI Symbol" w:hAnsi="Segoe UI Symbol"/>
                                <w:color w:val="000000"/>
                                <w:w w:val="105"/>
                                <w:position w:val="-4"/>
                                <w:sz w:val="27"/>
                              </w:rPr>
                              <w:t></w:t>
                            </w:r>
                            <w:r>
                              <w:rPr>
                                <w:rFonts w:ascii="Segoe UI Symbol" w:hAnsi="Segoe UI Symbol"/>
                                <w:color w:val="000000"/>
                                <w:spacing w:val="-18"/>
                                <w:w w:val="105"/>
                                <w:position w:val="-4"/>
                                <w:sz w:val="27"/>
                              </w:rPr>
                              <w:t xml:space="preserve"> </w:t>
                            </w:r>
                            <w:r>
                              <w:rPr>
                                <w:rFonts w:ascii="Segoe UI Semibold" w:hAnsi="Segoe UI Semibold"/>
                                <w:b/>
                                <w:color w:val="000000"/>
                                <w:w w:val="105"/>
                                <w:position w:val="1"/>
                              </w:rPr>
                              <w:t>If</w:t>
                            </w:r>
                            <w:r>
                              <w:rPr>
                                <w:rFonts w:ascii="Segoe UI Semibold" w:hAnsi="Segoe UI Semibold"/>
                                <w:b/>
                                <w:color w:val="000000"/>
                                <w:spacing w:val="-16"/>
                                <w:w w:val="105"/>
                                <w:position w:val="1"/>
                              </w:rPr>
                              <w:t xml:space="preserve"> </w:t>
                            </w:r>
                            <w:r>
                              <w:rPr>
                                <w:rFonts w:ascii="Segoe UI Semibold" w:hAnsi="Segoe UI Semibold"/>
                                <w:b/>
                                <w:color w:val="000000"/>
                                <w:w w:val="105"/>
                                <w:position w:val="1"/>
                              </w:rPr>
                              <w:t>there</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is</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enough</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content,</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a</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Knowledge</w:t>
                            </w:r>
                            <w:r>
                              <w:rPr>
                                <w:rFonts w:ascii="Segoe UI Semibold" w:hAnsi="Segoe UI Semibold"/>
                                <w:b/>
                                <w:color w:val="000000"/>
                                <w:spacing w:val="-16"/>
                                <w:w w:val="105"/>
                                <w:position w:val="1"/>
                              </w:rPr>
                              <w:t xml:space="preserve"> </w:t>
                            </w:r>
                            <w:r>
                              <w:rPr>
                                <w:rFonts w:ascii="Segoe UI Semibold" w:hAnsi="Segoe UI Semibold"/>
                                <w:b/>
                                <w:color w:val="000000"/>
                                <w:w w:val="105"/>
                                <w:position w:val="1"/>
                              </w:rPr>
                              <w:t>block</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will</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automatically</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be</w:t>
                            </w:r>
                            <w:r>
                              <w:rPr>
                                <w:rFonts w:ascii="Segoe UI Semibold" w:hAnsi="Segoe UI Semibold"/>
                                <w:b/>
                                <w:color w:val="000000"/>
                                <w:spacing w:val="-15"/>
                                <w:w w:val="105"/>
                                <w:position w:val="1"/>
                              </w:rPr>
                              <w:t xml:space="preserve"> </w:t>
                            </w:r>
                            <w:r>
                              <w:rPr>
                                <w:rFonts w:ascii="Segoe UI Semibold" w:hAnsi="Segoe UI Semibold"/>
                                <w:b/>
                                <w:color w:val="000000"/>
                                <w:spacing w:val="-2"/>
                                <w:w w:val="105"/>
                                <w:position w:val="1"/>
                              </w:rPr>
                              <w:t>expandable.</w:t>
                            </w:r>
                            <w:r>
                              <w:rPr>
                                <w:rFonts w:ascii="Segoe UI Semibold" w:hAnsi="Segoe UI Semibold"/>
                                <w:b/>
                                <w:color w:val="000000"/>
                                <w:position w:val="1"/>
                              </w:rPr>
                              <w:tab/>
                            </w:r>
                            <w:r>
                              <w:rPr>
                                <w:rFonts w:ascii="Arial" w:hAnsi="Arial"/>
                                <w:color w:val="000000"/>
                                <w:spacing w:val="-10"/>
                                <w:w w:val="190"/>
                                <w:sz w:val="11"/>
                              </w:rPr>
                              <w:t></w:t>
                            </w:r>
                          </w:p>
                        </w:txbxContent>
                      </wps:txbx>
                      <wps:bodyPr wrap="square" lIns="0" tIns="0" rIns="0" bIns="0" rtlCol="0">
                        <a:noAutofit/>
                      </wps:bodyPr>
                    </wps:wsp>
                  </a:graphicData>
                </a:graphic>
              </wp:anchor>
            </w:drawing>
          </mc:Choice>
          <mc:Fallback>
            <w:pict>
              <v:shape w14:anchorId="396E4AC6" id="Textbox 602" o:spid="_x0000_s1178" type="#_x0000_t202" style="position:absolute;margin-left:89.25pt;margin-top:6.75pt;width:454.5pt;height:30pt;z-index:-15630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" fillcolor="#efefef" stroked="f">
                <v:textbox inset="0,0,0,0">
                  <w:txbxContent>
                    <w:p w14:paraId="17FC4B25" w14:textId="77777777" w:rsidR="007B0E82" w:rsidRDefault="0081290C">
                      <w:pPr>
                        <w:pStyle w:val="BodyText"/>
                        <w:tabs>
                          <w:tab w:val="left" w:pos="8759"/>
                        </w:tabs>
                        <w:spacing w:before="148"/>
                        <w:ind w:left="120"/>
                        <w:rPr>
                          <w:rFonts w:ascii="Arial" w:hAnsi="Arial"/>
                          <w:color w:val="000000"/>
                          <w:sz w:val="11"/>
                        </w:rPr>
                      </w:pPr>
                      <w:r>
                        <w:rPr>
                          <w:rFonts w:ascii="Segoe UI Symbol" w:hAnsi="Segoe UI Symbol"/>
                          <w:color w:val="000000"/>
                          <w:w w:val="105"/>
                          <w:position w:val="-4"/>
                          <w:sz w:val="27"/>
                        </w:rPr>
                        <w:t></w:t>
                      </w:r>
                      <w:r>
                        <w:rPr>
                          <w:rFonts w:ascii="Segoe UI Symbol" w:hAnsi="Segoe UI Symbol"/>
                          <w:color w:val="000000"/>
                          <w:spacing w:val="-18"/>
                          <w:w w:val="105"/>
                          <w:position w:val="-4"/>
                          <w:sz w:val="27"/>
                        </w:rPr>
                        <w:t xml:space="preserve"> </w:t>
                      </w:r>
                      <w:r>
                        <w:rPr>
                          <w:rFonts w:ascii="Segoe UI Semibold" w:hAnsi="Segoe UI Semibold"/>
                          <w:b/>
                          <w:color w:val="000000"/>
                          <w:w w:val="105"/>
                          <w:position w:val="1"/>
                        </w:rPr>
                        <w:t>If</w:t>
                      </w:r>
                      <w:r>
                        <w:rPr>
                          <w:rFonts w:ascii="Segoe UI Semibold" w:hAnsi="Segoe UI Semibold"/>
                          <w:b/>
                          <w:color w:val="000000"/>
                          <w:spacing w:val="-16"/>
                          <w:w w:val="105"/>
                          <w:position w:val="1"/>
                        </w:rPr>
                        <w:t xml:space="preserve"> </w:t>
                      </w:r>
                      <w:r>
                        <w:rPr>
                          <w:rFonts w:ascii="Segoe UI Semibold" w:hAnsi="Segoe UI Semibold"/>
                          <w:b/>
                          <w:color w:val="000000"/>
                          <w:w w:val="105"/>
                          <w:position w:val="1"/>
                        </w:rPr>
                        <w:t>there</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is</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enough</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content,</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a</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Knowledge</w:t>
                      </w:r>
                      <w:r>
                        <w:rPr>
                          <w:rFonts w:ascii="Segoe UI Semibold" w:hAnsi="Segoe UI Semibold"/>
                          <w:b/>
                          <w:color w:val="000000"/>
                          <w:spacing w:val="-16"/>
                          <w:w w:val="105"/>
                          <w:position w:val="1"/>
                        </w:rPr>
                        <w:t xml:space="preserve"> </w:t>
                      </w:r>
                      <w:r>
                        <w:rPr>
                          <w:rFonts w:ascii="Segoe UI Semibold" w:hAnsi="Segoe UI Semibold"/>
                          <w:b/>
                          <w:color w:val="000000"/>
                          <w:w w:val="105"/>
                          <w:position w:val="1"/>
                        </w:rPr>
                        <w:t>block</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will</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automatically</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be</w:t>
                      </w:r>
                      <w:r>
                        <w:rPr>
                          <w:rFonts w:ascii="Segoe UI Semibold" w:hAnsi="Segoe UI Semibold"/>
                          <w:b/>
                          <w:color w:val="000000"/>
                          <w:spacing w:val="-15"/>
                          <w:w w:val="105"/>
                          <w:position w:val="1"/>
                        </w:rPr>
                        <w:t xml:space="preserve"> </w:t>
                      </w:r>
                      <w:r>
                        <w:rPr>
                          <w:rFonts w:ascii="Segoe UI Semibold" w:hAnsi="Segoe UI Semibold"/>
                          <w:b/>
                          <w:color w:val="000000"/>
                          <w:spacing w:val="-2"/>
                          <w:w w:val="105"/>
                          <w:position w:val="1"/>
                        </w:rPr>
                        <w:t>expandable.</w:t>
                      </w:r>
                      <w:r>
                        <w:rPr>
                          <w:rFonts w:ascii="Segoe UI Semibold" w:hAnsi="Segoe UI Semibold"/>
                          <w:b/>
                          <w:color w:val="000000"/>
                          <w:position w:val="1"/>
                        </w:rPr>
                        <w:tab/>
                      </w:r>
                      <w:r>
                        <w:rPr>
                          <w:rFonts w:ascii="Arial" w:hAnsi="Arial"/>
                          <w:color w:val="000000"/>
                          <w:spacing w:val="-10"/>
                          <w:w w:val="190"/>
                          <w:sz w:val="11"/>
                        </w:rPr>
                        <w:t></w:t>
                      </w:r>
                    </w:p>
                  </w:txbxContent>
                </v:textbox>
                <w10:wrap type="topAndBottom" anchorx="page"/>
              </v:shape>
            </w:pict>
          </mc:Fallback>
        </mc:AlternateContent>
      </w:r>
    </w:p>
    <w:p w14:paraId="4992D11C" w14:textId="77777777" w:rsidR="007B0E82" w:rsidRDefault="007B0E82">
      <w:pPr>
        <w:pStyle w:val="BodyText"/>
        <w:spacing w:before="34"/>
      </w:pPr>
    </w:p>
    <w:p w14:paraId="206D0467" w14:textId="77777777" w:rsidR="007B0E82" w:rsidRDefault="0081290C">
      <w:pPr>
        <w:pStyle w:val="BodyText"/>
        <w:ind w:left="1022"/>
      </w:pPr>
      <w:r>
        <w:t>Create</w:t>
      </w:r>
      <w:r>
        <w:rPr>
          <w:spacing w:val="-1"/>
        </w:rPr>
        <w:t xml:space="preserve"> </w:t>
      </w:r>
      <w:r>
        <w:t>a Guided</w:t>
      </w:r>
      <w:r>
        <w:rPr>
          <w:spacing w:val="-1"/>
        </w:rPr>
        <w:t xml:space="preserve"> </w:t>
      </w:r>
      <w:r>
        <w:t>Hint for</w:t>
      </w:r>
      <w:r>
        <w:rPr>
          <w:spacing w:val="-1"/>
        </w:rPr>
        <w:t xml:space="preserve"> </w:t>
      </w:r>
      <w:r>
        <w:t>the third</w:t>
      </w:r>
      <w:r>
        <w:rPr>
          <w:spacing w:val="-1"/>
        </w:rPr>
        <w:t xml:space="preserve"> </w:t>
      </w:r>
      <w:r>
        <w:t>task of</w:t>
      </w:r>
      <w:r>
        <w:rPr>
          <w:spacing w:val="-1"/>
        </w:rPr>
        <w:t xml:space="preserve"> </w:t>
      </w:r>
      <w:r>
        <w:t>Requirement 1,</w:t>
      </w:r>
      <w:r>
        <w:rPr>
          <w:spacing w:val="-1"/>
        </w:rPr>
        <w:t xml:space="preserve"> </w:t>
      </w:r>
      <w:r>
        <w:t>by using</w:t>
      </w:r>
      <w:r>
        <w:rPr>
          <w:spacing w:val="-1"/>
        </w:rPr>
        <w:t xml:space="preserve"> </w:t>
      </w:r>
      <w:r>
        <w:t xml:space="preserve">the </w:t>
      </w:r>
      <w:r>
        <w:rPr>
          <w:spacing w:val="-2"/>
        </w:rPr>
        <w:t>following:</w:t>
      </w:r>
    </w:p>
    <w:p w14:paraId="114EA61B" w14:textId="77777777" w:rsidR="007B0E82" w:rsidRDefault="007B0E82">
      <w:pPr>
        <w:pStyle w:val="BodyText"/>
        <w:spacing w:before="77"/>
        <w:rPr>
          <w:sz w:val="22"/>
        </w:rPr>
      </w:pPr>
    </w:p>
    <w:p w14:paraId="1147269D" w14:textId="77777777" w:rsidR="007B0E82" w:rsidRDefault="0081290C">
      <w:pPr>
        <w:ind w:left="1022"/>
        <w:rPr>
          <w:rFonts w:ascii="Segoe UI Symbol" w:hAnsi="Segoe UI Symbol"/>
        </w:rPr>
      </w:pPr>
      <w:r>
        <w:rPr>
          <w:rFonts w:ascii="Segoe UI Symbol" w:hAnsi="Segoe UI Symbol"/>
          <w:noProof/>
        </w:rPr>
        <mc:AlternateContent>
          <mc:Choice Requires="wps">
            <w:drawing>
              <wp:anchor distT="0" distB="0" distL="0" distR="0" simplePos="0" relativeHeight="15827968" behindDoc="0" locked="0" layoutInCell="1" allowOverlap="1" wp14:anchorId="03C2C02C" wp14:editId="615315CC">
                <wp:simplePos x="0" y="0"/>
                <wp:positionH relativeFrom="page">
                  <wp:posOffset>1314450</wp:posOffset>
                </wp:positionH>
                <wp:positionV relativeFrom="paragraph">
                  <wp:posOffset>-96661</wp:posOffset>
                </wp:positionV>
                <wp:extent cx="5457825" cy="2295525"/>
                <wp:effectExtent l="0" t="0" r="0" b="0"/>
                <wp:wrapNone/>
                <wp:docPr id="603" name="Textbox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2295525"/>
                        </a:xfrm>
                        <a:prstGeom prst="rect">
                          <a:avLst/>
                        </a:prstGeom>
                        <a:solidFill>
                          <a:srgbClr val="EFEFEF"/>
                        </a:solidFill>
                      </wps:spPr>
                      <wps:txbx>
                        <w:txbxContent>
                          <w:p w14:paraId="362C5301"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5D792F25" w14:textId="77777777" w:rsidR="007B0E82" w:rsidRDefault="0081290C">
                            <w:pPr>
                              <w:spacing w:before="9"/>
                              <w:ind w:left="152"/>
                              <w:rPr>
                                <w:rFonts w:ascii="Consolas"/>
                                <w:color w:val="000000"/>
                                <w:sz w:val="21"/>
                              </w:rPr>
                            </w:pPr>
                            <w:r>
                              <w:rPr>
                                <w:rFonts w:ascii="Consolas"/>
                                <w:color w:val="444400"/>
                                <w:sz w:val="21"/>
                              </w:rPr>
                              <w:t>&gt;[+</w:t>
                            </w:r>
                            <w:r>
                              <w:rPr>
                                <w:rFonts w:ascii="Consolas"/>
                                <w:color w:val="000000"/>
                                <w:sz w:val="21"/>
                              </w:rPr>
                              <w:t>hint</w:t>
                            </w:r>
                            <w:r>
                              <w:rPr>
                                <w:rFonts w:ascii="Consolas"/>
                                <w:color w:val="444400"/>
                                <w:sz w:val="21"/>
                              </w:rPr>
                              <w:t xml:space="preserve">] </w:t>
                            </w:r>
                            <w:r>
                              <w:rPr>
                                <w:rFonts w:ascii="Consolas"/>
                                <w:b/>
                                <w:color w:val="440044"/>
                                <w:sz w:val="21"/>
                              </w:rPr>
                              <w:t xml:space="preserve">Expand </w:t>
                            </w:r>
                            <w:r>
                              <w:rPr>
                                <w:rFonts w:ascii="Consolas"/>
                                <w:b/>
                                <w:color w:val="000066"/>
                                <w:sz w:val="21"/>
                              </w:rPr>
                              <w:t xml:space="preserve">this </w:t>
                            </w:r>
                            <w:r>
                              <w:rPr>
                                <w:rFonts w:ascii="Consolas"/>
                                <w:color w:val="000000"/>
                                <w:sz w:val="21"/>
                              </w:rPr>
                              <w:t xml:space="preserve">hint </w:t>
                            </w:r>
                            <w:r>
                              <w:rPr>
                                <w:rFonts w:ascii="Consolas"/>
                                <w:b/>
                                <w:color w:val="000066"/>
                                <w:sz w:val="21"/>
                              </w:rPr>
                              <w:t xml:space="preserve">for </w:t>
                            </w:r>
                            <w:r>
                              <w:rPr>
                                <w:rFonts w:ascii="Consolas"/>
                                <w:color w:val="000000"/>
                                <w:sz w:val="21"/>
                              </w:rPr>
                              <w:t xml:space="preserve">guidance on creating a </w:t>
                            </w:r>
                            <w:r>
                              <w:rPr>
                                <w:rFonts w:ascii="Consolas"/>
                                <w:b/>
                                <w:color w:val="440044"/>
                                <w:sz w:val="21"/>
                              </w:rPr>
                              <w:t xml:space="preserve">Resource </w:t>
                            </w:r>
                            <w:r>
                              <w:rPr>
                                <w:rFonts w:ascii="Consolas"/>
                                <w:b/>
                                <w:color w:val="000066"/>
                                <w:spacing w:val="-2"/>
                                <w:sz w:val="21"/>
                              </w:rPr>
                              <w:t>group</w:t>
                            </w:r>
                            <w:r>
                              <w:rPr>
                                <w:rFonts w:ascii="Consolas"/>
                                <w:color w:val="444400"/>
                                <w:spacing w:val="-2"/>
                                <w:sz w:val="21"/>
                              </w:rPr>
                              <w:t>.</w:t>
                            </w:r>
                          </w:p>
                          <w:p w14:paraId="0D1279DB" w14:textId="77777777" w:rsidR="007B0E82" w:rsidRDefault="0081290C">
                            <w:pPr>
                              <w:spacing w:before="9"/>
                              <w:ind w:left="152"/>
                              <w:rPr>
                                <w:rFonts w:ascii="Consolas"/>
                                <w:color w:val="000000"/>
                                <w:sz w:val="21"/>
                              </w:rPr>
                            </w:pPr>
                            <w:r>
                              <w:rPr>
                                <w:rFonts w:ascii="Consolas"/>
                                <w:color w:val="444400"/>
                                <w:spacing w:val="-10"/>
                                <w:sz w:val="21"/>
                              </w:rPr>
                              <w:t>&gt;</w:t>
                            </w:r>
                          </w:p>
                          <w:p w14:paraId="18D9911D"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Microsoft Azure </w:t>
                            </w:r>
                            <w:r>
                              <w:rPr>
                                <w:rFonts w:ascii="Consolas"/>
                                <w:color w:val="000000"/>
                                <w:sz w:val="21"/>
                              </w:rPr>
                              <w:t>home page</w:t>
                            </w:r>
                            <w:r>
                              <w:rPr>
                                <w:rFonts w:ascii="Consolas"/>
                                <w:color w:val="444400"/>
                                <w:sz w:val="21"/>
                              </w:rPr>
                              <w:t xml:space="preserve">, </w:t>
                            </w:r>
                            <w:r>
                              <w:rPr>
                                <w:rFonts w:ascii="Consolas"/>
                                <w:b/>
                                <w:color w:val="000066"/>
                                <w:sz w:val="21"/>
                              </w:rPr>
                              <w:t xml:space="preserve">in </w:t>
                            </w:r>
                            <w:r>
                              <w:rPr>
                                <w:rFonts w:ascii="Consolas"/>
                                <w:b/>
                                <w:color w:val="440044"/>
                                <w:sz w:val="21"/>
                              </w:rPr>
                              <w:t xml:space="preserve">Search </w:t>
                            </w:r>
                            <w:r>
                              <w:rPr>
                                <w:rFonts w:ascii="Consolas"/>
                                <w:color w:val="000000"/>
                                <w:sz w:val="21"/>
                              </w:rPr>
                              <w:t>resources</w:t>
                            </w:r>
                            <w:r>
                              <w:rPr>
                                <w:rFonts w:ascii="Consolas"/>
                                <w:color w:val="444400"/>
                                <w:sz w:val="21"/>
                              </w:rPr>
                              <w:t xml:space="preserve">, </w:t>
                            </w:r>
                            <w:r>
                              <w:rPr>
                                <w:rFonts w:ascii="Consolas"/>
                                <w:color w:val="000000"/>
                                <w:sz w:val="21"/>
                              </w:rPr>
                              <w:t>services</w:t>
                            </w:r>
                            <w:r>
                              <w:rPr>
                                <w:rFonts w:ascii="Consolas"/>
                                <w:color w:val="444400"/>
                                <w:sz w:val="21"/>
                              </w:rPr>
                              <w:t xml:space="preserve">, </w:t>
                            </w:r>
                            <w:r>
                              <w:rPr>
                                <w:rFonts w:ascii="Consolas"/>
                                <w:b/>
                                <w:color w:val="000066"/>
                                <w:sz w:val="21"/>
                              </w:rPr>
                              <w:t xml:space="preserve">and </w:t>
                            </w:r>
                            <w:r>
                              <w:rPr>
                                <w:rFonts w:ascii="Consolas"/>
                                <w:color w:val="000000"/>
                                <w:spacing w:val="-10"/>
                                <w:sz w:val="21"/>
                              </w:rPr>
                              <w:t>d</w:t>
                            </w:r>
                          </w:p>
                          <w:p w14:paraId="6DA0D51B" w14:textId="77777777" w:rsidR="007B0E82" w:rsidRDefault="0081290C">
                            <w:pPr>
                              <w:spacing w:before="9"/>
                              <w:ind w:left="152"/>
                              <w:rPr>
                                <w:rFonts w:ascii="Consolas"/>
                                <w:color w:val="000000"/>
                                <w:sz w:val="21"/>
                              </w:rPr>
                            </w:pPr>
                            <w:r>
                              <w:rPr>
                                <w:rFonts w:ascii="Consolas"/>
                                <w:color w:val="444400"/>
                                <w:spacing w:val="-10"/>
                                <w:sz w:val="21"/>
                              </w:rPr>
                              <w:t>&gt;</w:t>
                            </w:r>
                          </w:p>
                          <w:p w14:paraId="4E1C6944"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Resource </w:t>
                            </w:r>
                            <w:r>
                              <w:rPr>
                                <w:rFonts w:ascii="Consolas"/>
                                <w:color w:val="000000"/>
                                <w:sz w:val="21"/>
                              </w:rPr>
                              <w:t>groups page</w:t>
                            </w:r>
                            <w:r>
                              <w:rPr>
                                <w:rFonts w:ascii="Consolas"/>
                                <w:color w:val="444400"/>
                                <w:sz w:val="21"/>
                              </w:rPr>
                              <w:t xml:space="preserve">, </w:t>
                            </w:r>
                            <w:r>
                              <w:rPr>
                                <w:rFonts w:ascii="Consolas"/>
                                <w:b/>
                                <w:color w:val="000066"/>
                                <w:sz w:val="21"/>
                              </w:rPr>
                              <w:t xml:space="preserve">select </w:t>
                            </w:r>
                            <w:r>
                              <w:rPr>
                                <w:rFonts w:ascii="Consolas"/>
                                <w:color w:val="444400"/>
                                <w:spacing w:val="-2"/>
                                <w:sz w:val="21"/>
                              </w:rPr>
                              <w:t>**</w:t>
                            </w:r>
                            <w:r>
                              <w:rPr>
                                <w:rFonts w:ascii="Consolas"/>
                                <w:b/>
                                <w:color w:val="440044"/>
                                <w:spacing w:val="-2"/>
                                <w:sz w:val="21"/>
                              </w:rPr>
                              <w:t>Create</w:t>
                            </w:r>
                            <w:r>
                              <w:rPr>
                                <w:rFonts w:ascii="Consolas"/>
                                <w:color w:val="444400"/>
                                <w:spacing w:val="-2"/>
                                <w:sz w:val="21"/>
                              </w:rPr>
                              <w:t>**.</w:t>
                            </w:r>
                          </w:p>
                          <w:p w14:paraId="32FF244E" w14:textId="77777777" w:rsidR="007B0E82" w:rsidRDefault="0081290C">
                            <w:pPr>
                              <w:spacing w:before="9"/>
                              <w:ind w:left="152"/>
                              <w:rPr>
                                <w:rFonts w:ascii="Consolas"/>
                                <w:color w:val="000000"/>
                                <w:sz w:val="21"/>
                              </w:rPr>
                            </w:pPr>
                            <w:r>
                              <w:rPr>
                                <w:rFonts w:ascii="Consolas"/>
                                <w:color w:val="444400"/>
                                <w:spacing w:val="-10"/>
                                <w:sz w:val="21"/>
                              </w:rPr>
                              <w:t>&gt;</w:t>
                            </w:r>
                          </w:p>
                          <w:p w14:paraId="01208C92" w14:textId="77777777" w:rsidR="007B0E82" w:rsidRDefault="0081290C">
                            <w:pPr>
                              <w:spacing w:before="9"/>
                              <w:ind w:left="152"/>
                              <w:rPr>
                                <w:rFonts w:ascii="Consolas"/>
                                <w:b/>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Create </w:t>
                            </w:r>
                            <w:r>
                              <w:rPr>
                                <w:rFonts w:ascii="Consolas"/>
                                <w:color w:val="000000"/>
                                <w:sz w:val="21"/>
                              </w:rPr>
                              <w:t xml:space="preserve">a resource </w:t>
                            </w:r>
                            <w:r>
                              <w:rPr>
                                <w:rFonts w:ascii="Consolas"/>
                                <w:b/>
                                <w:color w:val="000066"/>
                                <w:sz w:val="21"/>
                              </w:rPr>
                              <w:t xml:space="preserve">group </w:t>
                            </w:r>
                            <w:r>
                              <w:rPr>
                                <w:rFonts w:ascii="Consolas"/>
                                <w:color w:val="000000"/>
                                <w:sz w:val="21"/>
                              </w:rPr>
                              <w:t>page</w:t>
                            </w:r>
                            <w:r>
                              <w:rPr>
                                <w:rFonts w:ascii="Consolas"/>
                                <w:color w:val="444400"/>
                                <w:sz w:val="21"/>
                              </w:rPr>
                              <w:t xml:space="preserve">, </w:t>
                            </w:r>
                            <w:r>
                              <w:rPr>
                                <w:rFonts w:ascii="Consolas"/>
                                <w:b/>
                                <w:color w:val="000066"/>
                                <w:sz w:val="21"/>
                              </w:rPr>
                              <w:t xml:space="preserve">select </w:t>
                            </w:r>
                            <w:r>
                              <w:rPr>
                                <w:rFonts w:ascii="Consolas"/>
                                <w:color w:val="000000"/>
                                <w:sz w:val="21"/>
                              </w:rPr>
                              <w:t xml:space="preserve">your </w:t>
                            </w:r>
                            <w:r>
                              <w:rPr>
                                <w:rFonts w:ascii="Consolas"/>
                                <w:b/>
                                <w:color w:val="440044"/>
                                <w:sz w:val="21"/>
                              </w:rPr>
                              <w:t>Subscription</w:t>
                            </w:r>
                            <w:r>
                              <w:rPr>
                                <w:rFonts w:ascii="Consolas"/>
                                <w:color w:val="444400"/>
                                <w:sz w:val="21"/>
                              </w:rPr>
                              <w:t xml:space="preserve">, </w:t>
                            </w:r>
                            <w:r>
                              <w:rPr>
                                <w:rFonts w:ascii="Consolas"/>
                                <w:b/>
                                <w:color w:val="000066"/>
                                <w:sz w:val="21"/>
                              </w:rPr>
                              <w:t xml:space="preserve">and </w:t>
                            </w:r>
                            <w:r>
                              <w:rPr>
                                <w:rFonts w:ascii="Consolas"/>
                                <w:b/>
                                <w:color w:val="000066"/>
                                <w:spacing w:val="-5"/>
                                <w:sz w:val="21"/>
                              </w:rPr>
                              <w:t>the</w:t>
                            </w:r>
                          </w:p>
                          <w:p w14:paraId="58BD7469" w14:textId="77777777" w:rsidR="007B0E82" w:rsidRDefault="0081290C">
                            <w:pPr>
                              <w:spacing w:before="9"/>
                              <w:ind w:left="152"/>
                              <w:rPr>
                                <w:rFonts w:ascii="Consolas"/>
                                <w:color w:val="000000"/>
                                <w:sz w:val="21"/>
                              </w:rPr>
                            </w:pPr>
                            <w:r>
                              <w:rPr>
                                <w:rFonts w:ascii="Consolas"/>
                                <w:color w:val="444400"/>
                                <w:spacing w:val="-10"/>
                                <w:sz w:val="21"/>
                              </w:rPr>
                              <w:t>&gt;</w:t>
                            </w:r>
                          </w:p>
                          <w:p w14:paraId="7727C2E6" w14:textId="77777777" w:rsidR="007B0E82" w:rsidRDefault="0081290C">
                            <w:pPr>
                              <w:spacing w:before="10"/>
                              <w:ind w:left="152"/>
                              <w:rPr>
                                <w:rFonts w:ascii="Consolas"/>
                                <w:color w:val="000000"/>
                                <w:sz w:val="21"/>
                              </w:rPr>
                            </w:pPr>
                            <w:r>
                              <w:rPr>
                                <w:rFonts w:ascii="Consolas"/>
                                <w:color w:val="444400"/>
                                <w:sz w:val="21"/>
                              </w:rPr>
                              <w:t>&gt;-</w:t>
                            </w:r>
                            <w:r>
                              <w:rPr>
                                <w:rFonts w:ascii="Consolas"/>
                                <w:color w:val="444400"/>
                                <w:spacing w:val="-2"/>
                                <w:sz w:val="21"/>
                              </w:rPr>
                              <w:t xml:space="preserve"> </w:t>
                            </w:r>
                            <w:r>
                              <w:rPr>
                                <w:rFonts w:ascii="Consolas"/>
                                <w:b/>
                                <w:color w:val="440044"/>
                                <w:sz w:val="21"/>
                              </w:rPr>
                              <w:t>In Region</w:t>
                            </w:r>
                            <w:r>
                              <w:rPr>
                                <w:rFonts w:ascii="Consolas"/>
                                <w:color w:val="444400"/>
                                <w:sz w:val="21"/>
                              </w:rPr>
                              <w:t xml:space="preserve">, </w:t>
                            </w:r>
                            <w:r>
                              <w:rPr>
                                <w:rFonts w:ascii="Consolas"/>
                                <w:b/>
                                <w:color w:val="000066"/>
                                <w:sz w:val="21"/>
                              </w:rPr>
                              <w:t xml:space="preserve">select </w:t>
                            </w:r>
                            <w:r>
                              <w:rPr>
                                <w:rFonts w:ascii="Consolas"/>
                                <w:b/>
                                <w:color w:val="440044"/>
                                <w:sz w:val="21"/>
                              </w:rPr>
                              <w:t xml:space="preserve">East </w:t>
                            </w:r>
                            <w:r>
                              <w:rPr>
                                <w:rFonts w:ascii="Consolas"/>
                                <w:color w:val="000000"/>
                                <w:sz w:val="21"/>
                              </w:rPr>
                              <w:t>US</w:t>
                            </w:r>
                            <w:r>
                              <w:rPr>
                                <w:rFonts w:ascii="Consolas"/>
                                <w:color w:val="444400"/>
                                <w:sz w:val="21"/>
                              </w:rPr>
                              <w:t xml:space="preserve">, </w:t>
                            </w:r>
                            <w:r>
                              <w:rPr>
                                <w:rFonts w:ascii="Consolas"/>
                                <w:b/>
                                <w:color w:val="000066"/>
                                <w:sz w:val="21"/>
                              </w:rPr>
                              <w:t xml:space="preserve">and then select </w:t>
                            </w:r>
                            <w:r>
                              <w:rPr>
                                <w:rFonts w:ascii="Consolas"/>
                                <w:color w:val="444400"/>
                                <w:sz w:val="21"/>
                              </w:rPr>
                              <w:t>**</w:t>
                            </w:r>
                            <w:r>
                              <w:rPr>
                                <w:rFonts w:ascii="Consolas"/>
                                <w:b/>
                                <w:color w:val="440044"/>
                                <w:sz w:val="21"/>
                              </w:rPr>
                              <w:t xml:space="preserve">Review </w:t>
                            </w:r>
                            <w:r>
                              <w:rPr>
                                <w:rFonts w:ascii="Consolas"/>
                                <w:color w:val="444400"/>
                                <w:sz w:val="21"/>
                              </w:rPr>
                              <w:t xml:space="preserve">+ </w:t>
                            </w:r>
                            <w:r>
                              <w:rPr>
                                <w:rFonts w:ascii="Consolas"/>
                                <w:color w:val="000000"/>
                                <w:spacing w:val="-2"/>
                                <w:sz w:val="21"/>
                              </w:rPr>
                              <w:t>create</w:t>
                            </w:r>
                            <w:r>
                              <w:rPr>
                                <w:rFonts w:ascii="Consolas"/>
                                <w:color w:val="444400"/>
                                <w:spacing w:val="-2"/>
                                <w:sz w:val="21"/>
                              </w:rPr>
                              <w:t>**.</w:t>
                            </w:r>
                          </w:p>
                          <w:p w14:paraId="4B6CE64B" w14:textId="77777777" w:rsidR="007B0E82" w:rsidRDefault="0081290C">
                            <w:pPr>
                              <w:spacing w:before="9"/>
                              <w:ind w:left="152"/>
                              <w:rPr>
                                <w:rFonts w:ascii="Consolas"/>
                                <w:color w:val="000000"/>
                                <w:sz w:val="21"/>
                              </w:rPr>
                            </w:pPr>
                            <w:r>
                              <w:rPr>
                                <w:rFonts w:ascii="Consolas"/>
                                <w:color w:val="444400"/>
                                <w:spacing w:val="-10"/>
                                <w:sz w:val="21"/>
                              </w:rPr>
                              <w:t>&gt;</w:t>
                            </w:r>
                          </w:p>
                          <w:p w14:paraId="2BCBA516"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Review </w:t>
                            </w:r>
                            <w:r>
                              <w:rPr>
                                <w:rFonts w:ascii="Consolas"/>
                                <w:color w:val="444400"/>
                                <w:sz w:val="21"/>
                              </w:rPr>
                              <w:t xml:space="preserve">+ </w:t>
                            </w:r>
                            <w:r>
                              <w:rPr>
                                <w:rFonts w:ascii="Consolas"/>
                                <w:color w:val="000000"/>
                                <w:sz w:val="21"/>
                              </w:rPr>
                              <w:t>create tab</w:t>
                            </w:r>
                            <w:r>
                              <w:rPr>
                                <w:rFonts w:ascii="Consolas"/>
                                <w:color w:val="444400"/>
                                <w:sz w:val="21"/>
                              </w:rPr>
                              <w:t xml:space="preserve">, </w:t>
                            </w:r>
                            <w:r>
                              <w:rPr>
                                <w:rFonts w:ascii="Consolas"/>
                                <w:color w:val="000000"/>
                                <w:sz w:val="21"/>
                              </w:rPr>
                              <w:t xml:space="preserve">verify that the resource </w:t>
                            </w:r>
                            <w:r>
                              <w:rPr>
                                <w:rFonts w:ascii="Consolas"/>
                                <w:b/>
                                <w:color w:val="000066"/>
                                <w:sz w:val="21"/>
                              </w:rPr>
                              <w:t xml:space="preserve">group </w:t>
                            </w:r>
                            <w:r>
                              <w:rPr>
                                <w:rFonts w:ascii="Consolas"/>
                                <w:color w:val="000000"/>
                                <w:sz w:val="21"/>
                              </w:rPr>
                              <w:t xml:space="preserve">has </w:t>
                            </w:r>
                            <w:r>
                              <w:rPr>
                                <w:rFonts w:ascii="Consolas"/>
                                <w:color w:val="000000"/>
                                <w:spacing w:val="-2"/>
                                <w:sz w:val="21"/>
                              </w:rPr>
                              <w:t>passed</w:t>
                            </w:r>
                          </w:p>
                          <w:p w14:paraId="3E890EAA" w14:textId="77777777" w:rsidR="007B0E82" w:rsidRDefault="0081290C">
                            <w:pPr>
                              <w:spacing w:before="9"/>
                              <w:ind w:left="152"/>
                              <w:rPr>
                                <w:rFonts w:ascii="Consolas"/>
                                <w:color w:val="000000"/>
                                <w:sz w:val="21"/>
                              </w:rPr>
                            </w:pPr>
                            <w:r>
                              <w:rPr>
                                <w:rFonts w:ascii="Consolas"/>
                                <w:color w:val="444400"/>
                                <w:spacing w:val="-5"/>
                                <w:sz w:val="21"/>
                              </w:rPr>
                              <w:t>:::</w:t>
                            </w:r>
                          </w:p>
                        </w:txbxContent>
                      </wps:txbx>
                      <wps:bodyPr wrap="square" lIns="0" tIns="0" rIns="0" bIns="0" rtlCol="0">
                        <a:noAutofit/>
                      </wps:bodyPr>
                    </wps:wsp>
                  </a:graphicData>
                </a:graphic>
              </wp:anchor>
            </w:drawing>
          </mc:Choice>
          <mc:Fallback>
            <w:pict>
              <v:shape w14:anchorId="03C2C02C" id="Textbox 603" o:spid="_x0000_s1179" type="#_x0000_t202" style="position:absolute;left:0;text-align:left;margin-left:103.5pt;margin-top:-7.6pt;width:429.75pt;height:180.75pt;z-index:15827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" fillcolor="#efefef" stroked="f">
                <v:textbox inset="0,0,0,0">
                  <w:txbxContent>
                    <w:p w14:paraId="362C5301"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5D792F25" w14:textId="77777777" w:rsidR="007B0E82" w:rsidRDefault="0081290C">
                      <w:pPr>
                        <w:spacing w:before="9"/>
                        <w:ind w:left="152"/>
                        <w:rPr>
                          <w:rFonts w:ascii="Consolas"/>
                          <w:color w:val="000000"/>
                          <w:sz w:val="21"/>
                        </w:rPr>
                      </w:pPr>
                      <w:r>
                        <w:rPr>
                          <w:rFonts w:ascii="Consolas"/>
                          <w:color w:val="444400"/>
                          <w:sz w:val="21"/>
                        </w:rPr>
                        <w:t>&gt;[+</w:t>
                      </w:r>
                      <w:r>
                        <w:rPr>
                          <w:rFonts w:ascii="Consolas"/>
                          <w:color w:val="000000"/>
                          <w:sz w:val="21"/>
                        </w:rPr>
                        <w:t>hint</w:t>
                      </w:r>
                      <w:r>
                        <w:rPr>
                          <w:rFonts w:ascii="Consolas"/>
                          <w:color w:val="444400"/>
                          <w:sz w:val="21"/>
                        </w:rPr>
                        <w:t xml:space="preserve">] </w:t>
                      </w:r>
                      <w:r>
                        <w:rPr>
                          <w:rFonts w:ascii="Consolas"/>
                          <w:b/>
                          <w:color w:val="440044"/>
                          <w:sz w:val="21"/>
                        </w:rPr>
                        <w:t xml:space="preserve">Expand </w:t>
                      </w:r>
                      <w:r>
                        <w:rPr>
                          <w:rFonts w:ascii="Consolas"/>
                          <w:b/>
                          <w:color w:val="000066"/>
                          <w:sz w:val="21"/>
                        </w:rPr>
                        <w:t xml:space="preserve">this </w:t>
                      </w:r>
                      <w:r>
                        <w:rPr>
                          <w:rFonts w:ascii="Consolas"/>
                          <w:color w:val="000000"/>
                          <w:sz w:val="21"/>
                        </w:rPr>
                        <w:t xml:space="preserve">hint </w:t>
                      </w:r>
                      <w:r>
                        <w:rPr>
                          <w:rFonts w:ascii="Consolas"/>
                          <w:b/>
                          <w:color w:val="000066"/>
                          <w:sz w:val="21"/>
                        </w:rPr>
                        <w:t xml:space="preserve">for </w:t>
                      </w:r>
                      <w:r>
                        <w:rPr>
                          <w:rFonts w:ascii="Consolas"/>
                          <w:color w:val="000000"/>
                          <w:sz w:val="21"/>
                        </w:rPr>
                        <w:t xml:space="preserve">guidance on creating a </w:t>
                      </w:r>
                      <w:r>
                        <w:rPr>
                          <w:rFonts w:ascii="Consolas"/>
                          <w:b/>
                          <w:color w:val="440044"/>
                          <w:sz w:val="21"/>
                        </w:rPr>
                        <w:t xml:space="preserve">Resource </w:t>
                      </w:r>
                      <w:r>
                        <w:rPr>
                          <w:rFonts w:ascii="Consolas"/>
                          <w:b/>
                          <w:color w:val="000066"/>
                          <w:spacing w:val="-2"/>
                          <w:sz w:val="21"/>
                        </w:rPr>
                        <w:t>group</w:t>
                      </w:r>
                      <w:r>
                        <w:rPr>
                          <w:rFonts w:ascii="Consolas"/>
                          <w:color w:val="444400"/>
                          <w:spacing w:val="-2"/>
                          <w:sz w:val="21"/>
                        </w:rPr>
                        <w:t>.</w:t>
                      </w:r>
                    </w:p>
                    <w:p w14:paraId="0D1279DB" w14:textId="77777777" w:rsidR="007B0E82" w:rsidRDefault="0081290C">
                      <w:pPr>
                        <w:spacing w:before="9"/>
                        <w:ind w:left="152"/>
                        <w:rPr>
                          <w:rFonts w:ascii="Consolas"/>
                          <w:color w:val="000000"/>
                          <w:sz w:val="21"/>
                        </w:rPr>
                      </w:pPr>
                      <w:r>
                        <w:rPr>
                          <w:rFonts w:ascii="Consolas"/>
                          <w:color w:val="444400"/>
                          <w:spacing w:val="-10"/>
                          <w:sz w:val="21"/>
                        </w:rPr>
                        <w:t>&gt;</w:t>
                      </w:r>
                    </w:p>
                    <w:p w14:paraId="18D9911D"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Microsoft Azure </w:t>
                      </w:r>
                      <w:r>
                        <w:rPr>
                          <w:rFonts w:ascii="Consolas"/>
                          <w:color w:val="000000"/>
                          <w:sz w:val="21"/>
                        </w:rPr>
                        <w:t>home page</w:t>
                      </w:r>
                      <w:r>
                        <w:rPr>
                          <w:rFonts w:ascii="Consolas"/>
                          <w:color w:val="444400"/>
                          <w:sz w:val="21"/>
                        </w:rPr>
                        <w:t xml:space="preserve">, </w:t>
                      </w:r>
                      <w:r>
                        <w:rPr>
                          <w:rFonts w:ascii="Consolas"/>
                          <w:b/>
                          <w:color w:val="000066"/>
                          <w:sz w:val="21"/>
                        </w:rPr>
                        <w:t xml:space="preserve">in </w:t>
                      </w:r>
                      <w:r>
                        <w:rPr>
                          <w:rFonts w:ascii="Consolas"/>
                          <w:b/>
                          <w:color w:val="440044"/>
                          <w:sz w:val="21"/>
                        </w:rPr>
                        <w:t xml:space="preserve">Search </w:t>
                      </w:r>
                      <w:r>
                        <w:rPr>
                          <w:rFonts w:ascii="Consolas"/>
                          <w:color w:val="000000"/>
                          <w:sz w:val="21"/>
                        </w:rPr>
                        <w:t>resources</w:t>
                      </w:r>
                      <w:r>
                        <w:rPr>
                          <w:rFonts w:ascii="Consolas"/>
                          <w:color w:val="444400"/>
                          <w:sz w:val="21"/>
                        </w:rPr>
                        <w:t xml:space="preserve">, </w:t>
                      </w:r>
                      <w:r>
                        <w:rPr>
                          <w:rFonts w:ascii="Consolas"/>
                          <w:color w:val="000000"/>
                          <w:sz w:val="21"/>
                        </w:rPr>
                        <w:t>services</w:t>
                      </w:r>
                      <w:r>
                        <w:rPr>
                          <w:rFonts w:ascii="Consolas"/>
                          <w:color w:val="444400"/>
                          <w:sz w:val="21"/>
                        </w:rPr>
                        <w:t xml:space="preserve">, </w:t>
                      </w:r>
                      <w:r>
                        <w:rPr>
                          <w:rFonts w:ascii="Consolas"/>
                          <w:b/>
                          <w:color w:val="000066"/>
                          <w:sz w:val="21"/>
                        </w:rPr>
                        <w:t xml:space="preserve">and </w:t>
                      </w:r>
                      <w:r>
                        <w:rPr>
                          <w:rFonts w:ascii="Consolas"/>
                          <w:color w:val="000000"/>
                          <w:spacing w:val="-10"/>
                          <w:sz w:val="21"/>
                        </w:rPr>
                        <w:t>d</w:t>
                      </w:r>
                    </w:p>
                    <w:p w14:paraId="6DA0D51B" w14:textId="77777777" w:rsidR="007B0E82" w:rsidRDefault="0081290C">
                      <w:pPr>
                        <w:spacing w:before="9"/>
                        <w:ind w:left="152"/>
                        <w:rPr>
                          <w:rFonts w:ascii="Consolas"/>
                          <w:color w:val="000000"/>
                          <w:sz w:val="21"/>
                        </w:rPr>
                      </w:pPr>
                      <w:r>
                        <w:rPr>
                          <w:rFonts w:ascii="Consolas"/>
                          <w:color w:val="444400"/>
                          <w:spacing w:val="-10"/>
                          <w:sz w:val="21"/>
                        </w:rPr>
                        <w:t>&gt;</w:t>
                      </w:r>
                    </w:p>
                    <w:p w14:paraId="4E1C6944"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Resource </w:t>
                      </w:r>
                      <w:r>
                        <w:rPr>
                          <w:rFonts w:ascii="Consolas"/>
                          <w:color w:val="000000"/>
                          <w:sz w:val="21"/>
                        </w:rPr>
                        <w:t>groups page</w:t>
                      </w:r>
                      <w:r>
                        <w:rPr>
                          <w:rFonts w:ascii="Consolas"/>
                          <w:color w:val="444400"/>
                          <w:sz w:val="21"/>
                        </w:rPr>
                        <w:t xml:space="preserve">, </w:t>
                      </w:r>
                      <w:r>
                        <w:rPr>
                          <w:rFonts w:ascii="Consolas"/>
                          <w:b/>
                          <w:color w:val="000066"/>
                          <w:sz w:val="21"/>
                        </w:rPr>
                        <w:t xml:space="preserve">select </w:t>
                      </w:r>
                      <w:r>
                        <w:rPr>
                          <w:rFonts w:ascii="Consolas"/>
                          <w:color w:val="444400"/>
                          <w:spacing w:val="-2"/>
                          <w:sz w:val="21"/>
                        </w:rPr>
                        <w:t>**</w:t>
                      </w:r>
                      <w:r>
                        <w:rPr>
                          <w:rFonts w:ascii="Consolas"/>
                          <w:b/>
                          <w:color w:val="440044"/>
                          <w:spacing w:val="-2"/>
                          <w:sz w:val="21"/>
                        </w:rPr>
                        <w:t>Create</w:t>
                      </w:r>
                      <w:r>
                        <w:rPr>
                          <w:rFonts w:ascii="Consolas"/>
                          <w:color w:val="444400"/>
                          <w:spacing w:val="-2"/>
                          <w:sz w:val="21"/>
                        </w:rPr>
                        <w:t>**.</w:t>
                      </w:r>
                    </w:p>
                    <w:p w14:paraId="32FF244E" w14:textId="77777777" w:rsidR="007B0E82" w:rsidRDefault="0081290C">
                      <w:pPr>
                        <w:spacing w:before="9"/>
                        <w:ind w:left="152"/>
                        <w:rPr>
                          <w:rFonts w:ascii="Consolas"/>
                          <w:color w:val="000000"/>
                          <w:sz w:val="21"/>
                        </w:rPr>
                      </w:pPr>
                      <w:r>
                        <w:rPr>
                          <w:rFonts w:ascii="Consolas"/>
                          <w:color w:val="444400"/>
                          <w:spacing w:val="-10"/>
                          <w:sz w:val="21"/>
                        </w:rPr>
                        <w:t>&gt;</w:t>
                      </w:r>
                    </w:p>
                    <w:p w14:paraId="01208C92" w14:textId="77777777" w:rsidR="007B0E82" w:rsidRDefault="0081290C">
                      <w:pPr>
                        <w:spacing w:before="9"/>
                        <w:ind w:left="152"/>
                        <w:rPr>
                          <w:rFonts w:ascii="Consolas"/>
                          <w:b/>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Create </w:t>
                      </w:r>
                      <w:r>
                        <w:rPr>
                          <w:rFonts w:ascii="Consolas"/>
                          <w:color w:val="000000"/>
                          <w:sz w:val="21"/>
                        </w:rPr>
                        <w:t xml:space="preserve">a resource </w:t>
                      </w:r>
                      <w:r>
                        <w:rPr>
                          <w:rFonts w:ascii="Consolas"/>
                          <w:b/>
                          <w:color w:val="000066"/>
                          <w:sz w:val="21"/>
                        </w:rPr>
                        <w:t xml:space="preserve">group </w:t>
                      </w:r>
                      <w:r>
                        <w:rPr>
                          <w:rFonts w:ascii="Consolas"/>
                          <w:color w:val="000000"/>
                          <w:sz w:val="21"/>
                        </w:rPr>
                        <w:t>page</w:t>
                      </w:r>
                      <w:r>
                        <w:rPr>
                          <w:rFonts w:ascii="Consolas"/>
                          <w:color w:val="444400"/>
                          <w:sz w:val="21"/>
                        </w:rPr>
                        <w:t xml:space="preserve">, </w:t>
                      </w:r>
                      <w:r>
                        <w:rPr>
                          <w:rFonts w:ascii="Consolas"/>
                          <w:b/>
                          <w:color w:val="000066"/>
                          <w:sz w:val="21"/>
                        </w:rPr>
                        <w:t xml:space="preserve">select </w:t>
                      </w:r>
                      <w:r>
                        <w:rPr>
                          <w:rFonts w:ascii="Consolas"/>
                          <w:color w:val="000000"/>
                          <w:sz w:val="21"/>
                        </w:rPr>
                        <w:t xml:space="preserve">your </w:t>
                      </w:r>
                      <w:r>
                        <w:rPr>
                          <w:rFonts w:ascii="Consolas"/>
                          <w:b/>
                          <w:color w:val="440044"/>
                          <w:sz w:val="21"/>
                        </w:rPr>
                        <w:t>Subscription</w:t>
                      </w:r>
                      <w:r>
                        <w:rPr>
                          <w:rFonts w:ascii="Consolas"/>
                          <w:color w:val="444400"/>
                          <w:sz w:val="21"/>
                        </w:rPr>
                        <w:t xml:space="preserve">, </w:t>
                      </w:r>
                      <w:r>
                        <w:rPr>
                          <w:rFonts w:ascii="Consolas"/>
                          <w:b/>
                          <w:color w:val="000066"/>
                          <w:sz w:val="21"/>
                        </w:rPr>
                        <w:t xml:space="preserve">and </w:t>
                      </w:r>
                      <w:r>
                        <w:rPr>
                          <w:rFonts w:ascii="Consolas"/>
                          <w:b/>
                          <w:color w:val="000066"/>
                          <w:spacing w:val="-5"/>
                          <w:sz w:val="21"/>
                        </w:rPr>
                        <w:t>the</w:t>
                      </w:r>
                    </w:p>
                    <w:p w14:paraId="58BD7469" w14:textId="77777777" w:rsidR="007B0E82" w:rsidRDefault="0081290C">
                      <w:pPr>
                        <w:spacing w:before="9"/>
                        <w:ind w:left="152"/>
                        <w:rPr>
                          <w:rFonts w:ascii="Consolas"/>
                          <w:color w:val="000000"/>
                          <w:sz w:val="21"/>
                        </w:rPr>
                      </w:pPr>
                      <w:r>
                        <w:rPr>
                          <w:rFonts w:ascii="Consolas"/>
                          <w:color w:val="444400"/>
                          <w:spacing w:val="-10"/>
                          <w:sz w:val="21"/>
                        </w:rPr>
                        <w:t>&gt;</w:t>
                      </w:r>
                    </w:p>
                    <w:p w14:paraId="7727C2E6" w14:textId="77777777" w:rsidR="007B0E82" w:rsidRDefault="0081290C">
                      <w:pPr>
                        <w:spacing w:before="10"/>
                        <w:ind w:left="152"/>
                        <w:rPr>
                          <w:rFonts w:ascii="Consolas"/>
                          <w:color w:val="000000"/>
                          <w:sz w:val="21"/>
                        </w:rPr>
                      </w:pPr>
                      <w:r>
                        <w:rPr>
                          <w:rFonts w:ascii="Consolas"/>
                          <w:color w:val="444400"/>
                          <w:sz w:val="21"/>
                        </w:rPr>
                        <w:t>&gt;-</w:t>
                      </w:r>
                      <w:r>
                        <w:rPr>
                          <w:rFonts w:ascii="Consolas"/>
                          <w:color w:val="444400"/>
                          <w:spacing w:val="-2"/>
                          <w:sz w:val="21"/>
                        </w:rPr>
                        <w:t xml:space="preserve"> </w:t>
                      </w:r>
                      <w:r>
                        <w:rPr>
                          <w:rFonts w:ascii="Consolas"/>
                          <w:b/>
                          <w:color w:val="440044"/>
                          <w:sz w:val="21"/>
                        </w:rPr>
                        <w:t>In Region</w:t>
                      </w:r>
                      <w:r>
                        <w:rPr>
                          <w:rFonts w:ascii="Consolas"/>
                          <w:color w:val="444400"/>
                          <w:sz w:val="21"/>
                        </w:rPr>
                        <w:t xml:space="preserve">, </w:t>
                      </w:r>
                      <w:r>
                        <w:rPr>
                          <w:rFonts w:ascii="Consolas"/>
                          <w:b/>
                          <w:color w:val="000066"/>
                          <w:sz w:val="21"/>
                        </w:rPr>
                        <w:t xml:space="preserve">select </w:t>
                      </w:r>
                      <w:r>
                        <w:rPr>
                          <w:rFonts w:ascii="Consolas"/>
                          <w:b/>
                          <w:color w:val="440044"/>
                          <w:sz w:val="21"/>
                        </w:rPr>
                        <w:t xml:space="preserve">East </w:t>
                      </w:r>
                      <w:r>
                        <w:rPr>
                          <w:rFonts w:ascii="Consolas"/>
                          <w:color w:val="000000"/>
                          <w:sz w:val="21"/>
                        </w:rPr>
                        <w:t>US</w:t>
                      </w:r>
                      <w:r>
                        <w:rPr>
                          <w:rFonts w:ascii="Consolas"/>
                          <w:color w:val="444400"/>
                          <w:sz w:val="21"/>
                        </w:rPr>
                        <w:t xml:space="preserve">, </w:t>
                      </w:r>
                      <w:r>
                        <w:rPr>
                          <w:rFonts w:ascii="Consolas"/>
                          <w:b/>
                          <w:color w:val="000066"/>
                          <w:sz w:val="21"/>
                        </w:rPr>
                        <w:t xml:space="preserve">and then select </w:t>
                      </w:r>
                      <w:r>
                        <w:rPr>
                          <w:rFonts w:ascii="Consolas"/>
                          <w:color w:val="444400"/>
                          <w:sz w:val="21"/>
                        </w:rPr>
                        <w:t>**</w:t>
                      </w:r>
                      <w:r>
                        <w:rPr>
                          <w:rFonts w:ascii="Consolas"/>
                          <w:b/>
                          <w:color w:val="440044"/>
                          <w:sz w:val="21"/>
                        </w:rPr>
                        <w:t xml:space="preserve">Review </w:t>
                      </w:r>
                      <w:r>
                        <w:rPr>
                          <w:rFonts w:ascii="Consolas"/>
                          <w:color w:val="444400"/>
                          <w:sz w:val="21"/>
                        </w:rPr>
                        <w:t xml:space="preserve">+ </w:t>
                      </w:r>
                      <w:r>
                        <w:rPr>
                          <w:rFonts w:ascii="Consolas"/>
                          <w:color w:val="000000"/>
                          <w:spacing w:val="-2"/>
                          <w:sz w:val="21"/>
                        </w:rPr>
                        <w:t>create</w:t>
                      </w:r>
                      <w:r>
                        <w:rPr>
                          <w:rFonts w:ascii="Consolas"/>
                          <w:color w:val="444400"/>
                          <w:spacing w:val="-2"/>
                          <w:sz w:val="21"/>
                        </w:rPr>
                        <w:t>**.</w:t>
                      </w:r>
                    </w:p>
                    <w:p w14:paraId="4B6CE64B" w14:textId="77777777" w:rsidR="007B0E82" w:rsidRDefault="0081290C">
                      <w:pPr>
                        <w:spacing w:before="9"/>
                        <w:ind w:left="152"/>
                        <w:rPr>
                          <w:rFonts w:ascii="Consolas"/>
                          <w:color w:val="000000"/>
                          <w:sz w:val="21"/>
                        </w:rPr>
                      </w:pPr>
                      <w:r>
                        <w:rPr>
                          <w:rFonts w:ascii="Consolas"/>
                          <w:color w:val="444400"/>
                          <w:spacing w:val="-10"/>
                          <w:sz w:val="21"/>
                        </w:rPr>
                        <w:t>&gt;</w:t>
                      </w:r>
                    </w:p>
                    <w:p w14:paraId="2BCBA516"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Review </w:t>
                      </w:r>
                      <w:r>
                        <w:rPr>
                          <w:rFonts w:ascii="Consolas"/>
                          <w:color w:val="444400"/>
                          <w:sz w:val="21"/>
                        </w:rPr>
                        <w:t xml:space="preserve">+ </w:t>
                      </w:r>
                      <w:r>
                        <w:rPr>
                          <w:rFonts w:ascii="Consolas"/>
                          <w:color w:val="000000"/>
                          <w:sz w:val="21"/>
                        </w:rPr>
                        <w:t>create tab</w:t>
                      </w:r>
                      <w:r>
                        <w:rPr>
                          <w:rFonts w:ascii="Consolas"/>
                          <w:color w:val="444400"/>
                          <w:sz w:val="21"/>
                        </w:rPr>
                        <w:t xml:space="preserve">, </w:t>
                      </w:r>
                      <w:r>
                        <w:rPr>
                          <w:rFonts w:ascii="Consolas"/>
                          <w:color w:val="000000"/>
                          <w:sz w:val="21"/>
                        </w:rPr>
                        <w:t xml:space="preserve">verify that the resource </w:t>
                      </w:r>
                      <w:r>
                        <w:rPr>
                          <w:rFonts w:ascii="Consolas"/>
                          <w:b/>
                          <w:color w:val="000066"/>
                          <w:sz w:val="21"/>
                        </w:rPr>
                        <w:t xml:space="preserve">group </w:t>
                      </w:r>
                      <w:r>
                        <w:rPr>
                          <w:rFonts w:ascii="Consolas"/>
                          <w:color w:val="000000"/>
                          <w:sz w:val="21"/>
                        </w:rPr>
                        <w:t xml:space="preserve">has </w:t>
                      </w:r>
                      <w:r>
                        <w:rPr>
                          <w:rFonts w:ascii="Consolas"/>
                          <w:color w:val="000000"/>
                          <w:spacing w:val="-2"/>
                          <w:sz w:val="21"/>
                        </w:rPr>
                        <w:t>passed</w:t>
                      </w:r>
                    </w:p>
                    <w:p w14:paraId="3E890EAA" w14:textId="77777777" w:rsidR="007B0E82" w:rsidRDefault="0081290C">
                      <w:pPr>
                        <w:spacing w:before="9"/>
                        <w:ind w:left="152"/>
                        <w:rPr>
                          <w:rFonts w:ascii="Consolas"/>
                          <w:color w:val="000000"/>
                          <w:sz w:val="21"/>
                        </w:rPr>
                      </w:pPr>
                      <w:r>
                        <w:rPr>
                          <w:rFonts w:ascii="Consolas"/>
                          <w:color w:val="444400"/>
                          <w:spacing w:val="-5"/>
                          <w:sz w:val="21"/>
                        </w:rPr>
                        <w:t>:::</w:t>
                      </w:r>
                    </w:p>
                  </w:txbxContent>
                </v:textbox>
                <w10:wrap anchorx="page"/>
              </v:shape>
            </w:pict>
          </mc:Fallback>
        </mc:AlternateContent>
      </w:r>
      <w:r>
        <w:rPr>
          <w:rFonts w:ascii="Segoe UI Symbol" w:hAnsi="Segoe UI Symbol"/>
          <w:spacing w:val="-10"/>
          <w:w w:val="160"/>
        </w:rPr>
        <w:t></w:t>
      </w:r>
    </w:p>
    <w:p w14:paraId="71A10F7A" w14:textId="77777777" w:rsidR="007B0E82" w:rsidRDefault="007B0E82">
      <w:pPr>
        <w:pStyle w:val="BodyText"/>
        <w:rPr>
          <w:rFonts w:ascii="Segoe UI Symbol"/>
          <w:sz w:val="13"/>
        </w:rPr>
      </w:pPr>
    </w:p>
    <w:p w14:paraId="4ADBAF3C" w14:textId="77777777" w:rsidR="007B0E82" w:rsidRDefault="007B0E82">
      <w:pPr>
        <w:pStyle w:val="BodyText"/>
        <w:rPr>
          <w:rFonts w:ascii="Segoe UI Symbol"/>
          <w:sz w:val="13"/>
        </w:rPr>
      </w:pPr>
    </w:p>
    <w:p w14:paraId="68DE6AA2" w14:textId="77777777" w:rsidR="007B0E82" w:rsidRDefault="007B0E82">
      <w:pPr>
        <w:pStyle w:val="BodyText"/>
        <w:rPr>
          <w:rFonts w:ascii="Segoe UI Symbol"/>
          <w:sz w:val="13"/>
        </w:rPr>
      </w:pPr>
    </w:p>
    <w:p w14:paraId="37ADC0E3" w14:textId="77777777" w:rsidR="007B0E82" w:rsidRDefault="007B0E82">
      <w:pPr>
        <w:pStyle w:val="BodyText"/>
        <w:rPr>
          <w:rFonts w:ascii="Segoe UI Symbol"/>
          <w:sz w:val="13"/>
        </w:rPr>
      </w:pPr>
    </w:p>
    <w:p w14:paraId="1FCD9DDB" w14:textId="77777777" w:rsidR="007B0E82" w:rsidRDefault="007B0E82">
      <w:pPr>
        <w:pStyle w:val="BodyText"/>
        <w:rPr>
          <w:rFonts w:ascii="Segoe UI Symbol"/>
          <w:sz w:val="13"/>
        </w:rPr>
      </w:pPr>
    </w:p>
    <w:p w14:paraId="2E2DA8C9" w14:textId="77777777" w:rsidR="007B0E82" w:rsidRDefault="007B0E82">
      <w:pPr>
        <w:pStyle w:val="BodyText"/>
        <w:rPr>
          <w:rFonts w:ascii="Segoe UI Symbol"/>
          <w:sz w:val="13"/>
        </w:rPr>
      </w:pPr>
    </w:p>
    <w:p w14:paraId="28B0F2C6" w14:textId="77777777" w:rsidR="007B0E82" w:rsidRDefault="007B0E82">
      <w:pPr>
        <w:pStyle w:val="BodyText"/>
        <w:rPr>
          <w:rFonts w:ascii="Segoe UI Symbol"/>
          <w:sz w:val="13"/>
        </w:rPr>
      </w:pPr>
    </w:p>
    <w:p w14:paraId="275E61E9" w14:textId="77777777" w:rsidR="007B0E82" w:rsidRDefault="007B0E82">
      <w:pPr>
        <w:pStyle w:val="BodyText"/>
        <w:rPr>
          <w:rFonts w:ascii="Segoe UI Symbol"/>
          <w:sz w:val="13"/>
        </w:rPr>
      </w:pPr>
    </w:p>
    <w:p w14:paraId="6ADEE229" w14:textId="77777777" w:rsidR="007B0E82" w:rsidRDefault="007B0E82">
      <w:pPr>
        <w:pStyle w:val="BodyText"/>
        <w:rPr>
          <w:rFonts w:ascii="Segoe UI Symbol"/>
          <w:sz w:val="13"/>
        </w:rPr>
      </w:pPr>
    </w:p>
    <w:p w14:paraId="039739C8" w14:textId="77777777" w:rsidR="007B0E82" w:rsidRDefault="007B0E82">
      <w:pPr>
        <w:pStyle w:val="BodyText"/>
        <w:rPr>
          <w:rFonts w:ascii="Segoe UI Symbol"/>
          <w:sz w:val="13"/>
        </w:rPr>
      </w:pPr>
    </w:p>
    <w:p w14:paraId="5B905CEF" w14:textId="77777777" w:rsidR="007B0E82" w:rsidRDefault="007B0E82">
      <w:pPr>
        <w:pStyle w:val="BodyText"/>
        <w:rPr>
          <w:rFonts w:ascii="Segoe UI Symbol"/>
          <w:sz w:val="13"/>
        </w:rPr>
      </w:pPr>
    </w:p>
    <w:p w14:paraId="4C4A2E44" w14:textId="77777777" w:rsidR="007B0E82" w:rsidRDefault="007B0E82">
      <w:pPr>
        <w:pStyle w:val="BodyText"/>
        <w:rPr>
          <w:rFonts w:ascii="Segoe UI Symbol"/>
          <w:sz w:val="13"/>
        </w:rPr>
      </w:pPr>
    </w:p>
    <w:p w14:paraId="54DDC0B1" w14:textId="77777777" w:rsidR="007B0E82" w:rsidRDefault="007B0E82">
      <w:pPr>
        <w:pStyle w:val="BodyText"/>
        <w:rPr>
          <w:rFonts w:ascii="Segoe UI Symbol"/>
          <w:sz w:val="13"/>
        </w:rPr>
      </w:pPr>
    </w:p>
    <w:p w14:paraId="5A3625E8" w14:textId="77777777" w:rsidR="007B0E82" w:rsidRDefault="007B0E82">
      <w:pPr>
        <w:pStyle w:val="BodyText"/>
        <w:rPr>
          <w:rFonts w:ascii="Segoe UI Symbol"/>
          <w:sz w:val="13"/>
        </w:rPr>
      </w:pPr>
    </w:p>
    <w:p w14:paraId="6A592CCA" w14:textId="77777777" w:rsidR="007B0E82" w:rsidRDefault="007B0E82">
      <w:pPr>
        <w:pStyle w:val="BodyText"/>
        <w:rPr>
          <w:rFonts w:ascii="Segoe UI Symbol"/>
          <w:sz w:val="13"/>
        </w:rPr>
      </w:pPr>
    </w:p>
    <w:p w14:paraId="7A1836B8" w14:textId="77777777" w:rsidR="007B0E82" w:rsidRDefault="007B0E82">
      <w:pPr>
        <w:pStyle w:val="BodyText"/>
        <w:rPr>
          <w:rFonts w:ascii="Segoe UI Symbol"/>
          <w:sz w:val="13"/>
        </w:rPr>
      </w:pPr>
    </w:p>
    <w:p w14:paraId="0DF81BEB" w14:textId="77777777" w:rsidR="007B0E82" w:rsidRDefault="007B0E82">
      <w:pPr>
        <w:pStyle w:val="BodyText"/>
        <w:rPr>
          <w:rFonts w:ascii="Segoe UI Symbol"/>
          <w:sz w:val="13"/>
        </w:rPr>
      </w:pPr>
    </w:p>
    <w:p w14:paraId="0253CF95" w14:textId="77777777" w:rsidR="007B0E82" w:rsidRDefault="007B0E82">
      <w:pPr>
        <w:pStyle w:val="BodyText"/>
        <w:spacing w:before="107"/>
        <w:rPr>
          <w:rFonts w:ascii="Segoe UI Symbol"/>
          <w:sz w:val="13"/>
        </w:rPr>
      </w:pPr>
    </w:p>
    <w:p w14:paraId="644F25FF" w14:textId="77777777" w:rsidR="007B0E82" w:rsidRDefault="0081290C">
      <w:pPr>
        <w:tabs>
          <w:tab w:val="left" w:pos="9757"/>
        </w:tabs>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4B71A18C"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614F56A4" w14:textId="77777777" w:rsidR="007B0E82" w:rsidRDefault="0081290C">
      <w:pPr>
        <w:pStyle w:val="BodyText"/>
        <w:spacing w:before="30"/>
        <w:rPr>
          <w:rFonts w:ascii="Segoe Fluent Icons"/>
        </w:rPr>
      </w:pPr>
      <w:r>
        <w:rPr>
          <w:rFonts w:ascii="Segoe Fluent Icons"/>
          <w:noProof/>
        </w:rPr>
        <w:lastRenderedPageBreak/>
        <mc:AlternateContent>
          <mc:Choice Requires="wps">
            <w:drawing>
              <wp:anchor distT="0" distB="0" distL="0" distR="0" simplePos="0" relativeHeight="485563904" behindDoc="1" locked="0" layoutInCell="1" allowOverlap="1" wp14:anchorId="4B782DB1" wp14:editId="5C7DBF6F">
                <wp:simplePos x="0" y="0"/>
                <wp:positionH relativeFrom="page">
                  <wp:posOffset>542925</wp:posOffset>
                </wp:positionH>
                <wp:positionV relativeFrom="page">
                  <wp:posOffset>542923</wp:posOffset>
                </wp:positionV>
                <wp:extent cx="6692900" cy="8978900"/>
                <wp:effectExtent l="0" t="0" r="0" b="0"/>
                <wp:wrapNone/>
                <wp:docPr id="604" name="Graphic 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01BA349" id="Graphic 604" o:spid="_x0000_s1026" style="position:absolute;margin-left:42.75pt;margin-top:42.75pt;width:527pt;height:707pt;z-index:-1775257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rPr>
        <mc:AlternateContent>
          <mc:Choice Requires="wps">
            <w:drawing>
              <wp:anchor distT="0" distB="0" distL="0" distR="0" simplePos="0" relativeHeight="15828992" behindDoc="0" locked="0" layoutInCell="1" allowOverlap="1" wp14:anchorId="5F25E0E3" wp14:editId="4B313CF4">
                <wp:simplePos x="0" y="0"/>
                <wp:positionH relativeFrom="page">
                  <wp:posOffset>542925</wp:posOffset>
                </wp:positionH>
                <wp:positionV relativeFrom="page">
                  <wp:posOffset>542942</wp:posOffset>
                </wp:positionV>
                <wp:extent cx="590550" cy="8978900"/>
                <wp:effectExtent l="0" t="0" r="0" b="0"/>
                <wp:wrapNone/>
                <wp:docPr id="605" name="Graphic 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A5E3AEB" id="Graphic 605" o:spid="_x0000_s1026" style="position:absolute;margin-left:42.75pt;margin-top:42.75pt;width:46.5pt;height:707pt;z-index:15828992;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Segoe Fluent Icons"/>
          <w:noProof/>
        </w:rPr>
        <mc:AlternateContent>
          <mc:Choice Requires="wps">
            <w:drawing>
              <wp:anchor distT="0" distB="0" distL="0" distR="0" simplePos="0" relativeHeight="15829504" behindDoc="0" locked="0" layoutInCell="1" allowOverlap="1" wp14:anchorId="3AFC4A56" wp14:editId="7BBC9C15">
                <wp:simplePos x="0" y="0"/>
                <wp:positionH relativeFrom="page">
                  <wp:posOffset>6905624</wp:posOffset>
                </wp:positionH>
                <wp:positionV relativeFrom="page">
                  <wp:posOffset>542942</wp:posOffset>
                </wp:positionV>
                <wp:extent cx="190500" cy="8978900"/>
                <wp:effectExtent l="0" t="0" r="0" b="0"/>
                <wp:wrapNone/>
                <wp:docPr id="606" name="Graphic 6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0868DC7" id="Graphic 606" o:spid="_x0000_s1026" style="position:absolute;margin-left:543.75pt;margin-top:42.75pt;width:15pt;height:707pt;z-index:15829504;visibility:visible;mso-wrap-style:square;mso-wrap-distance-left:0;mso-wrap-distance-top:0;mso-wrap-distance-right:0;mso-wrap-distance-bottom:0;mso-position-horizontal:absolute;mso-position-horizontal-relative:page;mso-position-vertical:absolute;mso-position-vertical-relative:page;v-text-anchor:top" coordsize="1905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" path="m,8978502r190500,l190500,,,,,8978502xe" stroked="f">
                <v:path arrowok="t"/>
                <w10:wrap anchorx="page" anchory="page"/>
              </v:shape>
            </w:pict>
          </mc:Fallback>
        </mc:AlternateContent>
      </w:r>
    </w:p>
    <w:p w14:paraId="3BBBC92A" w14:textId="77777777" w:rsidR="007B0E82" w:rsidRDefault="0081290C">
      <w:pPr>
        <w:pStyle w:val="BodyText"/>
        <w:tabs>
          <w:tab w:val="left" w:pos="9824"/>
        </w:tabs>
        <w:ind w:left="1184"/>
        <w:rPr>
          <w:rFonts w:ascii="Arial" w:hAnsi="Arial"/>
          <w:sz w:val="11"/>
        </w:rPr>
      </w:pPr>
      <w:r>
        <w:rPr>
          <w:rFonts w:ascii="Segoe UI Symbol" w:hAnsi="Segoe UI Symbol"/>
          <w:w w:val="105"/>
          <w:position w:val="-4"/>
          <w:sz w:val="27"/>
        </w:rPr>
        <w:t></w:t>
      </w:r>
      <w:r>
        <w:rPr>
          <w:rFonts w:ascii="Segoe UI Symbol" w:hAnsi="Segoe UI Symbol"/>
          <w:spacing w:val="-2"/>
          <w:w w:val="105"/>
          <w:position w:val="-4"/>
          <w:sz w:val="27"/>
        </w:rPr>
        <w:t xml:space="preserve"> </w:t>
      </w:r>
      <w:r>
        <w:rPr>
          <w:rFonts w:ascii="Segoe UI Semibold" w:hAnsi="Segoe UI Semibold"/>
          <w:b/>
          <w:w w:val="105"/>
          <w:position w:val="1"/>
        </w:rPr>
        <w:t>Expand</w:t>
      </w:r>
      <w:r>
        <w:rPr>
          <w:rFonts w:ascii="Segoe UI Semibold" w:hAnsi="Segoe UI Semibold"/>
          <w:b/>
          <w:spacing w:val="-11"/>
          <w:w w:val="105"/>
          <w:position w:val="1"/>
        </w:rPr>
        <w:t xml:space="preserve"> </w:t>
      </w:r>
      <w:r>
        <w:rPr>
          <w:rFonts w:ascii="Segoe UI Semibold" w:hAnsi="Segoe UI Semibold"/>
          <w:b/>
          <w:w w:val="105"/>
          <w:position w:val="1"/>
        </w:rPr>
        <w:t>this</w:t>
      </w:r>
      <w:r>
        <w:rPr>
          <w:rFonts w:ascii="Segoe UI Semibold" w:hAnsi="Segoe UI Semibold"/>
          <w:b/>
          <w:spacing w:val="-12"/>
          <w:w w:val="105"/>
          <w:position w:val="1"/>
        </w:rPr>
        <w:t xml:space="preserve"> </w:t>
      </w:r>
      <w:r>
        <w:rPr>
          <w:rFonts w:ascii="Segoe UI Semibold" w:hAnsi="Segoe UI Semibold"/>
          <w:b/>
          <w:w w:val="105"/>
          <w:position w:val="1"/>
        </w:rPr>
        <w:t>hint</w:t>
      </w:r>
      <w:r>
        <w:rPr>
          <w:rFonts w:ascii="Segoe UI Semibold" w:hAnsi="Segoe UI Semibold"/>
          <w:b/>
          <w:spacing w:val="-11"/>
          <w:w w:val="105"/>
          <w:position w:val="1"/>
        </w:rPr>
        <w:t xml:space="preserve"> </w:t>
      </w:r>
      <w:r>
        <w:rPr>
          <w:rFonts w:ascii="Segoe UI Semibold" w:hAnsi="Segoe UI Semibold"/>
          <w:b/>
          <w:w w:val="105"/>
          <w:position w:val="1"/>
        </w:rPr>
        <w:t>for</w:t>
      </w:r>
      <w:r>
        <w:rPr>
          <w:rFonts w:ascii="Segoe UI Semibold" w:hAnsi="Segoe UI Semibold"/>
          <w:b/>
          <w:spacing w:val="-12"/>
          <w:w w:val="105"/>
          <w:position w:val="1"/>
        </w:rPr>
        <w:t xml:space="preserve"> </w:t>
      </w:r>
      <w:r>
        <w:rPr>
          <w:rFonts w:ascii="Segoe UI Semibold" w:hAnsi="Segoe UI Semibold"/>
          <w:b/>
          <w:w w:val="105"/>
          <w:position w:val="1"/>
        </w:rPr>
        <w:t>guidance</w:t>
      </w:r>
      <w:r>
        <w:rPr>
          <w:rFonts w:ascii="Segoe UI Semibold" w:hAnsi="Segoe UI Semibold"/>
          <w:b/>
          <w:spacing w:val="-11"/>
          <w:w w:val="105"/>
          <w:position w:val="1"/>
        </w:rPr>
        <w:t xml:space="preserve"> </w:t>
      </w:r>
      <w:r>
        <w:rPr>
          <w:rFonts w:ascii="Segoe UI Semibold" w:hAnsi="Segoe UI Semibold"/>
          <w:b/>
          <w:w w:val="105"/>
          <w:position w:val="1"/>
        </w:rPr>
        <w:t>on</w:t>
      </w:r>
      <w:r>
        <w:rPr>
          <w:rFonts w:ascii="Segoe UI Semibold" w:hAnsi="Segoe UI Semibold"/>
          <w:b/>
          <w:spacing w:val="-12"/>
          <w:w w:val="105"/>
          <w:position w:val="1"/>
        </w:rPr>
        <w:t xml:space="preserve"> </w:t>
      </w:r>
      <w:r>
        <w:rPr>
          <w:rFonts w:ascii="Segoe UI Semibold" w:hAnsi="Segoe UI Semibold"/>
          <w:b/>
          <w:w w:val="105"/>
          <w:position w:val="1"/>
        </w:rPr>
        <w:t>creating</w:t>
      </w:r>
      <w:r>
        <w:rPr>
          <w:rFonts w:ascii="Segoe UI Semibold" w:hAnsi="Segoe UI Semibold"/>
          <w:b/>
          <w:spacing w:val="-11"/>
          <w:w w:val="105"/>
          <w:position w:val="1"/>
        </w:rPr>
        <w:t xml:space="preserve"> </w:t>
      </w:r>
      <w:r>
        <w:rPr>
          <w:rFonts w:ascii="Segoe UI Semibold" w:hAnsi="Segoe UI Semibold"/>
          <w:b/>
          <w:w w:val="105"/>
          <w:position w:val="1"/>
        </w:rPr>
        <w:t>a</w:t>
      </w:r>
      <w:r>
        <w:rPr>
          <w:rFonts w:ascii="Segoe UI Semibold" w:hAnsi="Segoe UI Semibold"/>
          <w:b/>
          <w:spacing w:val="-12"/>
          <w:w w:val="105"/>
          <w:position w:val="1"/>
        </w:rPr>
        <w:t xml:space="preserve"> </w:t>
      </w:r>
      <w:r>
        <w:rPr>
          <w:rFonts w:ascii="Segoe UI Semibold" w:hAnsi="Segoe UI Semibold"/>
          <w:b/>
          <w:w w:val="105"/>
          <w:position w:val="1"/>
        </w:rPr>
        <w:t>guided</w:t>
      </w:r>
      <w:r>
        <w:rPr>
          <w:rFonts w:ascii="Segoe UI Semibold" w:hAnsi="Segoe UI Semibold"/>
          <w:b/>
          <w:spacing w:val="-11"/>
          <w:w w:val="105"/>
          <w:position w:val="1"/>
        </w:rPr>
        <w:t xml:space="preserve"> </w:t>
      </w:r>
      <w:r>
        <w:rPr>
          <w:rFonts w:ascii="Segoe UI Semibold" w:hAnsi="Segoe UI Semibold"/>
          <w:b/>
          <w:spacing w:val="-2"/>
          <w:w w:val="105"/>
          <w:position w:val="1"/>
        </w:rPr>
        <w:t>hint.</w:t>
      </w:r>
      <w:r>
        <w:rPr>
          <w:rFonts w:ascii="Segoe UI Semibold" w:hAnsi="Segoe UI Semibold"/>
          <w:b/>
          <w:position w:val="1"/>
        </w:rPr>
        <w:tab/>
      </w:r>
      <w:r>
        <w:rPr>
          <w:rFonts w:ascii="Arial" w:hAnsi="Arial"/>
          <w:spacing w:val="-10"/>
          <w:w w:val="190"/>
          <w:sz w:val="11"/>
        </w:rPr>
        <w:t></w:t>
      </w:r>
    </w:p>
    <w:p w14:paraId="2E212634" w14:textId="77777777" w:rsidR="007B0E82" w:rsidRDefault="007B0E82">
      <w:pPr>
        <w:pStyle w:val="BodyText"/>
        <w:spacing w:before="14"/>
        <w:rPr>
          <w:rFonts w:ascii="Arial"/>
        </w:rPr>
      </w:pPr>
    </w:p>
    <w:p w14:paraId="48C3597B" w14:textId="77777777" w:rsidR="007B0E82" w:rsidRDefault="0081290C">
      <w:pPr>
        <w:pStyle w:val="BodyText"/>
        <w:ind w:left="1754"/>
      </w:pPr>
      <w:r>
        <w:rPr>
          <w:noProof/>
        </w:rPr>
        <mc:AlternateContent>
          <mc:Choice Requires="wps">
            <w:drawing>
              <wp:anchor distT="0" distB="0" distL="0" distR="0" simplePos="0" relativeHeight="15831040" behindDoc="0" locked="0" layoutInCell="1" allowOverlap="1" wp14:anchorId="0DBCBF7A" wp14:editId="1D0A69E3">
                <wp:simplePos x="0" y="0"/>
                <wp:positionH relativeFrom="page">
                  <wp:posOffset>1409699</wp:posOffset>
                </wp:positionH>
                <wp:positionV relativeFrom="paragraph">
                  <wp:posOffset>67934</wp:posOffset>
                </wp:positionV>
                <wp:extent cx="47625" cy="47625"/>
                <wp:effectExtent l="0" t="0" r="0" b="0"/>
                <wp:wrapNone/>
                <wp:docPr id="607" name="Graphic 6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586"/>
                              </a:moveTo>
                              <a:lnTo>
                                <a:pt x="20654" y="47586"/>
                              </a:lnTo>
                              <a:lnTo>
                                <a:pt x="17617" y="46996"/>
                              </a:lnTo>
                              <a:lnTo>
                                <a:pt x="0" y="26974"/>
                              </a:lnTo>
                              <a:lnTo>
                                <a:pt x="0" y="20650"/>
                              </a:lnTo>
                              <a:lnTo>
                                <a:pt x="20654" y="0"/>
                              </a:lnTo>
                              <a:lnTo>
                                <a:pt x="26970" y="0"/>
                              </a:lnTo>
                              <a:lnTo>
                                <a:pt x="47625" y="23812"/>
                              </a:lnTo>
                              <a:lnTo>
                                <a:pt x="47624" y="26974"/>
                              </a:lnTo>
                              <a:lnTo>
                                <a:pt x="26970"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724BF5" id="Graphic 607" o:spid="_x0000_s1026" style="position:absolute;margin-left:111pt;margin-top:5.35pt;width:3.75pt;height:3.75pt;z-index:158310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" path="m26970,47586r-6316,l17617,46996,,26974,,20650,20654,r6316,l47625,23812r-1,3162l26970,47586xe" fillcolor="black" stroked="f">
                <v:path arrowok="t"/>
                <w10:wrap anchorx="page"/>
              </v:shape>
            </w:pict>
          </mc:Fallback>
        </mc:AlternateContent>
      </w:r>
      <w:r>
        <w:t>In</w:t>
      </w:r>
      <w:r>
        <w:rPr>
          <w:spacing w:val="-3"/>
        </w:rPr>
        <w:t xml:space="preserve"> </w:t>
      </w:r>
      <w:r>
        <w:t>Requirement</w:t>
      </w:r>
      <w:r>
        <w:rPr>
          <w:spacing w:val="-2"/>
        </w:rPr>
        <w:t xml:space="preserve"> </w:t>
      </w:r>
      <w:r>
        <w:t>#1,</w:t>
      </w:r>
      <w:r>
        <w:rPr>
          <w:spacing w:val="-3"/>
        </w:rPr>
        <w:t xml:space="preserve"> </w:t>
      </w:r>
      <w:r>
        <w:t>locate</w:t>
      </w:r>
      <w:r>
        <w:rPr>
          <w:spacing w:val="-2"/>
        </w:rPr>
        <w:t xml:space="preserve"> </w:t>
      </w:r>
      <w:r>
        <w:t>Task</w:t>
      </w:r>
      <w:r>
        <w:rPr>
          <w:spacing w:val="-2"/>
        </w:rPr>
        <w:t xml:space="preserve"> </w:t>
      </w:r>
      <w:r>
        <w:t>#3,</w:t>
      </w:r>
      <w:r>
        <w:rPr>
          <w:spacing w:val="-3"/>
        </w:rPr>
        <w:t xml:space="preserve"> </w:t>
      </w:r>
      <w:r>
        <w:t>select</w:t>
      </w:r>
      <w:r>
        <w:rPr>
          <w:spacing w:val="-2"/>
        </w:rPr>
        <w:t xml:space="preserve"> </w:t>
      </w:r>
      <w:r>
        <w:t>the</w:t>
      </w:r>
      <w:r>
        <w:rPr>
          <w:spacing w:val="-3"/>
        </w:rPr>
        <w:t xml:space="preserve"> </w:t>
      </w:r>
      <w:r>
        <w:t>Guided</w:t>
      </w:r>
      <w:r>
        <w:rPr>
          <w:spacing w:val="-2"/>
        </w:rPr>
        <w:t xml:space="preserve"> </w:t>
      </w:r>
      <w:r>
        <w:t>Hint</w:t>
      </w:r>
      <w:r>
        <w:rPr>
          <w:spacing w:val="-2"/>
        </w:rPr>
        <w:t xml:space="preserve"> </w:t>
      </w:r>
      <w:r>
        <w:t>placeholder,</w:t>
      </w:r>
      <w:r>
        <w:rPr>
          <w:spacing w:val="-3"/>
        </w:rPr>
        <w:t xml:space="preserve"> </w:t>
      </w:r>
      <w:r>
        <w:t>and</w:t>
      </w:r>
      <w:r>
        <w:rPr>
          <w:spacing w:val="-2"/>
        </w:rPr>
        <w:t xml:space="preserve"> </w:t>
      </w:r>
      <w:r>
        <w:t>then</w:t>
      </w:r>
      <w:r>
        <w:rPr>
          <w:spacing w:val="-2"/>
        </w:rPr>
        <w:t xml:space="preserve"> press</w:t>
      </w:r>
    </w:p>
    <w:p w14:paraId="094C8D31" w14:textId="77777777" w:rsidR="007B0E82" w:rsidRDefault="0081290C">
      <w:pPr>
        <w:pStyle w:val="Heading3"/>
        <w:rPr>
          <w:b w:val="0"/>
        </w:rPr>
      </w:pPr>
      <w:r>
        <w:rPr>
          <w:spacing w:val="-2"/>
        </w:rPr>
        <w:t>Delete</w:t>
      </w:r>
      <w:r>
        <w:rPr>
          <w:b w:val="0"/>
          <w:spacing w:val="-2"/>
        </w:rPr>
        <w:t>.</w:t>
      </w:r>
    </w:p>
    <w:p w14:paraId="58D14B8B" w14:textId="77777777" w:rsidR="007B0E82" w:rsidRDefault="007B0E82">
      <w:pPr>
        <w:pStyle w:val="BodyText"/>
      </w:pPr>
    </w:p>
    <w:p w14:paraId="704BFCEB" w14:textId="77777777" w:rsidR="007B0E82" w:rsidRDefault="007B0E82">
      <w:pPr>
        <w:pStyle w:val="BodyText"/>
      </w:pPr>
    </w:p>
    <w:p w14:paraId="2E32B304" w14:textId="77777777" w:rsidR="007B0E82" w:rsidRDefault="007B0E82">
      <w:pPr>
        <w:pStyle w:val="BodyText"/>
      </w:pPr>
    </w:p>
    <w:p w14:paraId="6A0A6CCE" w14:textId="77777777" w:rsidR="007B0E82" w:rsidRDefault="007B0E82">
      <w:pPr>
        <w:pStyle w:val="BodyText"/>
      </w:pPr>
    </w:p>
    <w:p w14:paraId="2CFCF833" w14:textId="77777777" w:rsidR="007B0E82" w:rsidRDefault="007B0E82">
      <w:pPr>
        <w:pStyle w:val="BodyText"/>
      </w:pPr>
    </w:p>
    <w:p w14:paraId="7FCA7C70" w14:textId="77777777" w:rsidR="007B0E82" w:rsidRDefault="007B0E82">
      <w:pPr>
        <w:pStyle w:val="BodyText"/>
      </w:pPr>
    </w:p>
    <w:p w14:paraId="1614D292" w14:textId="77777777" w:rsidR="007B0E82" w:rsidRDefault="007B0E82">
      <w:pPr>
        <w:pStyle w:val="BodyText"/>
      </w:pPr>
    </w:p>
    <w:p w14:paraId="37DEE483" w14:textId="77777777" w:rsidR="007B0E82" w:rsidRDefault="007B0E82">
      <w:pPr>
        <w:pStyle w:val="BodyText"/>
      </w:pPr>
    </w:p>
    <w:p w14:paraId="7CF13547" w14:textId="77777777" w:rsidR="007B0E82" w:rsidRDefault="007B0E82">
      <w:pPr>
        <w:pStyle w:val="BodyText"/>
        <w:spacing w:before="221"/>
      </w:pPr>
    </w:p>
    <w:p w14:paraId="4C95CDC4" w14:textId="77777777" w:rsidR="007B0E82" w:rsidRDefault="0081290C">
      <w:pPr>
        <w:pStyle w:val="BodyText"/>
        <w:spacing w:before="1"/>
        <w:ind w:left="1754"/>
      </w:pPr>
      <w:r>
        <w:rPr>
          <w:noProof/>
        </w:rPr>
        <mc:AlternateContent>
          <mc:Choice Requires="wpg">
            <w:drawing>
              <wp:anchor distT="0" distB="0" distL="0" distR="0" simplePos="0" relativeHeight="485565440" behindDoc="1" locked="0" layoutInCell="1" allowOverlap="1" wp14:anchorId="338CF6A4" wp14:editId="41DECEDD">
                <wp:simplePos x="0" y="0"/>
                <wp:positionH relativeFrom="page">
                  <wp:posOffset>1409699</wp:posOffset>
                </wp:positionH>
                <wp:positionV relativeFrom="paragraph">
                  <wp:posOffset>-1598610</wp:posOffset>
                </wp:positionV>
                <wp:extent cx="5430520" cy="1714500"/>
                <wp:effectExtent l="0" t="0" r="0" b="0"/>
                <wp:wrapNone/>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0520" cy="1714500"/>
                          <a:chOff x="0" y="0"/>
                          <a:chExt cx="5430520" cy="1714500"/>
                        </a:xfrm>
                      </wpg:grpSpPr>
                      <wps:wsp>
                        <wps:cNvPr id="609" name="Graphic 609"/>
                        <wps:cNvSpPr/>
                        <wps:spPr>
                          <a:xfrm>
                            <a:off x="324599" y="27957"/>
                            <a:ext cx="5105400" cy="1600200"/>
                          </a:xfrm>
                          <a:custGeom>
                            <a:avLst/>
                            <a:gdLst/>
                            <a:ahLst/>
                            <a:cxnLst/>
                            <a:rect l="l" t="t" r="r" b="b"/>
                            <a:pathLst>
                              <a:path w="5105400" h="1600200">
                                <a:moveTo>
                                  <a:pt x="5105400" y="0"/>
                                </a:moveTo>
                                <a:lnTo>
                                  <a:pt x="4942713" y="0"/>
                                </a:lnTo>
                                <a:lnTo>
                                  <a:pt x="4942713" y="1438910"/>
                                </a:lnTo>
                                <a:lnTo>
                                  <a:pt x="0" y="1438910"/>
                                </a:lnTo>
                                <a:lnTo>
                                  <a:pt x="0" y="1600200"/>
                                </a:lnTo>
                                <a:lnTo>
                                  <a:pt x="5105400" y="1600200"/>
                                </a:lnTo>
                                <a:lnTo>
                                  <a:pt x="5105400" y="1438910"/>
                                </a:lnTo>
                                <a:lnTo>
                                  <a:pt x="5105400"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610" name="Image 610"/>
                          <pic:cNvPicPr/>
                        </pic:nvPicPr>
                        <pic:blipFill>
                          <a:blip r:embed="rId198" cstate="print"/>
                          <a:stretch>
                            <a:fillRect/>
                          </a:stretch>
                        </pic:blipFill>
                        <pic:spPr>
                          <a:xfrm>
                            <a:off x="295275" y="0"/>
                            <a:ext cx="4972049" cy="1466849"/>
                          </a:xfrm>
                          <a:prstGeom prst="rect">
                            <a:avLst/>
                          </a:prstGeom>
                        </pic:spPr>
                      </pic:pic>
                      <wps:wsp>
                        <wps:cNvPr id="611" name="Graphic 611"/>
                        <wps:cNvSpPr/>
                        <wps:spPr>
                          <a:xfrm>
                            <a:off x="0" y="1666874"/>
                            <a:ext cx="47625" cy="47625"/>
                          </a:xfrm>
                          <a:custGeom>
                            <a:avLst/>
                            <a:gdLst/>
                            <a:ahLst/>
                            <a:cxnLst/>
                            <a:rect l="l" t="t" r="r" b="b"/>
                            <a:pathLst>
                              <a:path w="47625" h="47625">
                                <a:moveTo>
                                  <a:pt x="26970" y="47586"/>
                                </a:moveTo>
                                <a:lnTo>
                                  <a:pt x="20654" y="47586"/>
                                </a:lnTo>
                                <a:lnTo>
                                  <a:pt x="17617" y="46996"/>
                                </a:lnTo>
                                <a:lnTo>
                                  <a:pt x="0" y="26974"/>
                                </a:lnTo>
                                <a:lnTo>
                                  <a:pt x="0" y="20612"/>
                                </a:lnTo>
                                <a:lnTo>
                                  <a:pt x="20654" y="0"/>
                                </a:lnTo>
                                <a:lnTo>
                                  <a:pt x="26970" y="0"/>
                                </a:lnTo>
                                <a:lnTo>
                                  <a:pt x="47625" y="23812"/>
                                </a:lnTo>
                                <a:lnTo>
                                  <a:pt x="47624" y="26974"/>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A4DFD48" id="Group 608" o:spid="_x0000_s1026" style="position:absolute;margin-left:111pt;margin-top:-125.85pt;width:427.6pt;height:135pt;z-index:-17751040;mso-wrap-distance-left:0;mso-wrap-distance-right:0;mso-position-horizontal-relative:page" coordsize="54305,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">
                <v:shape id="Graphic 609" o:spid="_x0000_s1027" style="position:absolute;left:3245;top:279;width:51054;height:16002;visibility:visible;mso-wrap-style:square;v-text-anchor:top" coordsize="510540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" path="m5105400,l4942713,r,1438910l,1438910r,161290l5105400,1600200r,-161290l5105400,xe" fillcolor="#d3d3d3" stroked="f">
                  <v:path arrowok="t"/>
                </v:shape>
                <v:shape id="Image 610" o:spid="_x0000_s1028" type="#_x0000_t75" style="position:absolute;left:2952;width:49721;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">
                  <v:imagedata r:id="rId199" o:title=""/>
                </v:shape>
                <v:shape id="Graphic 611" o:spid="_x0000_s1029" style="position:absolute;top:16668;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" path="m26970,47586r-6316,l17617,46996,,26974,,20612,20654,r6316,l47625,23812r-1,3162l26970,47586xe" fillcolor="black" stroked="f">
                  <v:path arrowok="t"/>
                </v:shape>
                <w10:wrap anchorx="page"/>
              </v:group>
            </w:pict>
          </mc:Fallback>
        </mc:AlternateContent>
      </w:r>
      <w:r>
        <w:t xml:space="preserve">Enter the Guided Hint text from </w:t>
      </w:r>
      <w:r>
        <w:rPr>
          <w:spacing w:val="-2"/>
        </w:rPr>
        <w:t>above.</w:t>
      </w:r>
    </w:p>
    <w:p w14:paraId="2A03C47A" w14:textId="77777777" w:rsidR="007B0E82" w:rsidRDefault="007B0E82">
      <w:pPr>
        <w:pStyle w:val="BodyText"/>
      </w:pPr>
    </w:p>
    <w:p w14:paraId="6D9541DA" w14:textId="77777777" w:rsidR="007B0E82" w:rsidRDefault="007B0E82">
      <w:pPr>
        <w:pStyle w:val="BodyText"/>
      </w:pPr>
    </w:p>
    <w:p w14:paraId="120C379E" w14:textId="77777777" w:rsidR="007B0E82" w:rsidRDefault="007B0E82">
      <w:pPr>
        <w:pStyle w:val="BodyText"/>
      </w:pPr>
    </w:p>
    <w:p w14:paraId="79BE5FC4" w14:textId="77777777" w:rsidR="007B0E82" w:rsidRDefault="007B0E82">
      <w:pPr>
        <w:pStyle w:val="BodyText"/>
      </w:pPr>
    </w:p>
    <w:p w14:paraId="176CEB53" w14:textId="77777777" w:rsidR="007B0E82" w:rsidRDefault="007B0E82">
      <w:pPr>
        <w:pStyle w:val="BodyText"/>
      </w:pPr>
    </w:p>
    <w:p w14:paraId="488C9237" w14:textId="77777777" w:rsidR="007B0E82" w:rsidRDefault="007B0E82">
      <w:pPr>
        <w:pStyle w:val="BodyText"/>
      </w:pPr>
    </w:p>
    <w:p w14:paraId="53D21142" w14:textId="77777777" w:rsidR="007B0E82" w:rsidRDefault="007B0E82">
      <w:pPr>
        <w:pStyle w:val="BodyText"/>
      </w:pPr>
    </w:p>
    <w:p w14:paraId="3CED038B" w14:textId="77777777" w:rsidR="007B0E82" w:rsidRDefault="007B0E82">
      <w:pPr>
        <w:pStyle w:val="BodyText"/>
      </w:pPr>
    </w:p>
    <w:p w14:paraId="6BADBAEB" w14:textId="77777777" w:rsidR="007B0E82" w:rsidRDefault="007B0E82">
      <w:pPr>
        <w:pStyle w:val="BodyText"/>
      </w:pPr>
    </w:p>
    <w:p w14:paraId="02E8B7E5" w14:textId="77777777" w:rsidR="007B0E82" w:rsidRDefault="007B0E82">
      <w:pPr>
        <w:pStyle w:val="BodyText"/>
      </w:pPr>
    </w:p>
    <w:p w14:paraId="34E37CAC" w14:textId="77777777" w:rsidR="007B0E82" w:rsidRDefault="007B0E82">
      <w:pPr>
        <w:pStyle w:val="BodyText"/>
      </w:pPr>
    </w:p>
    <w:p w14:paraId="163299F9" w14:textId="77777777" w:rsidR="007B0E82" w:rsidRDefault="007B0E82">
      <w:pPr>
        <w:pStyle w:val="BodyText"/>
        <w:spacing w:before="43"/>
      </w:pPr>
    </w:p>
    <w:p w14:paraId="2E499483" w14:textId="77777777" w:rsidR="007B0E82" w:rsidRDefault="0081290C">
      <w:pPr>
        <w:pStyle w:val="BodyText"/>
        <w:spacing w:before="1" w:line="244" w:lineRule="auto"/>
        <w:ind w:left="1754" w:right="1057"/>
      </w:pPr>
      <w:r>
        <w:rPr>
          <w:noProof/>
        </w:rPr>
        <mc:AlternateContent>
          <mc:Choice Requires="wpg">
            <w:drawing>
              <wp:anchor distT="0" distB="0" distL="0" distR="0" simplePos="0" relativeHeight="485565952" behindDoc="1" locked="0" layoutInCell="1" allowOverlap="1" wp14:anchorId="1BB2D399" wp14:editId="366C49DB">
                <wp:simplePos x="0" y="0"/>
                <wp:positionH relativeFrom="page">
                  <wp:posOffset>1409699</wp:posOffset>
                </wp:positionH>
                <wp:positionV relativeFrom="paragraph">
                  <wp:posOffset>-2017782</wp:posOffset>
                </wp:positionV>
                <wp:extent cx="5430520" cy="2133600"/>
                <wp:effectExtent l="0" t="0" r="0" b="0"/>
                <wp:wrapNone/>
                <wp:docPr id="612"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0520" cy="2133600"/>
                          <a:chOff x="0" y="0"/>
                          <a:chExt cx="5430520" cy="2133600"/>
                        </a:xfrm>
                      </wpg:grpSpPr>
                      <wps:wsp>
                        <wps:cNvPr id="613" name="Graphic 613"/>
                        <wps:cNvSpPr/>
                        <wps:spPr>
                          <a:xfrm>
                            <a:off x="324599" y="27322"/>
                            <a:ext cx="5105400" cy="2020570"/>
                          </a:xfrm>
                          <a:custGeom>
                            <a:avLst/>
                            <a:gdLst/>
                            <a:ahLst/>
                            <a:cxnLst/>
                            <a:rect l="l" t="t" r="r" b="b"/>
                            <a:pathLst>
                              <a:path w="5105400" h="2020570">
                                <a:moveTo>
                                  <a:pt x="5105400" y="0"/>
                                </a:moveTo>
                                <a:lnTo>
                                  <a:pt x="4942713" y="0"/>
                                </a:lnTo>
                                <a:lnTo>
                                  <a:pt x="4942713" y="1859280"/>
                                </a:lnTo>
                                <a:lnTo>
                                  <a:pt x="0" y="1859280"/>
                                </a:lnTo>
                                <a:lnTo>
                                  <a:pt x="0" y="2020570"/>
                                </a:lnTo>
                                <a:lnTo>
                                  <a:pt x="5105400" y="2020570"/>
                                </a:lnTo>
                                <a:lnTo>
                                  <a:pt x="5105400" y="1859280"/>
                                </a:lnTo>
                                <a:lnTo>
                                  <a:pt x="5105400"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614" name="Image 614"/>
                          <pic:cNvPicPr/>
                        </pic:nvPicPr>
                        <pic:blipFill>
                          <a:blip r:embed="rId200" cstate="print"/>
                          <a:stretch>
                            <a:fillRect/>
                          </a:stretch>
                        </pic:blipFill>
                        <pic:spPr>
                          <a:xfrm>
                            <a:off x="295275" y="0"/>
                            <a:ext cx="4972049" cy="1885949"/>
                          </a:xfrm>
                          <a:prstGeom prst="rect">
                            <a:avLst/>
                          </a:prstGeom>
                        </pic:spPr>
                      </pic:pic>
                      <wps:wsp>
                        <wps:cNvPr id="615" name="Graphic 615"/>
                        <wps:cNvSpPr/>
                        <wps:spPr>
                          <a:xfrm>
                            <a:off x="0" y="2085974"/>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41A0B1" id="Group 612" o:spid="_x0000_s1026" style="position:absolute;margin-left:111pt;margin-top:-158.9pt;width:427.6pt;height:168pt;z-index:-17750528;mso-wrap-distance-left:0;mso-wrap-distance-right:0;mso-position-horizontal-relative:page" coordsize="54305,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">
                <v:shape id="Graphic 613" o:spid="_x0000_s1027" style="position:absolute;left:3245;top:273;width:51054;height:20205;visibility:visible;mso-wrap-style:square;v-text-anchor:top" coordsize="5105400,202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" path="m5105400,l4942713,r,1859280l,1859280r,161290l5105400,2020570r,-161290l5105400,xe" fillcolor="#d3d3d3" stroked="f">
                  <v:path arrowok="t"/>
                </v:shape>
                <v:shape id="Image 614" o:spid="_x0000_s1028" type="#_x0000_t75" style="position:absolute;left:2952;width:49721;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">
                  <v:imagedata r:id="rId201" o:title=""/>
                </v:shape>
                <v:shape id="Graphic 615" o:spid="_x0000_s1029" style="position:absolute;top:2085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" path="m26970,47586r-6316,l17617,46996,,26936,,20650,20654,r6316,l47625,23812r-1,3124l26970,47586xe" fillcolor="black" stroked="f">
                  <v:path arrowok="t"/>
                </v:shape>
                <w10:wrap anchorx="page"/>
              </v:group>
            </w:pict>
          </mc:Fallback>
        </mc:AlternateContent>
      </w:r>
      <w:r>
        <w:t>In</w:t>
      </w:r>
      <w:r>
        <w:rPr>
          <w:spacing w:val="-3"/>
        </w:rPr>
        <w:t xml:space="preserve"> </w:t>
      </w:r>
      <w:r>
        <w:t>the</w:t>
      </w:r>
      <w:r>
        <w:rPr>
          <w:spacing w:val="-3"/>
        </w:rPr>
        <w:t xml:space="preserve"> </w:t>
      </w:r>
      <w:r>
        <w:t>Learner</w:t>
      </w:r>
      <w:r>
        <w:rPr>
          <w:spacing w:val="-3"/>
        </w:rPr>
        <w:t xml:space="preserve"> </w:t>
      </w:r>
      <w:r>
        <w:t>Preview</w:t>
      </w:r>
      <w:r>
        <w:rPr>
          <w:spacing w:val="-3"/>
        </w:rPr>
        <w:t xml:space="preserve"> </w:t>
      </w:r>
      <w:r>
        <w:t>window,</w:t>
      </w:r>
      <w:r>
        <w:rPr>
          <w:spacing w:val="-3"/>
        </w:rPr>
        <w:t xml:space="preserve"> </w:t>
      </w:r>
      <w:r>
        <w:t>expand</w:t>
      </w:r>
      <w:r>
        <w:rPr>
          <w:spacing w:val="-3"/>
        </w:rPr>
        <w:t xml:space="preserve"> </w:t>
      </w:r>
      <w:r>
        <w:t>the</w:t>
      </w:r>
      <w:r>
        <w:rPr>
          <w:spacing w:val="-3"/>
        </w:rPr>
        <w:t xml:space="preserve"> </w:t>
      </w:r>
      <w:r>
        <w:t>Guided</w:t>
      </w:r>
      <w:r>
        <w:rPr>
          <w:spacing w:val="-3"/>
        </w:rPr>
        <w:t xml:space="preserve"> </w:t>
      </w:r>
      <w:r>
        <w:t>Hint</w:t>
      </w:r>
      <w:r>
        <w:rPr>
          <w:spacing w:val="-3"/>
        </w:rPr>
        <w:t xml:space="preserve"> </w:t>
      </w:r>
      <w:r>
        <w:t>icon,</w:t>
      </w:r>
      <w:r>
        <w:rPr>
          <w:spacing w:val="-3"/>
        </w:rPr>
        <w:t xml:space="preserve"> </w:t>
      </w:r>
      <w:r>
        <w:t>and</w:t>
      </w:r>
      <w:r>
        <w:rPr>
          <w:spacing w:val="-3"/>
        </w:rPr>
        <w:t xml:space="preserve"> </w:t>
      </w:r>
      <w:r>
        <w:t>then</w:t>
      </w:r>
      <w:r>
        <w:rPr>
          <w:spacing w:val="-3"/>
        </w:rPr>
        <w:t xml:space="preserve"> </w:t>
      </w:r>
      <w:r>
        <w:t>verify</w:t>
      </w:r>
      <w:r>
        <w:rPr>
          <w:spacing w:val="-3"/>
        </w:rPr>
        <w:t xml:space="preserve"> </w:t>
      </w:r>
      <w:r>
        <w:t>that</w:t>
      </w:r>
      <w:r>
        <w:rPr>
          <w:spacing w:val="-3"/>
        </w:rPr>
        <w:t xml:space="preserve"> </w:t>
      </w:r>
      <w:r>
        <w:t>the Task #3 Guided Hint looks like the following:</w:t>
      </w:r>
    </w:p>
    <w:p w14:paraId="57D34220" w14:textId="77777777" w:rsidR="007B0E82" w:rsidRDefault="007B0E82">
      <w:pPr>
        <w:pStyle w:val="BodyText"/>
        <w:spacing w:line="244" w:lineRule="auto"/>
        <w:sectPr w:rsidR="007B0E82">
          <w:pgSz w:w="12240" w:h="15840"/>
          <w:pgMar w:top="760" w:right="720" w:bottom="460" w:left="720" w:header="284" w:footer="275" w:gutter="0"/>
          <w:cols w:space="720"/>
        </w:sectPr>
      </w:pPr>
    </w:p>
    <w:p w14:paraId="5E9CABFA" w14:textId="77777777" w:rsidR="007B0E82" w:rsidRDefault="0081290C">
      <w:pPr>
        <w:pStyle w:val="BodyText"/>
      </w:pPr>
      <w:r>
        <w:rPr>
          <w:noProof/>
        </w:rPr>
        <w:lastRenderedPageBreak/>
        <mc:AlternateContent>
          <mc:Choice Requires="wps">
            <w:drawing>
              <wp:anchor distT="0" distB="0" distL="0" distR="0" simplePos="0" relativeHeight="485566976" behindDoc="1" locked="0" layoutInCell="1" allowOverlap="1" wp14:anchorId="735A3604" wp14:editId="66D72106">
                <wp:simplePos x="0" y="0"/>
                <wp:positionH relativeFrom="page">
                  <wp:posOffset>542925</wp:posOffset>
                </wp:positionH>
                <wp:positionV relativeFrom="page">
                  <wp:posOffset>542924</wp:posOffset>
                </wp:positionV>
                <wp:extent cx="6692900" cy="8978900"/>
                <wp:effectExtent l="0" t="0" r="0" b="0"/>
                <wp:wrapNone/>
                <wp:docPr id="616" name="Graphic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11194BEA" id="Graphic 616" o:spid="_x0000_s1026" style="position:absolute;margin-left:42.75pt;margin-top:42.75pt;width:527pt;height:707pt;z-index:-1774950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67488" behindDoc="1" locked="0" layoutInCell="1" allowOverlap="1" wp14:anchorId="661AE0D5" wp14:editId="30303CAC">
                <wp:simplePos x="0" y="0"/>
                <wp:positionH relativeFrom="page">
                  <wp:posOffset>542925</wp:posOffset>
                </wp:positionH>
                <wp:positionV relativeFrom="page">
                  <wp:posOffset>542907</wp:posOffset>
                </wp:positionV>
                <wp:extent cx="6553200" cy="8978900"/>
                <wp:effectExtent l="0" t="0" r="0" b="0"/>
                <wp:wrapNone/>
                <wp:docPr id="617" name="Group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618" name="Graphic 618"/>
                        <wps:cNvSpPr/>
                        <wps:spPr>
                          <a:xfrm>
                            <a:off x="0" y="35"/>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619" name="Graphic 619"/>
                        <wps:cNvSpPr/>
                        <wps:spPr>
                          <a:xfrm>
                            <a:off x="590549" y="0"/>
                            <a:ext cx="5772150" cy="5305425"/>
                          </a:xfrm>
                          <a:custGeom>
                            <a:avLst/>
                            <a:gdLst/>
                            <a:ahLst/>
                            <a:cxnLst/>
                            <a:rect l="l" t="t" r="r" b="b"/>
                            <a:pathLst>
                              <a:path w="5772150" h="5305425">
                                <a:moveTo>
                                  <a:pt x="5772149" y="5305424"/>
                                </a:moveTo>
                                <a:lnTo>
                                  <a:pt x="0" y="5305424"/>
                                </a:lnTo>
                                <a:lnTo>
                                  <a:pt x="0" y="0"/>
                                </a:lnTo>
                                <a:lnTo>
                                  <a:pt x="5772149" y="0"/>
                                </a:lnTo>
                                <a:lnTo>
                                  <a:pt x="5772149" y="5305424"/>
                                </a:lnTo>
                                <a:close/>
                              </a:path>
                            </a:pathLst>
                          </a:custGeom>
                          <a:solidFill>
                            <a:srgbClr val="EFEFEF"/>
                          </a:solidFill>
                        </wps:spPr>
                        <wps:bodyPr wrap="square" lIns="0" tIns="0" rIns="0" bIns="0" rtlCol="0">
                          <a:prstTxWarp prst="textNoShape">
                            <a:avLst/>
                          </a:prstTxWarp>
                          <a:noAutofit/>
                        </wps:bodyPr>
                      </wps:wsp>
                      <wps:wsp>
                        <wps:cNvPr id="620" name="Graphic 620"/>
                        <wps:cNvSpPr/>
                        <wps:spPr>
                          <a:xfrm>
                            <a:off x="771512" y="6496067"/>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621" name="Graphic 621"/>
                        <wps:cNvSpPr/>
                        <wps:spPr>
                          <a:xfrm>
                            <a:off x="942974" y="6524642"/>
                            <a:ext cx="2428875" cy="85725"/>
                          </a:xfrm>
                          <a:custGeom>
                            <a:avLst/>
                            <a:gdLst/>
                            <a:ahLst/>
                            <a:cxnLst/>
                            <a:rect l="l" t="t" r="r" b="b"/>
                            <a:pathLst>
                              <a:path w="2428875" h="85725">
                                <a:moveTo>
                                  <a:pt x="2391695" y="85724"/>
                                </a:moveTo>
                                <a:lnTo>
                                  <a:pt x="37178" y="85724"/>
                                </a:lnTo>
                                <a:lnTo>
                                  <a:pt x="31710" y="84637"/>
                                </a:lnTo>
                                <a:lnTo>
                                  <a:pt x="1087" y="54013"/>
                                </a:lnTo>
                                <a:lnTo>
                                  <a:pt x="0" y="48546"/>
                                </a:lnTo>
                                <a:lnTo>
                                  <a:pt x="0" y="42862"/>
                                </a:lnTo>
                                <a:lnTo>
                                  <a:pt x="0" y="37178"/>
                                </a:lnTo>
                                <a:lnTo>
                                  <a:pt x="21208" y="5437"/>
                                </a:lnTo>
                                <a:lnTo>
                                  <a:pt x="37178" y="0"/>
                                </a:lnTo>
                                <a:lnTo>
                                  <a:pt x="2391695" y="0"/>
                                </a:lnTo>
                                <a:lnTo>
                                  <a:pt x="2423436" y="21208"/>
                                </a:lnTo>
                                <a:lnTo>
                                  <a:pt x="2428874" y="37178"/>
                                </a:lnTo>
                                <a:lnTo>
                                  <a:pt x="2428874" y="48546"/>
                                </a:lnTo>
                                <a:lnTo>
                                  <a:pt x="2407666" y="80287"/>
                                </a:lnTo>
                                <a:lnTo>
                                  <a:pt x="2397163" y="84637"/>
                                </a:lnTo>
                                <a:lnTo>
                                  <a:pt x="2391695" y="85724"/>
                                </a:lnTo>
                                <a:close/>
                              </a:path>
                            </a:pathLst>
                          </a:custGeom>
                          <a:solidFill>
                            <a:srgbClr val="8B8B8B"/>
                          </a:solidFill>
                        </wps:spPr>
                        <wps:bodyPr wrap="square" lIns="0" tIns="0" rIns="0" bIns="0" rtlCol="0">
                          <a:prstTxWarp prst="textNoShape">
                            <a:avLst/>
                          </a:prstTxWarp>
                          <a:noAutofit/>
                        </wps:bodyPr>
                      </wps:wsp>
                      <wps:wsp>
                        <wps:cNvPr id="622" name="Graphic 622"/>
                        <wps:cNvSpPr/>
                        <wps:spPr>
                          <a:xfrm>
                            <a:off x="400049" y="5572124"/>
                            <a:ext cx="47625" cy="47625"/>
                          </a:xfrm>
                          <a:custGeom>
                            <a:avLst/>
                            <a:gdLst/>
                            <a:ahLst/>
                            <a:cxnLst/>
                            <a:rect l="l" t="t" r="r" b="b"/>
                            <a:pathLst>
                              <a:path w="47625" h="47625">
                                <a:moveTo>
                                  <a:pt x="26970" y="47586"/>
                                </a:moveTo>
                                <a:lnTo>
                                  <a:pt x="20654" y="47586"/>
                                </a:lnTo>
                                <a:lnTo>
                                  <a:pt x="17617" y="46958"/>
                                </a:lnTo>
                                <a:lnTo>
                                  <a:pt x="0" y="26898"/>
                                </a:lnTo>
                                <a:lnTo>
                                  <a:pt x="0" y="20612"/>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wps:wsp>
                        <wps:cNvPr id="623" name="Graphic 623"/>
                        <wps:cNvSpPr/>
                        <wps:spPr>
                          <a:xfrm>
                            <a:off x="1191374" y="27322"/>
                            <a:ext cx="3779520" cy="5278120"/>
                          </a:xfrm>
                          <a:custGeom>
                            <a:avLst/>
                            <a:gdLst/>
                            <a:ahLst/>
                            <a:cxnLst/>
                            <a:rect l="l" t="t" r="r" b="b"/>
                            <a:pathLst>
                              <a:path w="3779520" h="5278120">
                                <a:moveTo>
                                  <a:pt x="3779520" y="0"/>
                                </a:moveTo>
                                <a:lnTo>
                                  <a:pt x="3618738" y="0"/>
                                </a:lnTo>
                                <a:lnTo>
                                  <a:pt x="3618738" y="5182870"/>
                                </a:lnTo>
                                <a:lnTo>
                                  <a:pt x="0" y="5182870"/>
                                </a:lnTo>
                                <a:lnTo>
                                  <a:pt x="0" y="5278120"/>
                                </a:lnTo>
                                <a:lnTo>
                                  <a:pt x="3779520" y="5278120"/>
                                </a:lnTo>
                                <a:lnTo>
                                  <a:pt x="3779520" y="5182870"/>
                                </a:lnTo>
                                <a:lnTo>
                                  <a:pt x="3779520"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624" name="Image 624"/>
                          <pic:cNvPicPr/>
                        </pic:nvPicPr>
                        <pic:blipFill>
                          <a:blip r:embed="rId202" cstate="print"/>
                          <a:stretch>
                            <a:fillRect/>
                          </a:stretch>
                        </pic:blipFill>
                        <pic:spPr>
                          <a:xfrm>
                            <a:off x="1162049" y="0"/>
                            <a:ext cx="3648074" cy="5210174"/>
                          </a:xfrm>
                          <a:prstGeom prst="rect">
                            <a:avLst/>
                          </a:prstGeom>
                        </pic:spPr>
                      </pic:pic>
                    </wpg:wgp>
                  </a:graphicData>
                </a:graphic>
              </wp:anchor>
            </w:drawing>
          </mc:Choice>
          <mc:Fallback>
            <w:pict>
              <v:group w14:anchorId="317FBA1D" id="Group 617" o:spid="_x0000_s1026" style="position:absolute;margin-left:42.75pt;margin-top:42.75pt;width:516pt;height:707pt;z-index:-1774899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">
                <v:shape id="Graphic 618"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" path="m6553199,r,8978502l,8978502,,,6553199,xe" stroked="f">
                  <v:path arrowok="t"/>
                </v:shape>
                <v:shape id="Graphic 619" o:spid="_x0000_s1028" style="position:absolute;left:5905;width:57721;height:53054;visibility:visible;mso-wrap-style:square;v-text-anchor:top" coordsize="5772150,530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" path="m5772149,5305424l,5305424,,,5772149,r,5305424xe" fillcolor="#efefef" stroked="f">
                  <v:path arrowok="t"/>
                </v:shape>
                <v:shape id="Graphic 620" o:spid="_x0000_s1029" style="position:absolute;left:7715;top:64960;width:54578;height:1429;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" path="m5457825,l5286375,,171450,,,,,142875r171450,l5286375,142875r171450,l5457825,xe" fillcolor="#fbfbfb" stroked="f">
                  <v:path arrowok="t"/>
                </v:shape>
                <v:shape id="Graphic 621" o:spid="_x0000_s1030" style="position:absolute;left:9429;top:65246;width:24289;height:857;visibility:visible;mso-wrap-style:square;v-text-anchor:top" coordsize="242887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" path="m2391695,85724r-2354517,l31710,84637,1087,54013,,48546,,42862,,37178,21208,5437,37178,,2391695,r31741,21208l2428874,37178r,11368l2407666,80287r-10503,4350l2391695,85724xe" fillcolor="#8b8b8b" stroked="f">
                  <v:path arrowok="t"/>
                </v:shape>
                <v:shape id="Graphic 622" o:spid="_x0000_s1031" style="position:absolute;left:4000;top:5572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" path="m26970,47586r-6316,l17617,46958,,26898,,20612,20654,r6316,l47625,23812r-1,3086l26970,47586xe" fillcolor="black" stroked="f">
                  <v:path arrowok="t"/>
                </v:shape>
                <v:shape id="Graphic 623" o:spid="_x0000_s1032" style="position:absolute;left:11913;top:273;width:37795;height:52781;visibility:visible;mso-wrap-style:square;v-text-anchor:top" coordsize="3779520,527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" path="m3779520,l3618738,r,5182870l,5182870r,95250l3779520,5278120r,-95250l3779520,xe" fillcolor="#d3d3d3" stroked="f">
                  <v:path arrowok="t"/>
                </v:shape>
                <v:shape id="Image 624" o:spid="_x0000_s1033" type="#_x0000_t75" style="position:absolute;left:11620;width:36481;height:5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">
                  <v:imagedata r:id="rId203" o:title=""/>
                </v:shape>
                <w10:wrap anchorx="page" anchory="page"/>
              </v:group>
            </w:pict>
          </mc:Fallback>
        </mc:AlternateContent>
      </w:r>
    </w:p>
    <w:p w14:paraId="3B7E744E" w14:textId="77777777" w:rsidR="007B0E82" w:rsidRDefault="007B0E82">
      <w:pPr>
        <w:pStyle w:val="BodyText"/>
      </w:pPr>
    </w:p>
    <w:p w14:paraId="7D40B00B" w14:textId="77777777" w:rsidR="007B0E82" w:rsidRDefault="007B0E82">
      <w:pPr>
        <w:pStyle w:val="BodyText"/>
      </w:pPr>
    </w:p>
    <w:p w14:paraId="35AEA2CA" w14:textId="77777777" w:rsidR="007B0E82" w:rsidRDefault="007B0E82">
      <w:pPr>
        <w:pStyle w:val="BodyText"/>
      </w:pPr>
    </w:p>
    <w:p w14:paraId="07A7DE8D" w14:textId="77777777" w:rsidR="007B0E82" w:rsidRDefault="007B0E82">
      <w:pPr>
        <w:pStyle w:val="BodyText"/>
      </w:pPr>
    </w:p>
    <w:p w14:paraId="4E117F6B" w14:textId="77777777" w:rsidR="007B0E82" w:rsidRDefault="007B0E82">
      <w:pPr>
        <w:pStyle w:val="BodyText"/>
      </w:pPr>
    </w:p>
    <w:p w14:paraId="10520E8E" w14:textId="77777777" w:rsidR="007B0E82" w:rsidRDefault="007B0E82">
      <w:pPr>
        <w:pStyle w:val="BodyText"/>
      </w:pPr>
    </w:p>
    <w:p w14:paraId="37051988" w14:textId="77777777" w:rsidR="007B0E82" w:rsidRDefault="007B0E82">
      <w:pPr>
        <w:pStyle w:val="BodyText"/>
      </w:pPr>
    </w:p>
    <w:p w14:paraId="59B135DF" w14:textId="77777777" w:rsidR="007B0E82" w:rsidRDefault="007B0E82">
      <w:pPr>
        <w:pStyle w:val="BodyText"/>
      </w:pPr>
    </w:p>
    <w:p w14:paraId="7E6C8014" w14:textId="77777777" w:rsidR="007B0E82" w:rsidRDefault="007B0E82">
      <w:pPr>
        <w:pStyle w:val="BodyText"/>
      </w:pPr>
    </w:p>
    <w:p w14:paraId="237A77D4" w14:textId="77777777" w:rsidR="007B0E82" w:rsidRDefault="007B0E82">
      <w:pPr>
        <w:pStyle w:val="BodyText"/>
      </w:pPr>
    </w:p>
    <w:p w14:paraId="2C53BD89" w14:textId="77777777" w:rsidR="007B0E82" w:rsidRDefault="007B0E82">
      <w:pPr>
        <w:pStyle w:val="BodyText"/>
      </w:pPr>
    </w:p>
    <w:p w14:paraId="239AE91E" w14:textId="77777777" w:rsidR="007B0E82" w:rsidRDefault="007B0E82">
      <w:pPr>
        <w:pStyle w:val="BodyText"/>
      </w:pPr>
    </w:p>
    <w:p w14:paraId="08EDEE28" w14:textId="77777777" w:rsidR="007B0E82" w:rsidRDefault="007B0E82">
      <w:pPr>
        <w:pStyle w:val="BodyText"/>
      </w:pPr>
    </w:p>
    <w:p w14:paraId="2AD6283C" w14:textId="77777777" w:rsidR="007B0E82" w:rsidRDefault="007B0E82">
      <w:pPr>
        <w:pStyle w:val="BodyText"/>
      </w:pPr>
    </w:p>
    <w:p w14:paraId="74D24602" w14:textId="77777777" w:rsidR="007B0E82" w:rsidRDefault="007B0E82">
      <w:pPr>
        <w:pStyle w:val="BodyText"/>
      </w:pPr>
    </w:p>
    <w:p w14:paraId="41D4AE1E" w14:textId="77777777" w:rsidR="007B0E82" w:rsidRDefault="007B0E82">
      <w:pPr>
        <w:pStyle w:val="BodyText"/>
      </w:pPr>
    </w:p>
    <w:p w14:paraId="17288440" w14:textId="77777777" w:rsidR="007B0E82" w:rsidRDefault="007B0E82">
      <w:pPr>
        <w:pStyle w:val="BodyText"/>
      </w:pPr>
    </w:p>
    <w:p w14:paraId="08664C71" w14:textId="77777777" w:rsidR="007B0E82" w:rsidRDefault="007B0E82">
      <w:pPr>
        <w:pStyle w:val="BodyText"/>
      </w:pPr>
    </w:p>
    <w:p w14:paraId="578F3F93" w14:textId="77777777" w:rsidR="007B0E82" w:rsidRDefault="007B0E82">
      <w:pPr>
        <w:pStyle w:val="BodyText"/>
      </w:pPr>
    </w:p>
    <w:p w14:paraId="2D86D0E8" w14:textId="77777777" w:rsidR="007B0E82" w:rsidRDefault="007B0E82">
      <w:pPr>
        <w:pStyle w:val="BodyText"/>
      </w:pPr>
    </w:p>
    <w:p w14:paraId="28091A57" w14:textId="77777777" w:rsidR="007B0E82" w:rsidRDefault="007B0E82">
      <w:pPr>
        <w:pStyle w:val="BodyText"/>
      </w:pPr>
    </w:p>
    <w:p w14:paraId="00444F14" w14:textId="77777777" w:rsidR="007B0E82" w:rsidRDefault="007B0E82">
      <w:pPr>
        <w:pStyle w:val="BodyText"/>
      </w:pPr>
    </w:p>
    <w:p w14:paraId="579A7314" w14:textId="77777777" w:rsidR="007B0E82" w:rsidRDefault="007B0E82">
      <w:pPr>
        <w:pStyle w:val="BodyText"/>
      </w:pPr>
    </w:p>
    <w:p w14:paraId="5B3DA4AD" w14:textId="77777777" w:rsidR="007B0E82" w:rsidRDefault="007B0E82">
      <w:pPr>
        <w:pStyle w:val="BodyText"/>
      </w:pPr>
    </w:p>
    <w:p w14:paraId="66E363FA" w14:textId="77777777" w:rsidR="007B0E82" w:rsidRDefault="007B0E82">
      <w:pPr>
        <w:pStyle w:val="BodyText"/>
      </w:pPr>
    </w:p>
    <w:p w14:paraId="3C7F5393" w14:textId="77777777" w:rsidR="007B0E82" w:rsidRDefault="007B0E82">
      <w:pPr>
        <w:pStyle w:val="BodyText"/>
      </w:pPr>
    </w:p>
    <w:p w14:paraId="7BB5FB80" w14:textId="77777777" w:rsidR="007B0E82" w:rsidRDefault="007B0E82">
      <w:pPr>
        <w:pStyle w:val="BodyText"/>
      </w:pPr>
    </w:p>
    <w:p w14:paraId="0F7E5A2F" w14:textId="77777777" w:rsidR="007B0E82" w:rsidRDefault="007B0E82">
      <w:pPr>
        <w:pStyle w:val="BodyText"/>
      </w:pPr>
    </w:p>
    <w:p w14:paraId="7D567A23" w14:textId="77777777" w:rsidR="007B0E82" w:rsidRDefault="007B0E82">
      <w:pPr>
        <w:pStyle w:val="BodyText"/>
      </w:pPr>
    </w:p>
    <w:p w14:paraId="79989256" w14:textId="77777777" w:rsidR="007B0E82" w:rsidRDefault="007B0E82">
      <w:pPr>
        <w:pStyle w:val="BodyText"/>
        <w:spacing w:before="101"/>
      </w:pPr>
    </w:p>
    <w:p w14:paraId="6D32F6BC" w14:textId="77777777" w:rsidR="007B0E82" w:rsidRDefault="0081290C">
      <w:pPr>
        <w:pStyle w:val="BodyText"/>
        <w:ind w:left="1022"/>
      </w:pPr>
      <w:r>
        <w:t>Create</w:t>
      </w:r>
      <w:r>
        <w:rPr>
          <w:spacing w:val="-4"/>
        </w:rPr>
        <w:t xml:space="preserve"> </w:t>
      </w:r>
      <w:r>
        <w:t>the</w:t>
      </w:r>
      <w:r>
        <w:rPr>
          <w:spacing w:val="-3"/>
        </w:rPr>
        <w:t xml:space="preserve"> </w:t>
      </w:r>
      <w:r>
        <w:t>Advanced</w:t>
      </w:r>
      <w:r>
        <w:rPr>
          <w:spacing w:val="-3"/>
        </w:rPr>
        <w:t xml:space="preserve"> </w:t>
      </w:r>
      <w:r>
        <w:t>Hint</w:t>
      </w:r>
      <w:r>
        <w:rPr>
          <w:spacing w:val="-3"/>
        </w:rPr>
        <w:t xml:space="preserve"> </w:t>
      </w:r>
      <w:r>
        <w:t>for</w:t>
      </w:r>
      <w:r>
        <w:rPr>
          <w:spacing w:val="-3"/>
        </w:rPr>
        <w:t xml:space="preserve"> </w:t>
      </w:r>
      <w:r>
        <w:t>the</w:t>
      </w:r>
      <w:r>
        <w:rPr>
          <w:spacing w:val="-3"/>
        </w:rPr>
        <w:t xml:space="preserve"> </w:t>
      </w:r>
      <w:r>
        <w:t>third</w:t>
      </w:r>
      <w:r>
        <w:rPr>
          <w:spacing w:val="-3"/>
        </w:rPr>
        <w:t xml:space="preserve"> </w:t>
      </w:r>
      <w:r>
        <w:t>Task</w:t>
      </w:r>
      <w:r>
        <w:rPr>
          <w:spacing w:val="-3"/>
        </w:rPr>
        <w:t xml:space="preserve"> </w:t>
      </w:r>
      <w:r>
        <w:t>of</w:t>
      </w:r>
      <w:r>
        <w:rPr>
          <w:spacing w:val="-3"/>
        </w:rPr>
        <w:t xml:space="preserve"> </w:t>
      </w:r>
      <w:r>
        <w:t>Requirement</w:t>
      </w:r>
      <w:r>
        <w:rPr>
          <w:spacing w:val="-3"/>
        </w:rPr>
        <w:t xml:space="preserve"> </w:t>
      </w:r>
      <w:r>
        <w:rPr>
          <w:spacing w:val="-5"/>
        </w:rPr>
        <w:t>1.</w:t>
      </w:r>
    </w:p>
    <w:p w14:paraId="57307020" w14:textId="77777777" w:rsidR="007B0E82" w:rsidRDefault="007B0E82">
      <w:pPr>
        <w:pStyle w:val="BodyText"/>
        <w:spacing w:before="77"/>
        <w:rPr>
          <w:sz w:val="22"/>
        </w:rPr>
      </w:pPr>
    </w:p>
    <w:p w14:paraId="784A4FC4" w14:textId="77777777" w:rsidR="007B0E82" w:rsidRDefault="0081290C">
      <w:pPr>
        <w:ind w:left="1022"/>
        <w:rPr>
          <w:rFonts w:ascii="Segoe UI Symbol" w:hAnsi="Segoe UI Symbol"/>
        </w:rPr>
      </w:pPr>
      <w:r>
        <w:rPr>
          <w:rFonts w:ascii="Segoe UI Symbol" w:hAnsi="Segoe UI Symbol"/>
          <w:noProof/>
        </w:rPr>
        <mc:AlternateContent>
          <mc:Choice Requires="wps">
            <w:drawing>
              <wp:anchor distT="0" distB="0" distL="0" distR="0" simplePos="0" relativeHeight="15832576" behindDoc="0" locked="0" layoutInCell="1" allowOverlap="1" wp14:anchorId="45945E89" wp14:editId="67FB959E">
                <wp:simplePos x="0" y="0"/>
                <wp:positionH relativeFrom="page">
                  <wp:posOffset>1314450</wp:posOffset>
                </wp:positionH>
                <wp:positionV relativeFrom="paragraph">
                  <wp:posOffset>-96603</wp:posOffset>
                </wp:positionV>
                <wp:extent cx="5457825" cy="676275"/>
                <wp:effectExtent l="0" t="0" r="0" b="0"/>
                <wp:wrapNone/>
                <wp:docPr id="625" name="Text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676275"/>
                        </a:xfrm>
                        <a:prstGeom prst="rect">
                          <a:avLst/>
                        </a:prstGeom>
                        <a:solidFill>
                          <a:srgbClr val="EFEFEF"/>
                        </a:solidFill>
                      </wps:spPr>
                      <wps:txbx>
                        <w:txbxContent>
                          <w:p w14:paraId="6342A507"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0EC1EFA9" w14:textId="77777777" w:rsidR="007B0E82" w:rsidRDefault="0081290C">
                            <w:pPr>
                              <w:pStyle w:val="BodyText"/>
                              <w:spacing w:before="9"/>
                              <w:ind w:left="152"/>
                              <w:rPr>
                                <w:rFonts w:ascii="Consolas"/>
                                <w:color w:val="000000"/>
                              </w:rPr>
                            </w:pPr>
                            <w:r>
                              <w:rPr>
                                <w:rFonts w:ascii="Consolas"/>
                                <w:color w:val="444400"/>
                              </w:rPr>
                              <w:t>&gt;[!</w:t>
                            </w:r>
                            <w:r>
                              <w:rPr>
                                <w:rFonts w:ascii="Consolas"/>
                                <w:color w:val="000000"/>
                              </w:rPr>
                              <w:t>knowledge</w:t>
                            </w:r>
                            <w:r>
                              <w:rPr>
                                <w:rFonts w:ascii="Consolas"/>
                                <w:color w:val="444400"/>
                              </w:rPr>
                              <w:t xml:space="preserve">] </w:t>
                            </w:r>
                            <w:r>
                              <w:rPr>
                                <w:rFonts w:ascii="Consolas"/>
                                <w:b/>
                                <w:color w:val="440044"/>
                              </w:rPr>
                              <w:t xml:space="preserve">Want </w:t>
                            </w:r>
                            <w:r>
                              <w:rPr>
                                <w:rFonts w:ascii="Consolas"/>
                                <w:color w:val="000000"/>
                              </w:rPr>
                              <w:t>to learn more</w:t>
                            </w:r>
                            <w:r>
                              <w:rPr>
                                <w:rFonts w:ascii="Consolas"/>
                                <w:color w:val="444400"/>
                              </w:rPr>
                              <w:t xml:space="preserve">? </w:t>
                            </w:r>
                            <w:r>
                              <w:rPr>
                                <w:rFonts w:ascii="Consolas"/>
                                <w:b/>
                                <w:color w:val="440044"/>
                              </w:rPr>
                              <w:t xml:space="preserve">Review </w:t>
                            </w:r>
                            <w:r>
                              <w:rPr>
                                <w:rFonts w:ascii="Consolas"/>
                                <w:color w:val="000000"/>
                              </w:rPr>
                              <w:t xml:space="preserve">the documentation on </w:t>
                            </w:r>
                            <w:r>
                              <w:rPr>
                                <w:rFonts w:ascii="Consolas"/>
                                <w:color w:val="444400"/>
                              </w:rPr>
                              <w:t>[</w:t>
                            </w:r>
                            <w:r>
                              <w:rPr>
                                <w:rFonts w:ascii="Consolas"/>
                                <w:color w:val="000000"/>
                              </w:rPr>
                              <w:t xml:space="preserve">creating </w:t>
                            </w:r>
                            <w:r>
                              <w:rPr>
                                <w:rFonts w:ascii="Consolas"/>
                                <w:color w:val="000000"/>
                                <w:spacing w:val="-10"/>
                              </w:rPr>
                              <w:t>a</w:t>
                            </w:r>
                          </w:p>
                          <w:p w14:paraId="4113F25F" w14:textId="77777777" w:rsidR="007B0E82" w:rsidRDefault="0081290C">
                            <w:pPr>
                              <w:spacing w:before="9"/>
                              <w:ind w:left="152"/>
                              <w:rPr>
                                <w:rFonts w:ascii="Consolas"/>
                                <w:color w:val="000000"/>
                                <w:sz w:val="21"/>
                              </w:rPr>
                            </w:pPr>
                            <w:r>
                              <w:rPr>
                                <w:rFonts w:ascii="Consolas"/>
                                <w:color w:val="444400"/>
                                <w:spacing w:val="-5"/>
                                <w:sz w:val="21"/>
                              </w:rPr>
                              <w:t>:::</w:t>
                            </w:r>
                          </w:p>
                        </w:txbxContent>
                      </wps:txbx>
                      <wps:bodyPr wrap="square" lIns="0" tIns="0" rIns="0" bIns="0" rtlCol="0">
                        <a:noAutofit/>
                      </wps:bodyPr>
                    </wps:wsp>
                  </a:graphicData>
                </a:graphic>
              </wp:anchor>
            </w:drawing>
          </mc:Choice>
          <mc:Fallback>
            <w:pict>
              <v:shape w14:anchorId="45945E89" id="Textbox 625" o:spid="_x0000_s1180" type="#_x0000_t202" style="position:absolute;left:0;text-align:left;margin-left:103.5pt;margin-top:-7.6pt;width:429.75pt;height:53.25pt;z-index:15832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" fillcolor="#efefef" stroked="f">
                <v:textbox inset="0,0,0,0">
                  <w:txbxContent>
                    <w:p w14:paraId="6342A507"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0EC1EFA9" w14:textId="77777777" w:rsidR="007B0E82" w:rsidRDefault="0081290C">
                      <w:pPr>
                        <w:pStyle w:val="BodyText"/>
                        <w:spacing w:before="9"/>
                        <w:ind w:left="152"/>
                        <w:rPr>
                          <w:rFonts w:ascii="Consolas"/>
                          <w:color w:val="000000"/>
                        </w:rPr>
                      </w:pPr>
                      <w:r>
                        <w:rPr>
                          <w:rFonts w:ascii="Consolas"/>
                          <w:color w:val="444400"/>
                        </w:rPr>
                        <w:t>&gt;[!</w:t>
                      </w:r>
                      <w:r>
                        <w:rPr>
                          <w:rFonts w:ascii="Consolas"/>
                          <w:color w:val="000000"/>
                        </w:rPr>
                        <w:t>knowledge</w:t>
                      </w:r>
                      <w:r>
                        <w:rPr>
                          <w:rFonts w:ascii="Consolas"/>
                          <w:color w:val="444400"/>
                        </w:rPr>
                        <w:t xml:space="preserve">] </w:t>
                      </w:r>
                      <w:r>
                        <w:rPr>
                          <w:rFonts w:ascii="Consolas"/>
                          <w:b/>
                          <w:color w:val="440044"/>
                        </w:rPr>
                        <w:t xml:space="preserve">Want </w:t>
                      </w:r>
                      <w:r>
                        <w:rPr>
                          <w:rFonts w:ascii="Consolas"/>
                          <w:color w:val="000000"/>
                        </w:rPr>
                        <w:t>to learn more</w:t>
                      </w:r>
                      <w:r>
                        <w:rPr>
                          <w:rFonts w:ascii="Consolas"/>
                          <w:color w:val="444400"/>
                        </w:rPr>
                        <w:t xml:space="preserve">? </w:t>
                      </w:r>
                      <w:r>
                        <w:rPr>
                          <w:rFonts w:ascii="Consolas"/>
                          <w:b/>
                          <w:color w:val="440044"/>
                        </w:rPr>
                        <w:t xml:space="preserve">Review </w:t>
                      </w:r>
                      <w:r>
                        <w:rPr>
                          <w:rFonts w:ascii="Consolas"/>
                          <w:color w:val="000000"/>
                        </w:rPr>
                        <w:t xml:space="preserve">the documentation on </w:t>
                      </w:r>
                      <w:r>
                        <w:rPr>
                          <w:rFonts w:ascii="Consolas"/>
                          <w:color w:val="444400"/>
                        </w:rPr>
                        <w:t>[</w:t>
                      </w:r>
                      <w:r>
                        <w:rPr>
                          <w:rFonts w:ascii="Consolas"/>
                          <w:color w:val="000000"/>
                        </w:rPr>
                        <w:t xml:space="preserve">creating </w:t>
                      </w:r>
                      <w:r>
                        <w:rPr>
                          <w:rFonts w:ascii="Consolas"/>
                          <w:color w:val="000000"/>
                          <w:spacing w:val="-10"/>
                        </w:rPr>
                        <w:t>a</w:t>
                      </w:r>
                    </w:p>
                    <w:p w14:paraId="4113F25F" w14:textId="77777777" w:rsidR="007B0E82" w:rsidRDefault="0081290C">
                      <w:pPr>
                        <w:spacing w:before="9"/>
                        <w:ind w:left="152"/>
                        <w:rPr>
                          <w:rFonts w:ascii="Consolas"/>
                          <w:color w:val="000000"/>
                          <w:sz w:val="21"/>
                        </w:rPr>
                      </w:pPr>
                      <w:r>
                        <w:rPr>
                          <w:rFonts w:ascii="Consolas"/>
                          <w:color w:val="444400"/>
                          <w:spacing w:val="-5"/>
                          <w:sz w:val="21"/>
                        </w:rPr>
                        <w:t>:::</w:t>
                      </w:r>
                    </w:p>
                  </w:txbxContent>
                </v:textbox>
                <w10:wrap anchorx="page"/>
              </v:shape>
            </w:pict>
          </mc:Fallback>
        </mc:AlternateContent>
      </w:r>
      <w:r>
        <w:rPr>
          <w:rFonts w:ascii="Segoe UI Symbol" w:hAnsi="Segoe UI Symbol"/>
          <w:spacing w:val="-10"/>
          <w:w w:val="160"/>
        </w:rPr>
        <w:t></w:t>
      </w:r>
    </w:p>
    <w:p w14:paraId="55E311BB" w14:textId="77777777" w:rsidR="007B0E82" w:rsidRDefault="007B0E82">
      <w:pPr>
        <w:pStyle w:val="BodyText"/>
        <w:rPr>
          <w:rFonts w:ascii="Segoe UI Symbol"/>
          <w:sz w:val="13"/>
        </w:rPr>
      </w:pPr>
    </w:p>
    <w:p w14:paraId="032C12C5" w14:textId="77777777" w:rsidR="007B0E82" w:rsidRDefault="007B0E82">
      <w:pPr>
        <w:pStyle w:val="BodyText"/>
        <w:rPr>
          <w:rFonts w:ascii="Segoe UI Symbol"/>
          <w:sz w:val="13"/>
        </w:rPr>
      </w:pPr>
    </w:p>
    <w:p w14:paraId="4CD8CF41" w14:textId="77777777" w:rsidR="007B0E82" w:rsidRDefault="007B0E82">
      <w:pPr>
        <w:pStyle w:val="BodyText"/>
        <w:spacing w:before="151"/>
        <w:rPr>
          <w:rFonts w:ascii="Segoe UI Symbol"/>
          <w:sz w:val="13"/>
        </w:rPr>
      </w:pPr>
    </w:p>
    <w:p w14:paraId="3493D997" w14:textId="77777777" w:rsidR="007B0E82" w:rsidRDefault="0081290C">
      <w:pPr>
        <w:tabs>
          <w:tab w:val="left" w:pos="9757"/>
        </w:tabs>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270F52B2"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11E42C2A" w14:textId="77777777" w:rsidR="007B0E82" w:rsidRDefault="0081290C">
      <w:pPr>
        <w:pStyle w:val="BodyText"/>
        <w:spacing w:before="40"/>
        <w:rPr>
          <w:rFonts w:ascii="Segoe Fluent Icons"/>
          <w:sz w:val="20"/>
        </w:rPr>
      </w:pPr>
      <w:r>
        <w:rPr>
          <w:rFonts w:ascii="Segoe Fluent Icons"/>
          <w:noProof/>
          <w:sz w:val="20"/>
        </w:rPr>
        <w:lastRenderedPageBreak/>
        <mc:AlternateContent>
          <mc:Choice Requires="wps">
            <w:drawing>
              <wp:anchor distT="0" distB="0" distL="0" distR="0" simplePos="0" relativeHeight="485570560" behindDoc="1" locked="0" layoutInCell="1" allowOverlap="1" wp14:anchorId="39A7C529" wp14:editId="74438BE9">
                <wp:simplePos x="0" y="0"/>
                <wp:positionH relativeFrom="page">
                  <wp:posOffset>542925</wp:posOffset>
                </wp:positionH>
                <wp:positionV relativeFrom="page">
                  <wp:posOffset>542925</wp:posOffset>
                </wp:positionV>
                <wp:extent cx="6692900" cy="8978900"/>
                <wp:effectExtent l="0" t="0" r="0" b="0"/>
                <wp:wrapNone/>
                <wp:docPr id="626" name="Graphic 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5F1989C" id="Graphic 626" o:spid="_x0000_s1026" style="position:absolute;margin-left:42.75pt;margin-top:42.75pt;width:527pt;height:707pt;z-index:-1774592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sz w:val="20"/>
        </w:rPr>
        <mc:AlternateContent>
          <mc:Choice Requires="wpg">
            <w:drawing>
              <wp:anchor distT="0" distB="0" distL="0" distR="0" simplePos="0" relativeHeight="485571072" behindDoc="1" locked="0" layoutInCell="1" allowOverlap="1" wp14:anchorId="5E5B5790" wp14:editId="713B1B22">
                <wp:simplePos x="0" y="0"/>
                <wp:positionH relativeFrom="page">
                  <wp:posOffset>542925</wp:posOffset>
                </wp:positionH>
                <wp:positionV relativeFrom="page">
                  <wp:posOffset>542906</wp:posOffset>
                </wp:positionV>
                <wp:extent cx="6553200" cy="8978900"/>
                <wp:effectExtent l="0" t="0" r="0" b="0"/>
                <wp:wrapNone/>
                <wp:docPr id="627"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628" name="Graphic 628"/>
                        <wps:cNvSpPr/>
                        <wps:spPr>
                          <a:xfrm>
                            <a:off x="0" y="37"/>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629" name="Graphic 629"/>
                        <wps:cNvSpPr/>
                        <wps:spPr>
                          <a:xfrm>
                            <a:off x="590549" y="0"/>
                            <a:ext cx="5772150" cy="6743700"/>
                          </a:xfrm>
                          <a:custGeom>
                            <a:avLst/>
                            <a:gdLst/>
                            <a:ahLst/>
                            <a:cxnLst/>
                            <a:rect l="l" t="t" r="r" b="b"/>
                            <a:pathLst>
                              <a:path w="5772150" h="6743700">
                                <a:moveTo>
                                  <a:pt x="5772149" y="6743699"/>
                                </a:moveTo>
                                <a:lnTo>
                                  <a:pt x="0" y="6743699"/>
                                </a:lnTo>
                                <a:lnTo>
                                  <a:pt x="0" y="0"/>
                                </a:lnTo>
                                <a:lnTo>
                                  <a:pt x="5772149" y="0"/>
                                </a:lnTo>
                                <a:lnTo>
                                  <a:pt x="5772149" y="6743699"/>
                                </a:lnTo>
                                <a:close/>
                              </a:path>
                            </a:pathLst>
                          </a:custGeom>
                          <a:solidFill>
                            <a:srgbClr val="EFEFEF"/>
                          </a:solidFill>
                        </wps:spPr>
                        <wps:bodyPr wrap="square" lIns="0" tIns="0" rIns="0" bIns="0" rtlCol="0">
                          <a:prstTxWarp prst="textNoShape">
                            <a:avLst/>
                          </a:prstTxWarp>
                          <a:noAutofit/>
                        </wps:bodyPr>
                      </wps:wsp>
                      <wps:wsp>
                        <wps:cNvPr id="630" name="Graphic 630"/>
                        <wps:cNvSpPr/>
                        <wps:spPr>
                          <a:xfrm>
                            <a:off x="400049" y="7010399"/>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631" name="Graphic 631"/>
                        <wps:cNvSpPr/>
                        <wps:spPr>
                          <a:xfrm>
                            <a:off x="1057262" y="1075072"/>
                            <a:ext cx="5305425" cy="5535930"/>
                          </a:xfrm>
                          <a:custGeom>
                            <a:avLst/>
                            <a:gdLst/>
                            <a:ahLst/>
                            <a:cxnLst/>
                            <a:rect l="l" t="t" r="r" b="b"/>
                            <a:pathLst>
                              <a:path w="5305425" h="5535930">
                                <a:moveTo>
                                  <a:pt x="3944112" y="2792730"/>
                                </a:moveTo>
                                <a:lnTo>
                                  <a:pt x="3781425" y="2792730"/>
                                </a:lnTo>
                                <a:lnTo>
                                  <a:pt x="3781425" y="5373370"/>
                                </a:lnTo>
                                <a:lnTo>
                                  <a:pt x="134112" y="5373370"/>
                                </a:lnTo>
                                <a:lnTo>
                                  <a:pt x="134112" y="5535930"/>
                                </a:lnTo>
                                <a:lnTo>
                                  <a:pt x="3944112" y="5535930"/>
                                </a:lnTo>
                                <a:lnTo>
                                  <a:pt x="3944112" y="5373370"/>
                                </a:lnTo>
                                <a:lnTo>
                                  <a:pt x="3944112" y="2792730"/>
                                </a:lnTo>
                                <a:close/>
                              </a:path>
                              <a:path w="5305425" h="5535930">
                                <a:moveTo>
                                  <a:pt x="5305425" y="1314450"/>
                                </a:moveTo>
                                <a:lnTo>
                                  <a:pt x="5210175" y="1314450"/>
                                </a:lnTo>
                                <a:lnTo>
                                  <a:pt x="5210175" y="2068830"/>
                                </a:lnTo>
                                <a:lnTo>
                                  <a:pt x="0" y="2068830"/>
                                </a:lnTo>
                                <a:lnTo>
                                  <a:pt x="0" y="2231390"/>
                                </a:lnTo>
                                <a:lnTo>
                                  <a:pt x="5305425" y="2231390"/>
                                </a:lnTo>
                                <a:lnTo>
                                  <a:pt x="5305425" y="2068830"/>
                                </a:lnTo>
                                <a:lnTo>
                                  <a:pt x="5305425" y="1314450"/>
                                </a:lnTo>
                                <a:close/>
                              </a:path>
                              <a:path w="5305425" h="5535930">
                                <a:moveTo>
                                  <a:pt x="5305425" y="0"/>
                                </a:moveTo>
                                <a:lnTo>
                                  <a:pt x="5210175" y="0"/>
                                </a:lnTo>
                                <a:lnTo>
                                  <a:pt x="5210175" y="706120"/>
                                </a:lnTo>
                                <a:lnTo>
                                  <a:pt x="0" y="706120"/>
                                </a:lnTo>
                                <a:lnTo>
                                  <a:pt x="0" y="868680"/>
                                </a:lnTo>
                                <a:lnTo>
                                  <a:pt x="5305425" y="868680"/>
                                </a:lnTo>
                                <a:lnTo>
                                  <a:pt x="5305425" y="706120"/>
                                </a:lnTo>
                                <a:lnTo>
                                  <a:pt x="5305425" y="0"/>
                                </a:lnTo>
                                <a:close/>
                              </a:path>
                            </a:pathLst>
                          </a:custGeom>
                          <a:solidFill>
                            <a:srgbClr val="D3D3D3"/>
                          </a:solidFill>
                        </wps:spPr>
                        <wps:bodyPr wrap="square" lIns="0" tIns="0" rIns="0" bIns="0" rtlCol="0">
                          <a:prstTxWarp prst="textNoShape">
                            <a:avLst/>
                          </a:prstTxWarp>
                          <a:noAutofit/>
                        </wps:bodyPr>
                      </wps:wsp>
                      <wps:wsp>
                        <wps:cNvPr id="632" name="Graphic 632"/>
                        <wps:cNvSpPr/>
                        <wps:spPr>
                          <a:xfrm>
                            <a:off x="866774" y="552449"/>
                            <a:ext cx="47625" cy="47625"/>
                          </a:xfrm>
                          <a:custGeom>
                            <a:avLst/>
                            <a:gdLst/>
                            <a:ahLst/>
                            <a:cxnLst/>
                            <a:rect l="l" t="t" r="r" b="b"/>
                            <a:pathLst>
                              <a:path w="47625" h="47625">
                                <a:moveTo>
                                  <a:pt x="26970" y="47586"/>
                                </a:moveTo>
                                <a:lnTo>
                                  <a:pt x="20654" y="47586"/>
                                </a:lnTo>
                                <a:lnTo>
                                  <a:pt x="17617" y="46958"/>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33" name="Image 633"/>
                          <pic:cNvPicPr/>
                        </pic:nvPicPr>
                        <pic:blipFill>
                          <a:blip r:embed="rId204" cstate="print"/>
                          <a:stretch>
                            <a:fillRect/>
                          </a:stretch>
                        </pic:blipFill>
                        <pic:spPr>
                          <a:xfrm>
                            <a:off x="1028699" y="1047749"/>
                            <a:ext cx="5238749" cy="733424"/>
                          </a:xfrm>
                          <a:prstGeom prst="rect">
                            <a:avLst/>
                          </a:prstGeom>
                        </pic:spPr>
                      </pic:pic>
                      <pic:pic xmlns:pic="http://schemas.openxmlformats.org/drawingml/2006/picture">
                        <pic:nvPicPr>
                          <pic:cNvPr id="634" name="Image 634"/>
                          <pic:cNvPicPr/>
                        </pic:nvPicPr>
                        <pic:blipFill>
                          <a:blip r:embed="rId205" cstate="print"/>
                          <a:stretch>
                            <a:fillRect/>
                          </a:stretch>
                        </pic:blipFill>
                        <pic:spPr>
                          <a:xfrm>
                            <a:off x="1028699" y="2362199"/>
                            <a:ext cx="5238749" cy="781049"/>
                          </a:xfrm>
                          <a:prstGeom prst="rect">
                            <a:avLst/>
                          </a:prstGeom>
                        </pic:spPr>
                      </pic:pic>
                      <pic:pic xmlns:pic="http://schemas.openxmlformats.org/drawingml/2006/picture">
                        <pic:nvPicPr>
                          <pic:cNvPr id="635" name="Image 635"/>
                          <pic:cNvPicPr/>
                        </pic:nvPicPr>
                        <pic:blipFill>
                          <a:blip r:embed="rId206" cstate="print"/>
                          <a:stretch>
                            <a:fillRect/>
                          </a:stretch>
                        </pic:blipFill>
                        <pic:spPr>
                          <a:xfrm>
                            <a:off x="1162049" y="3838574"/>
                            <a:ext cx="3676649" cy="2609849"/>
                          </a:xfrm>
                          <a:prstGeom prst="rect">
                            <a:avLst/>
                          </a:prstGeom>
                        </pic:spPr>
                      </pic:pic>
                      <wps:wsp>
                        <wps:cNvPr id="636" name="Graphic 636"/>
                        <wps:cNvSpPr/>
                        <wps:spPr>
                          <a:xfrm>
                            <a:off x="866762" y="2047880"/>
                            <a:ext cx="47625" cy="1409700"/>
                          </a:xfrm>
                          <a:custGeom>
                            <a:avLst/>
                            <a:gdLst/>
                            <a:ahLst/>
                            <a:cxnLst/>
                            <a:rect l="l" t="t" r="r" b="b"/>
                            <a:pathLst>
                              <a:path w="47625" h="1409700">
                                <a:moveTo>
                                  <a:pt x="47625" y="1382687"/>
                                </a:moveTo>
                                <a:lnTo>
                                  <a:pt x="26974" y="1362075"/>
                                </a:lnTo>
                                <a:lnTo>
                                  <a:pt x="20662" y="1362075"/>
                                </a:lnTo>
                                <a:lnTo>
                                  <a:pt x="0" y="1382687"/>
                                </a:lnTo>
                                <a:lnTo>
                                  <a:pt x="0" y="1389049"/>
                                </a:lnTo>
                                <a:lnTo>
                                  <a:pt x="20662" y="1409661"/>
                                </a:lnTo>
                                <a:lnTo>
                                  <a:pt x="26974" y="1409661"/>
                                </a:lnTo>
                                <a:lnTo>
                                  <a:pt x="47625" y="1389049"/>
                                </a:lnTo>
                                <a:lnTo>
                                  <a:pt x="47625" y="1385887"/>
                                </a:lnTo>
                                <a:lnTo>
                                  <a:pt x="47625" y="1382687"/>
                                </a:lnTo>
                                <a:close/>
                              </a:path>
                              <a:path w="47625" h="1409700">
                                <a:moveTo>
                                  <a:pt x="47625" y="20650"/>
                                </a:moveTo>
                                <a:lnTo>
                                  <a:pt x="26974" y="0"/>
                                </a:lnTo>
                                <a:lnTo>
                                  <a:pt x="20662" y="0"/>
                                </a:lnTo>
                                <a:lnTo>
                                  <a:pt x="0" y="20650"/>
                                </a:lnTo>
                                <a:lnTo>
                                  <a:pt x="0" y="26898"/>
                                </a:lnTo>
                                <a:lnTo>
                                  <a:pt x="20662" y="47586"/>
                                </a:lnTo>
                                <a:lnTo>
                                  <a:pt x="26974" y="47586"/>
                                </a:lnTo>
                                <a:lnTo>
                                  <a:pt x="47625" y="26898"/>
                                </a:lnTo>
                                <a:lnTo>
                                  <a:pt x="47625" y="23812"/>
                                </a:lnTo>
                                <a:lnTo>
                                  <a:pt x="47625" y="206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023F22" id="Group 627" o:spid="_x0000_s1026" style="position:absolute;margin-left:42.75pt;margin-top:42.75pt;width:516pt;height:707pt;z-index:-17745408;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">
                <v:shape id="Graphic 628"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" path="m6553199,r,8978502l,8978502,,,6553199,xe" stroked="f">
                  <v:path arrowok="t"/>
                </v:shape>
                <v:shape id="Graphic 629" o:spid="_x0000_s1028" style="position:absolute;left:5905;width:57721;height:67437;visibility:visible;mso-wrap-style:square;v-text-anchor:top" coordsize="5772150,674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" path="m5772149,6743699l,6743699,,,5772149,r,6743699xe" fillcolor="#efefef" stroked="f">
                  <v:path arrowok="t"/>
                </v:shape>
                <v:shape id="Graphic 630" o:spid="_x0000_s1029" style="position:absolute;left:4000;top:70103;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" path="m26970,47586r-6316,l17617,46996,,26936,,20650,20654,r6316,l47625,23812r-1,3124l26970,47586xe" fillcolor="black" stroked="f">
                  <v:path arrowok="t"/>
                </v:shape>
                <v:shape id="Graphic 631" o:spid="_x0000_s1030" style="position:absolute;left:10572;top:10750;width:53054;height:55360;visibility:visible;mso-wrap-style:square;v-text-anchor:top" coordsize="5305425,553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" path="m3944112,2792730r-162687,l3781425,5373370r-3647313,l134112,5535930r3810000,l3944112,5373370r,-2580640xem5305425,1314450r-95250,l5210175,2068830,,2068830r,162560l5305425,2231390r,-162560l5305425,1314450xem5305425,r-95250,l5210175,706120,,706120,,868680r5305425,l5305425,706120,5305425,xe" fillcolor="#d3d3d3" stroked="f">
                  <v:path arrowok="t"/>
                </v:shape>
                <v:shape id="Graphic 632" o:spid="_x0000_s1031"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" path="m26970,47586r-6316,l17617,46958,,26936,,20650,20654,r6316,l47625,23812r-1,3124l26970,47586xe" fillcolor="black" stroked="f">
                  <v:path arrowok="t"/>
                </v:shape>
                <v:shape id="Image 633" o:spid="_x0000_s1032" type="#_x0000_t75" style="position:absolute;left:10286;top:10477;width:52388;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">
                  <v:imagedata r:id="rId207" o:title=""/>
                </v:shape>
                <v:shape id="Image 634" o:spid="_x0000_s1033" type="#_x0000_t75" style="position:absolute;left:10286;top:23621;width:52388;height: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">
                  <v:imagedata r:id="rId208" o:title=""/>
                </v:shape>
                <v:shape id="Image 635" o:spid="_x0000_s1034" type="#_x0000_t75" style="position:absolute;left:11620;top:38385;width:36766;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">
                  <v:imagedata r:id="rId209" o:title=""/>
                </v:shape>
                <v:shape id="Graphic 636" o:spid="_x0000_s1035" style="position:absolute;left:8667;top:20478;width:476;height:14097;visibility:visible;mso-wrap-style:square;v-text-anchor:top" coordsize="47625,1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" path="m47625,1382687l26974,1362075r-6312,l,1382687r,6362l20662,1409661r6312,l47625,1389049r,-3162l47625,1382687xem47625,20650l26974,,20662,,,20650r,6248l20662,47586r6312,l47625,26898r,-3086l47625,20650xe" fillcolor="black" stroked="f">
                  <v:path arrowok="t"/>
                </v:shape>
                <w10:wrap anchorx="page" anchory="page"/>
              </v:group>
            </w:pict>
          </mc:Fallback>
        </mc:AlternateContent>
      </w:r>
    </w:p>
    <w:p w14:paraId="797F1541" w14:textId="77777777" w:rsidR="007B0E82" w:rsidRDefault="0081290C">
      <w:pPr>
        <w:tabs>
          <w:tab w:val="left" w:pos="9825"/>
        </w:tabs>
        <w:ind w:left="1185"/>
        <w:rPr>
          <w:rFonts w:ascii="Segoe Fluent Icons"/>
          <w:position w:val="8"/>
          <w:sz w:val="20"/>
        </w:rPr>
      </w:pPr>
      <w:r>
        <w:rPr>
          <w:rFonts w:ascii="Segoe Fluent Icons"/>
          <w:noProof/>
          <w:sz w:val="20"/>
        </w:rPr>
        <mc:AlternateContent>
          <mc:Choice Requires="wps">
            <w:drawing>
              <wp:inline distT="0" distB="0" distL="0" distR="0" wp14:anchorId="038CCFCE" wp14:editId="4C0CCD67">
                <wp:extent cx="3844290" cy="182245"/>
                <wp:effectExtent l="0" t="0" r="0" b="0"/>
                <wp:docPr id="637" name="Text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44290" cy="182245"/>
                        </a:xfrm>
                        <a:prstGeom prst="rect">
                          <a:avLst/>
                        </a:prstGeom>
                      </wps:spPr>
                      <wps:txbx>
                        <w:txbxContent>
                          <w:p w14:paraId="5A968236" w14:textId="77777777" w:rsidR="007B0E82" w:rsidRDefault="0081290C">
                            <w:pPr>
                              <w:pStyle w:val="BodyText"/>
                              <w:spacing w:line="287" w:lineRule="exact"/>
                              <w:rPr>
                                <w:rFonts w:ascii="Segoe UI Semibold" w:hAnsi="Segoe UI Semibold"/>
                                <w:b/>
                              </w:rPr>
                            </w:pPr>
                            <w:r>
                              <w:rPr>
                                <w:rFonts w:ascii="Segoe UI Symbol" w:hAnsi="Segoe UI Symbol"/>
                                <w:w w:val="105"/>
                                <w:position w:val="-5"/>
                                <w:sz w:val="27"/>
                              </w:rPr>
                              <w:t></w:t>
                            </w:r>
                            <w:r>
                              <w:rPr>
                                <w:rFonts w:ascii="Segoe UI Symbol" w:hAnsi="Segoe UI Symbol"/>
                                <w:spacing w:val="-6"/>
                                <w:w w:val="105"/>
                                <w:position w:val="-5"/>
                                <w:sz w:val="27"/>
                              </w:rPr>
                              <w:t xml:space="preserve"> </w:t>
                            </w:r>
                            <w:r>
                              <w:rPr>
                                <w:rFonts w:ascii="Segoe UI Semibold" w:hAnsi="Segoe UI Semibold"/>
                                <w:b/>
                                <w:w w:val="105"/>
                              </w:rPr>
                              <w:t>Expand</w:t>
                            </w:r>
                            <w:r>
                              <w:rPr>
                                <w:rFonts w:ascii="Segoe UI Semibold" w:hAnsi="Segoe UI Semibold"/>
                                <w:b/>
                                <w:spacing w:val="-13"/>
                                <w:w w:val="105"/>
                              </w:rPr>
                              <w:t xml:space="preserve"> </w:t>
                            </w:r>
                            <w:r>
                              <w:rPr>
                                <w:rFonts w:ascii="Segoe UI Semibold" w:hAnsi="Segoe UI Semibold"/>
                                <w:b/>
                                <w:w w:val="105"/>
                              </w:rPr>
                              <w:t>this</w:t>
                            </w:r>
                            <w:r>
                              <w:rPr>
                                <w:rFonts w:ascii="Segoe UI Semibold" w:hAnsi="Segoe UI Semibold"/>
                                <w:b/>
                                <w:spacing w:val="-14"/>
                                <w:w w:val="105"/>
                              </w:rPr>
                              <w:t xml:space="preserve"> </w:t>
                            </w:r>
                            <w:r>
                              <w:rPr>
                                <w:rFonts w:ascii="Segoe UI Semibold" w:hAnsi="Segoe UI Semibold"/>
                                <w:b/>
                                <w:w w:val="105"/>
                              </w:rPr>
                              <w:t>hint</w:t>
                            </w:r>
                            <w:r>
                              <w:rPr>
                                <w:rFonts w:ascii="Segoe UI Semibold" w:hAnsi="Segoe UI Semibold"/>
                                <w:b/>
                                <w:spacing w:val="-13"/>
                                <w:w w:val="105"/>
                              </w:rPr>
                              <w:t xml:space="preserve"> </w:t>
                            </w:r>
                            <w:r>
                              <w:rPr>
                                <w:rFonts w:ascii="Segoe UI Semibold" w:hAnsi="Segoe UI Semibold"/>
                                <w:b/>
                                <w:w w:val="105"/>
                              </w:rPr>
                              <w:t>for</w:t>
                            </w:r>
                            <w:r>
                              <w:rPr>
                                <w:rFonts w:ascii="Segoe UI Semibold" w:hAnsi="Segoe UI Semibold"/>
                                <w:b/>
                                <w:spacing w:val="-14"/>
                                <w:w w:val="105"/>
                              </w:rPr>
                              <w:t xml:space="preserve"> </w:t>
                            </w:r>
                            <w:r>
                              <w:rPr>
                                <w:rFonts w:ascii="Segoe UI Semibold" w:hAnsi="Segoe UI Semibold"/>
                                <w:b/>
                                <w:w w:val="105"/>
                              </w:rPr>
                              <w:t>guidance</w:t>
                            </w:r>
                            <w:r>
                              <w:rPr>
                                <w:rFonts w:ascii="Segoe UI Semibold" w:hAnsi="Segoe UI Semibold"/>
                                <w:b/>
                                <w:spacing w:val="-13"/>
                                <w:w w:val="105"/>
                              </w:rPr>
                              <w:t xml:space="preserve"> </w:t>
                            </w:r>
                            <w:r>
                              <w:rPr>
                                <w:rFonts w:ascii="Segoe UI Semibold" w:hAnsi="Segoe UI Semibold"/>
                                <w:b/>
                                <w:w w:val="105"/>
                              </w:rPr>
                              <w:t>on</w:t>
                            </w:r>
                            <w:r>
                              <w:rPr>
                                <w:rFonts w:ascii="Segoe UI Semibold" w:hAnsi="Segoe UI Semibold"/>
                                <w:b/>
                                <w:spacing w:val="-15"/>
                                <w:w w:val="105"/>
                              </w:rPr>
                              <w:t xml:space="preserve"> </w:t>
                            </w:r>
                            <w:r>
                              <w:rPr>
                                <w:rFonts w:ascii="Segoe UI Semibold" w:hAnsi="Segoe UI Semibold"/>
                                <w:b/>
                                <w:w w:val="105"/>
                              </w:rPr>
                              <w:t>creating</w:t>
                            </w:r>
                            <w:r>
                              <w:rPr>
                                <w:rFonts w:ascii="Segoe UI Semibold" w:hAnsi="Segoe UI Semibold"/>
                                <w:b/>
                                <w:spacing w:val="-13"/>
                                <w:w w:val="105"/>
                              </w:rPr>
                              <w:t xml:space="preserve"> </w:t>
                            </w:r>
                            <w:r>
                              <w:rPr>
                                <w:rFonts w:ascii="Segoe UI Semibold" w:hAnsi="Segoe UI Semibold"/>
                                <w:b/>
                                <w:w w:val="105"/>
                              </w:rPr>
                              <w:t>an</w:t>
                            </w:r>
                            <w:r>
                              <w:rPr>
                                <w:rFonts w:ascii="Segoe UI Semibold" w:hAnsi="Segoe UI Semibold"/>
                                <w:b/>
                                <w:spacing w:val="-14"/>
                                <w:w w:val="105"/>
                              </w:rPr>
                              <w:t xml:space="preserve"> </w:t>
                            </w:r>
                            <w:r>
                              <w:rPr>
                                <w:rFonts w:ascii="Segoe UI Semibold" w:hAnsi="Segoe UI Semibold"/>
                                <w:b/>
                                <w:w w:val="105"/>
                              </w:rPr>
                              <w:t>advanced</w:t>
                            </w:r>
                            <w:r>
                              <w:rPr>
                                <w:rFonts w:ascii="Segoe UI Semibold" w:hAnsi="Segoe UI Semibold"/>
                                <w:b/>
                                <w:spacing w:val="-13"/>
                                <w:w w:val="105"/>
                              </w:rPr>
                              <w:t xml:space="preserve"> </w:t>
                            </w:r>
                            <w:r>
                              <w:rPr>
                                <w:rFonts w:ascii="Segoe UI Semibold" w:hAnsi="Segoe UI Semibold"/>
                                <w:b/>
                                <w:spacing w:val="-33"/>
                                <w:w w:val="105"/>
                              </w:rPr>
                              <w:t>hint.</w:t>
                            </w:r>
                          </w:p>
                        </w:txbxContent>
                      </wps:txbx>
                      <wps:bodyPr wrap="square" lIns="0" tIns="0" rIns="0" bIns="0" rtlCol="0">
                        <a:noAutofit/>
                      </wps:bodyPr>
                    </wps:wsp>
                  </a:graphicData>
                </a:graphic>
              </wp:inline>
            </w:drawing>
          </mc:Choice>
          <mc:Fallback>
            <w:pict>
              <v:shape w14:anchorId="038CCFCE" id="Textbox 637" o:spid="_x0000_s1181" type="#_x0000_t202" style="width:302.7pt;height: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" filled="f" stroked="f">
                <v:textbox inset="0,0,0,0">
                  <w:txbxContent>
                    <w:p w14:paraId="5A968236" w14:textId="77777777" w:rsidR="007B0E82" w:rsidRDefault="0081290C">
                      <w:pPr>
                        <w:pStyle w:val="BodyText"/>
                        <w:spacing w:line="287" w:lineRule="exact"/>
                        <w:rPr>
                          <w:rFonts w:ascii="Segoe UI Semibold" w:hAnsi="Segoe UI Semibold"/>
                          <w:b/>
                        </w:rPr>
                      </w:pPr>
                      <w:r>
                        <w:rPr>
                          <w:rFonts w:ascii="Segoe UI Symbol" w:hAnsi="Segoe UI Symbol"/>
                          <w:w w:val="105"/>
                          <w:position w:val="-5"/>
                          <w:sz w:val="27"/>
                        </w:rPr>
                        <w:t></w:t>
                      </w:r>
                      <w:r>
                        <w:rPr>
                          <w:rFonts w:ascii="Segoe UI Symbol" w:hAnsi="Segoe UI Symbol"/>
                          <w:spacing w:val="-6"/>
                          <w:w w:val="105"/>
                          <w:position w:val="-5"/>
                          <w:sz w:val="27"/>
                        </w:rPr>
                        <w:t xml:space="preserve"> </w:t>
                      </w:r>
                      <w:r>
                        <w:rPr>
                          <w:rFonts w:ascii="Segoe UI Semibold" w:hAnsi="Segoe UI Semibold"/>
                          <w:b/>
                          <w:w w:val="105"/>
                        </w:rPr>
                        <w:t>Expand</w:t>
                      </w:r>
                      <w:r>
                        <w:rPr>
                          <w:rFonts w:ascii="Segoe UI Semibold" w:hAnsi="Segoe UI Semibold"/>
                          <w:b/>
                          <w:spacing w:val="-13"/>
                          <w:w w:val="105"/>
                        </w:rPr>
                        <w:t xml:space="preserve"> </w:t>
                      </w:r>
                      <w:r>
                        <w:rPr>
                          <w:rFonts w:ascii="Segoe UI Semibold" w:hAnsi="Segoe UI Semibold"/>
                          <w:b/>
                          <w:w w:val="105"/>
                        </w:rPr>
                        <w:t>this</w:t>
                      </w:r>
                      <w:r>
                        <w:rPr>
                          <w:rFonts w:ascii="Segoe UI Semibold" w:hAnsi="Segoe UI Semibold"/>
                          <w:b/>
                          <w:spacing w:val="-14"/>
                          <w:w w:val="105"/>
                        </w:rPr>
                        <w:t xml:space="preserve"> </w:t>
                      </w:r>
                      <w:r>
                        <w:rPr>
                          <w:rFonts w:ascii="Segoe UI Semibold" w:hAnsi="Segoe UI Semibold"/>
                          <w:b/>
                          <w:w w:val="105"/>
                        </w:rPr>
                        <w:t>hint</w:t>
                      </w:r>
                      <w:r>
                        <w:rPr>
                          <w:rFonts w:ascii="Segoe UI Semibold" w:hAnsi="Segoe UI Semibold"/>
                          <w:b/>
                          <w:spacing w:val="-13"/>
                          <w:w w:val="105"/>
                        </w:rPr>
                        <w:t xml:space="preserve"> </w:t>
                      </w:r>
                      <w:r>
                        <w:rPr>
                          <w:rFonts w:ascii="Segoe UI Semibold" w:hAnsi="Segoe UI Semibold"/>
                          <w:b/>
                          <w:w w:val="105"/>
                        </w:rPr>
                        <w:t>for</w:t>
                      </w:r>
                      <w:r>
                        <w:rPr>
                          <w:rFonts w:ascii="Segoe UI Semibold" w:hAnsi="Segoe UI Semibold"/>
                          <w:b/>
                          <w:spacing w:val="-14"/>
                          <w:w w:val="105"/>
                        </w:rPr>
                        <w:t xml:space="preserve"> </w:t>
                      </w:r>
                      <w:r>
                        <w:rPr>
                          <w:rFonts w:ascii="Segoe UI Semibold" w:hAnsi="Segoe UI Semibold"/>
                          <w:b/>
                          <w:w w:val="105"/>
                        </w:rPr>
                        <w:t>guidance</w:t>
                      </w:r>
                      <w:r>
                        <w:rPr>
                          <w:rFonts w:ascii="Segoe UI Semibold" w:hAnsi="Segoe UI Semibold"/>
                          <w:b/>
                          <w:spacing w:val="-13"/>
                          <w:w w:val="105"/>
                        </w:rPr>
                        <w:t xml:space="preserve"> </w:t>
                      </w:r>
                      <w:r>
                        <w:rPr>
                          <w:rFonts w:ascii="Segoe UI Semibold" w:hAnsi="Segoe UI Semibold"/>
                          <w:b/>
                          <w:w w:val="105"/>
                        </w:rPr>
                        <w:t>on</w:t>
                      </w:r>
                      <w:r>
                        <w:rPr>
                          <w:rFonts w:ascii="Segoe UI Semibold" w:hAnsi="Segoe UI Semibold"/>
                          <w:b/>
                          <w:spacing w:val="-15"/>
                          <w:w w:val="105"/>
                        </w:rPr>
                        <w:t xml:space="preserve"> </w:t>
                      </w:r>
                      <w:r>
                        <w:rPr>
                          <w:rFonts w:ascii="Segoe UI Semibold" w:hAnsi="Segoe UI Semibold"/>
                          <w:b/>
                          <w:w w:val="105"/>
                        </w:rPr>
                        <w:t>creating</w:t>
                      </w:r>
                      <w:r>
                        <w:rPr>
                          <w:rFonts w:ascii="Segoe UI Semibold" w:hAnsi="Segoe UI Semibold"/>
                          <w:b/>
                          <w:spacing w:val="-13"/>
                          <w:w w:val="105"/>
                        </w:rPr>
                        <w:t xml:space="preserve"> </w:t>
                      </w:r>
                      <w:r>
                        <w:rPr>
                          <w:rFonts w:ascii="Segoe UI Semibold" w:hAnsi="Segoe UI Semibold"/>
                          <w:b/>
                          <w:w w:val="105"/>
                        </w:rPr>
                        <w:t>an</w:t>
                      </w:r>
                      <w:r>
                        <w:rPr>
                          <w:rFonts w:ascii="Segoe UI Semibold" w:hAnsi="Segoe UI Semibold"/>
                          <w:b/>
                          <w:spacing w:val="-14"/>
                          <w:w w:val="105"/>
                        </w:rPr>
                        <w:t xml:space="preserve"> </w:t>
                      </w:r>
                      <w:r>
                        <w:rPr>
                          <w:rFonts w:ascii="Segoe UI Semibold" w:hAnsi="Segoe UI Semibold"/>
                          <w:b/>
                          <w:w w:val="105"/>
                        </w:rPr>
                        <w:t>advanced</w:t>
                      </w:r>
                      <w:r>
                        <w:rPr>
                          <w:rFonts w:ascii="Segoe UI Semibold" w:hAnsi="Segoe UI Semibold"/>
                          <w:b/>
                          <w:spacing w:val="-13"/>
                          <w:w w:val="105"/>
                        </w:rPr>
                        <w:t xml:space="preserve"> </w:t>
                      </w:r>
                      <w:r>
                        <w:rPr>
                          <w:rFonts w:ascii="Segoe UI Semibold" w:hAnsi="Segoe UI Semibold"/>
                          <w:b/>
                          <w:spacing w:val="-33"/>
                          <w:w w:val="105"/>
                        </w:rPr>
                        <w:t>hint.</w:t>
                      </w:r>
                    </w:p>
                  </w:txbxContent>
                </v:textbox>
                <w10:anchorlock/>
              </v:shape>
            </w:pict>
          </mc:Fallback>
        </mc:AlternateContent>
      </w:r>
      <w:r>
        <w:rPr>
          <w:rFonts w:ascii="Segoe Fluent Icons"/>
          <w:sz w:val="20"/>
        </w:rPr>
        <w:tab/>
      </w:r>
      <w:r>
        <w:rPr>
          <w:rFonts w:ascii="Segoe Fluent Icons"/>
          <w:noProof/>
          <w:position w:val="8"/>
          <w:sz w:val="20"/>
        </w:rPr>
        <mc:AlternateContent>
          <mc:Choice Requires="wps">
            <w:drawing>
              <wp:inline distT="0" distB="0" distL="0" distR="0" wp14:anchorId="2230D1C5" wp14:editId="45EC34E1">
                <wp:extent cx="127000" cy="69215"/>
                <wp:effectExtent l="0" t="0" r="0" b="0"/>
                <wp:docPr id="638" name="Text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69215"/>
                        </a:xfrm>
                        <a:prstGeom prst="rect">
                          <a:avLst/>
                        </a:prstGeom>
                      </wps:spPr>
                      <wps:txbx>
                        <w:txbxContent>
                          <w:p w14:paraId="4905006B" w14:textId="77777777" w:rsidR="007B0E82" w:rsidRDefault="0081290C">
                            <w:pPr>
                              <w:spacing w:before="43" w:line="65" w:lineRule="exact"/>
                              <w:rPr>
                                <w:rFonts w:ascii="Arial" w:hAnsi="Arial"/>
                                <w:sz w:val="11"/>
                              </w:rPr>
                            </w:pPr>
                            <w:r>
                              <w:rPr>
                                <w:rFonts w:ascii="Arial" w:hAnsi="Arial"/>
                                <w:spacing w:val="-10"/>
                                <w:w w:val="180"/>
                                <w:sz w:val="11"/>
                              </w:rPr>
                              <w:t></w:t>
                            </w:r>
                          </w:p>
                        </w:txbxContent>
                      </wps:txbx>
                      <wps:bodyPr wrap="square" lIns="0" tIns="0" rIns="0" bIns="0" rtlCol="0">
                        <a:noAutofit/>
                      </wps:bodyPr>
                    </wps:wsp>
                  </a:graphicData>
                </a:graphic>
              </wp:inline>
            </w:drawing>
          </mc:Choice>
          <mc:Fallback>
            <w:pict>
              <v:shape w14:anchorId="2230D1C5" id="Textbox 638" o:spid="_x0000_s1182" type="#_x0000_t202" style="width:10pt;height: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" filled="f" stroked="f">
                <v:textbox inset="0,0,0,0">
                  <w:txbxContent>
                    <w:p w14:paraId="4905006B" w14:textId="77777777" w:rsidR="007B0E82" w:rsidRDefault="0081290C">
                      <w:pPr>
                        <w:spacing w:before="43" w:line="65" w:lineRule="exact"/>
                        <w:rPr>
                          <w:rFonts w:ascii="Arial" w:hAnsi="Arial"/>
                          <w:sz w:val="11"/>
                        </w:rPr>
                      </w:pPr>
                      <w:r>
                        <w:rPr>
                          <w:rFonts w:ascii="Arial" w:hAnsi="Arial"/>
                          <w:spacing w:val="-10"/>
                          <w:w w:val="180"/>
                          <w:sz w:val="11"/>
                        </w:rPr>
                        <w:t></w:t>
                      </w:r>
                    </w:p>
                  </w:txbxContent>
                </v:textbox>
                <w10:anchorlock/>
              </v:shape>
            </w:pict>
          </mc:Fallback>
        </mc:AlternateContent>
      </w:r>
    </w:p>
    <w:p w14:paraId="1B5F6231" w14:textId="77777777" w:rsidR="007B0E82" w:rsidRDefault="0081290C">
      <w:pPr>
        <w:pStyle w:val="BodyText"/>
        <w:spacing w:before="104"/>
        <w:rPr>
          <w:rFonts w:ascii="Segoe Fluent Icons"/>
          <w:sz w:val="20"/>
        </w:rPr>
      </w:pPr>
      <w:r>
        <w:rPr>
          <w:rFonts w:ascii="Segoe Fluent Icons"/>
          <w:noProof/>
          <w:sz w:val="20"/>
        </w:rPr>
        <mc:AlternateContent>
          <mc:Choice Requires="wps">
            <w:drawing>
              <wp:anchor distT="0" distB="0" distL="0" distR="0" simplePos="0" relativeHeight="487693312" behindDoc="1" locked="0" layoutInCell="1" allowOverlap="1" wp14:anchorId="11B56C11" wp14:editId="77FF70DC">
                <wp:simplePos x="0" y="0"/>
                <wp:positionH relativeFrom="page">
                  <wp:posOffset>1571624</wp:posOffset>
                </wp:positionH>
                <wp:positionV relativeFrom="paragraph">
                  <wp:posOffset>208279</wp:posOffset>
                </wp:positionV>
                <wp:extent cx="4530090" cy="358775"/>
                <wp:effectExtent l="0" t="0" r="0" b="0"/>
                <wp:wrapTopAndBottom/>
                <wp:docPr id="639" name="Text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0090" cy="358775"/>
                        </a:xfrm>
                        <a:prstGeom prst="rect">
                          <a:avLst/>
                        </a:prstGeom>
                      </wps:spPr>
                      <wps:txbx>
                        <w:txbxContent>
                          <w:p w14:paraId="4424F188" w14:textId="77777777" w:rsidR="007B0E82" w:rsidRDefault="0081290C">
                            <w:pPr>
                              <w:pStyle w:val="BodyText"/>
                              <w:spacing w:line="244" w:lineRule="auto"/>
                              <w:ind w:right="18"/>
                            </w:pPr>
                            <w:r>
                              <w:t>In</w:t>
                            </w:r>
                            <w:r>
                              <w:rPr>
                                <w:spacing w:val="-6"/>
                              </w:rPr>
                              <w:t xml:space="preserve"> </w:t>
                            </w:r>
                            <w:r>
                              <w:t>Requirement</w:t>
                            </w:r>
                            <w:r>
                              <w:rPr>
                                <w:spacing w:val="-6"/>
                              </w:rPr>
                              <w:t xml:space="preserve"> </w:t>
                            </w:r>
                            <w:r>
                              <w:t>#1,</w:t>
                            </w:r>
                            <w:r>
                              <w:rPr>
                                <w:spacing w:val="-6"/>
                              </w:rPr>
                              <w:t xml:space="preserve"> </w:t>
                            </w:r>
                            <w:r>
                              <w:t>locate</w:t>
                            </w:r>
                            <w:r>
                              <w:rPr>
                                <w:spacing w:val="-6"/>
                              </w:rPr>
                              <w:t xml:space="preserve"> </w:t>
                            </w:r>
                            <w:r>
                              <w:t>the</w:t>
                            </w:r>
                            <w:r>
                              <w:rPr>
                                <w:spacing w:val="-6"/>
                              </w:rPr>
                              <w:t xml:space="preserve"> </w:t>
                            </w:r>
                            <w:r>
                              <w:t>Task</w:t>
                            </w:r>
                            <w:r>
                              <w:rPr>
                                <w:spacing w:val="-6"/>
                              </w:rPr>
                              <w:t xml:space="preserve"> </w:t>
                            </w:r>
                            <w:r>
                              <w:t>#3</w:t>
                            </w:r>
                            <w:r>
                              <w:rPr>
                                <w:spacing w:val="-6"/>
                              </w:rPr>
                              <w:t xml:space="preserve"> </w:t>
                            </w:r>
                            <w:r>
                              <w:t>Guided</w:t>
                            </w:r>
                            <w:r>
                              <w:rPr>
                                <w:spacing w:val="-6"/>
                              </w:rPr>
                              <w:t xml:space="preserve"> </w:t>
                            </w:r>
                            <w:r>
                              <w:t>Hint,</w:t>
                            </w:r>
                            <w:r>
                              <w:rPr>
                                <w:spacing w:val="-6"/>
                              </w:rPr>
                              <w:t xml:space="preserve"> </w:t>
                            </w:r>
                            <w:r>
                              <w:t>select</w:t>
                            </w:r>
                            <w:r>
                              <w:rPr>
                                <w:spacing w:val="-6"/>
                              </w:rPr>
                              <w:t xml:space="preserve"> </w:t>
                            </w:r>
                            <w:r>
                              <w:t>the</w:t>
                            </w:r>
                            <w:r>
                              <w:rPr>
                                <w:spacing w:val="-6"/>
                              </w:rPr>
                              <w:t xml:space="preserve"> </w:t>
                            </w:r>
                            <w:r>
                              <w:rPr>
                                <w:b/>
                              </w:rPr>
                              <w:t>Advanced</w:t>
                            </w:r>
                            <w:r>
                              <w:rPr>
                                <w:b/>
                                <w:spacing w:val="-7"/>
                              </w:rPr>
                              <w:t xml:space="preserve"> </w:t>
                            </w:r>
                            <w:r>
                              <w:t xml:space="preserve">Hint placeholder just below it, and then press </w:t>
                            </w:r>
                            <w:r>
                              <w:rPr>
                                <w:b/>
                              </w:rPr>
                              <w:t>Delete</w:t>
                            </w:r>
                            <w:r>
                              <w:t>.</w:t>
                            </w:r>
                          </w:p>
                        </w:txbxContent>
                      </wps:txbx>
                      <wps:bodyPr wrap="square" lIns="0" tIns="0" rIns="0" bIns="0" rtlCol="0">
                        <a:noAutofit/>
                      </wps:bodyPr>
                    </wps:wsp>
                  </a:graphicData>
                </a:graphic>
              </wp:anchor>
            </w:drawing>
          </mc:Choice>
          <mc:Fallback>
            <w:pict>
              <v:shape w14:anchorId="11B56C11" id="Textbox 639" o:spid="_x0000_s1183" type="#_x0000_t202" style="position:absolute;margin-left:123.75pt;margin-top:16.4pt;width:356.7pt;height:28.25pt;z-index:-15623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" filled="f" stroked="f">
                <v:textbox inset="0,0,0,0">
                  <w:txbxContent>
                    <w:p w14:paraId="4424F188" w14:textId="77777777" w:rsidR="007B0E82" w:rsidRDefault="0081290C">
                      <w:pPr>
                        <w:pStyle w:val="BodyText"/>
                        <w:spacing w:line="244" w:lineRule="auto"/>
                        <w:ind w:right="18"/>
                      </w:pPr>
                      <w:r>
                        <w:t>In</w:t>
                      </w:r>
                      <w:r>
                        <w:rPr>
                          <w:spacing w:val="-6"/>
                        </w:rPr>
                        <w:t xml:space="preserve"> </w:t>
                      </w:r>
                      <w:r>
                        <w:t>Requirement</w:t>
                      </w:r>
                      <w:r>
                        <w:rPr>
                          <w:spacing w:val="-6"/>
                        </w:rPr>
                        <w:t xml:space="preserve"> </w:t>
                      </w:r>
                      <w:r>
                        <w:t>#1,</w:t>
                      </w:r>
                      <w:r>
                        <w:rPr>
                          <w:spacing w:val="-6"/>
                        </w:rPr>
                        <w:t xml:space="preserve"> </w:t>
                      </w:r>
                      <w:r>
                        <w:t>locate</w:t>
                      </w:r>
                      <w:r>
                        <w:rPr>
                          <w:spacing w:val="-6"/>
                        </w:rPr>
                        <w:t xml:space="preserve"> </w:t>
                      </w:r>
                      <w:r>
                        <w:t>the</w:t>
                      </w:r>
                      <w:r>
                        <w:rPr>
                          <w:spacing w:val="-6"/>
                        </w:rPr>
                        <w:t xml:space="preserve"> </w:t>
                      </w:r>
                      <w:r>
                        <w:t>Task</w:t>
                      </w:r>
                      <w:r>
                        <w:rPr>
                          <w:spacing w:val="-6"/>
                        </w:rPr>
                        <w:t xml:space="preserve"> </w:t>
                      </w:r>
                      <w:r>
                        <w:t>#3</w:t>
                      </w:r>
                      <w:r>
                        <w:rPr>
                          <w:spacing w:val="-6"/>
                        </w:rPr>
                        <w:t xml:space="preserve"> </w:t>
                      </w:r>
                      <w:r>
                        <w:t>Guided</w:t>
                      </w:r>
                      <w:r>
                        <w:rPr>
                          <w:spacing w:val="-6"/>
                        </w:rPr>
                        <w:t xml:space="preserve"> </w:t>
                      </w:r>
                      <w:r>
                        <w:t>Hint,</w:t>
                      </w:r>
                      <w:r>
                        <w:rPr>
                          <w:spacing w:val="-6"/>
                        </w:rPr>
                        <w:t xml:space="preserve"> </w:t>
                      </w:r>
                      <w:r>
                        <w:t>select</w:t>
                      </w:r>
                      <w:r>
                        <w:rPr>
                          <w:spacing w:val="-6"/>
                        </w:rPr>
                        <w:t xml:space="preserve"> </w:t>
                      </w:r>
                      <w:r>
                        <w:t>the</w:t>
                      </w:r>
                      <w:r>
                        <w:rPr>
                          <w:spacing w:val="-6"/>
                        </w:rPr>
                        <w:t xml:space="preserve"> </w:t>
                      </w:r>
                      <w:r>
                        <w:rPr>
                          <w:b/>
                        </w:rPr>
                        <w:t>Advanced</w:t>
                      </w:r>
                      <w:r>
                        <w:rPr>
                          <w:b/>
                          <w:spacing w:val="-7"/>
                        </w:rPr>
                        <w:t xml:space="preserve"> </w:t>
                      </w:r>
                      <w:r>
                        <w:t xml:space="preserve">Hint placeholder just below it, and then press </w:t>
                      </w:r>
                      <w:r>
                        <w:rPr>
                          <w:b/>
                        </w:rPr>
                        <w:t>Delete</w:t>
                      </w:r>
                      <w:r>
                        <w:t>.</w:t>
                      </w:r>
                    </w:p>
                  </w:txbxContent>
                </v:textbox>
                <w10:wrap type="topAndBottom" anchorx="page"/>
              </v:shape>
            </w:pict>
          </mc:Fallback>
        </mc:AlternateContent>
      </w:r>
    </w:p>
    <w:p w14:paraId="3546A3C7" w14:textId="77777777" w:rsidR="007B0E82" w:rsidRDefault="007B0E82">
      <w:pPr>
        <w:pStyle w:val="BodyText"/>
        <w:rPr>
          <w:rFonts w:ascii="Segoe Fluent Icons"/>
          <w:sz w:val="20"/>
        </w:rPr>
      </w:pPr>
    </w:p>
    <w:p w14:paraId="7205E90C" w14:textId="77777777" w:rsidR="007B0E82" w:rsidRDefault="007B0E82">
      <w:pPr>
        <w:pStyle w:val="BodyText"/>
        <w:rPr>
          <w:rFonts w:ascii="Segoe Fluent Icons"/>
          <w:sz w:val="20"/>
        </w:rPr>
      </w:pPr>
    </w:p>
    <w:p w14:paraId="67CA76CE" w14:textId="77777777" w:rsidR="007B0E82" w:rsidRDefault="007B0E82">
      <w:pPr>
        <w:pStyle w:val="BodyText"/>
        <w:rPr>
          <w:rFonts w:ascii="Segoe Fluent Icons"/>
          <w:sz w:val="20"/>
        </w:rPr>
      </w:pPr>
    </w:p>
    <w:p w14:paraId="5D3CAA01" w14:textId="77777777" w:rsidR="007B0E82" w:rsidRDefault="007B0E82">
      <w:pPr>
        <w:pStyle w:val="BodyText"/>
        <w:rPr>
          <w:rFonts w:ascii="Segoe Fluent Icons"/>
          <w:sz w:val="20"/>
        </w:rPr>
      </w:pPr>
    </w:p>
    <w:p w14:paraId="7B52DB26" w14:textId="77777777" w:rsidR="007B0E82" w:rsidRDefault="007B0E82">
      <w:pPr>
        <w:pStyle w:val="BodyText"/>
        <w:rPr>
          <w:rFonts w:ascii="Segoe Fluent Icons"/>
          <w:sz w:val="20"/>
        </w:rPr>
      </w:pPr>
    </w:p>
    <w:p w14:paraId="34AE4B7F" w14:textId="77777777" w:rsidR="007B0E82" w:rsidRDefault="007B0E82">
      <w:pPr>
        <w:pStyle w:val="BodyText"/>
        <w:rPr>
          <w:rFonts w:ascii="Segoe Fluent Icons"/>
          <w:sz w:val="20"/>
        </w:rPr>
      </w:pPr>
    </w:p>
    <w:p w14:paraId="1D93295F" w14:textId="77777777" w:rsidR="007B0E82" w:rsidRDefault="007B0E82">
      <w:pPr>
        <w:pStyle w:val="BodyText"/>
        <w:rPr>
          <w:rFonts w:ascii="Segoe Fluent Icons"/>
          <w:sz w:val="20"/>
        </w:rPr>
      </w:pPr>
    </w:p>
    <w:p w14:paraId="31A6DA02" w14:textId="77777777" w:rsidR="007B0E82" w:rsidRDefault="0081290C">
      <w:pPr>
        <w:pStyle w:val="BodyText"/>
        <w:spacing w:before="109"/>
        <w:rPr>
          <w:rFonts w:ascii="Segoe Fluent Icons"/>
          <w:sz w:val="20"/>
        </w:rPr>
      </w:pPr>
      <w:r>
        <w:rPr>
          <w:rFonts w:ascii="Segoe Fluent Icons"/>
          <w:noProof/>
          <w:sz w:val="20"/>
        </w:rPr>
        <mc:AlternateContent>
          <mc:Choice Requires="wps">
            <w:drawing>
              <wp:anchor distT="0" distB="0" distL="0" distR="0" simplePos="0" relativeHeight="487693824" behindDoc="1" locked="0" layoutInCell="1" allowOverlap="1" wp14:anchorId="1D9999F7" wp14:editId="28B45DE4">
                <wp:simplePos x="0" y="0"/>
                <wp:positionH relativeFrom="page">
                  <wp:posOffset>1133474</wp:posOffset>
                </wp:positionH>
                <wp:positionV relativeFrom="paragraph">
                  <wp:posOffset>211642</wp:posOffset>
                </wp:positionV>
                <wp:extent cx="5772150" cy="445770"/>
                <wp:effectExtent l="0" t="0" r="0" b="0"/>
                <wp:wrapTopAndBottom/>
                <wp:docPr id="640" name="Text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445770"/>
                        </a:xfrm>
                        <a:prstGeom prst="rect">
                          <a:avLst/>
                        </a:prstGeom>
                      </wps:spPr>
                      <wps:txbx>
                        <w:txbxContent>
                          <w:p w14:paraId="798B798F" w14:textId="77777777" w:rsidR="007B0E82" w:rsidRDefault="0081290C">
                            <w:pPr>
                              <w:pStyle w:val="BodyText"/>
                              <w:spacing w:before="57"/>
                              <w:ind w:left="690"/>
                            </w:pPr>
                            <w:r>
                              <w:t xml:space="preserve">Enter the Advanced Hint text from </w:t>
                            </w:r>
                            <w:r>
                              <w:rPr>
                                <w:spacing w:val="-2"/>
                              </w:rPr>
                              <w:t>above.</w:t>
                            </w:r>
                          </w:p>
                        </w:txbxContent>
                      </wps:txbx>
                      <wps:bodyPr wrap="square" lIns="0" tIns="0" rIns="0" bIns="0" rtlCol="0">
                        <a:noAutofit/>
                      </wps:bodyPr>
                    </wps:wsp>
                  </a:graphicData>
                </a:graphic>
              </wp:anchor>
            </w:drawing>
          </mc:Choice>
          <mc:Fallback>
            <w:pict>
              <v:shape w14:anchorId="1D9999F7" id="Textbox 640" o:spid="_x0000_s1184" type="#_x0000_t202" style="position:absolute;margin-left:89.25pt;margin-top:16.65pt;width:454.5pt;height:35.1pt;z-index:-15622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" filled="f" stroked="f">
                <v:textbox inset="0,0,0,0">
                  <w:txbxContent>
                    <w:p w14:paraId="798B798F" w14:textId="77777777" w:rsidR="007B0E82" w:rsidRDefault="0081290C">
                      <w:pPr>
                        <w:pStyle w:val="BodyText"/>
                        <w:spacing w:before="57"/>
                        <w:ind w:left="690"/>
                      </w:pPr>
                      <w:r>
                        <w:t xml:space="preserve">Enter the Advanced Hint text from </w:t>
                      </w:r>
                      <w:r>
                        <w:rPr>
                          <w:spacing w:val="-2"/>
                        </w:rPr>
                        <w:t>above.</w:t>
                      </w:r>
                    </w:p>
                  </w:txbxContent>
                </v:textbox>
                <w10:wrap type="topAndBottom" anchorx="page"/>
              </v:shape>
            </w:pict>
          </mc:Fallback>
        </mc:AlternateContent>
      </w:r>
    </w:p>
    <w:p w14:paraId="690656EA" w14:textId="77777777" w:rsidR="007B0E82" w:rsidRDefault="007B0E82">
      <w:pPr>
        <w:pStyle w:val="BodyText"/>
        <w:rPr>
          <w:rFonts w:ascii="Segoe Fluent Icons"/>
        </w:rPr>
      </w:pPr>
    </w:p>
    <w:p w14:paraId="33414732" w14:textId="77777777" w:rsidR="007B0E82" w:rsidRDefault="007B0E82">
      <w:pPr>
        <w:pStyle w:val="BodyText"/>
        <w:rPr>
          <w:rFonts w:ascii="Segoe Fluent Icons"/>
        </w:rPr>
      </w:pPr>
    </w:p>
    <w:p w14:paraId="6A550A20" w14:textId="77777777" w:rsidR="007B0E82" w:rsidRDefault="007B0E82">
      <w:pPr>
        <w:pStyle w:val="BodyText"/>
        <w:rPr>
          <w:rFonts w:ascii="Segoe Fluent Icons"/>
        </w:rPr>
      </w:pPr>
    </w:p>
    <w:p w14:paraId="5B7259F8" w14:textId="77777777" w:rsidR="007B0E82" w:rsidRDefault="007B0E82">
      <w:pPr>
        <w:pStyle w:val="BodyText"/>
        <w:rPr>
          <w:rFonts w:ascii="Segoe Fluent Icons"/>
        </w:rPr>
      </w:pPr>
    </w:p>
    <w:p w14:paraId="4CF271F5" w14:textId="77777777" w:rsidR="007B0E82" w:rsidRDefault="007B0E82">
      <w:pPr>
        <w:pStyle w:val="BodyText"/>
        <w:rPr>
          <w:rFonts w:ascii="Segoe Fluent Icons"/>
        </w:rPr>
      </w:pPr>
    </w:p>
    <w:p w14:paraId="0C0AAF4E" w14:textId="77777777" w:rsidR="007B0E82" w:rsidRDefault="007B0E82">
      <w:pPr>
        <w:pStyle w:val="BodyText"/>
        <w:rPr>
          <w:rFonts w:ascii="Segoe Fluent Icons"/>
        </w:rPr>
      </w:pPr>
    </w:p>
    <w:p w14:paraId="10F3FB03" w14:textId="77777777" w:rsidR="007B0E82" w:rsidRDefault="007B0E82">
      <w:pPr>
        <w:pStyle w:val="BodyText"/>
        <w:spacing w:before="30"/>
        <w:rPr>
          <w:rFonts w:ascii="Segoe Fluent Icons"/>
        </w:rPr>
      </w:pPr>
    </w:p>
    <w:p w14:paraId="7AF153FD" w14:textId="77777777" w:rsidR="007B0E82" w:rsidRDefault="0081290C">
      <w:pPr>
        <w:pStyle w:val="BodyText"/>
        <w:spacing w:line="244" w:lineRule="auto"/>
        <w:ind w:left="1754" w:right="957"/>
      </w:pPr>
      <w:r>
        <w:t>In</w:t>
      </w:r>
      <w:r>
        <w:rPr>
          <w:spacing w:val="-5"/>
        </w:rPr>
        <w:t xml:space="preserve"> </w:t>
      </w:r>
      <w:r>
        <w:t>the</w:t>
      </w:r>
      <w:r>
        <w:rPr>
          <w:spacing w:val="-5"/>
        </w:rPr>
        <w:t xml:space="preserve"> </w:t>
      </w:r>
      <w:r>
        <w:t>Learner</w:t>
      </w:r>
      <w:r>
        <w:rPr>
          <w:spacing w:val="-5"/>
        </w:rPr>
        <w:t xml:space="preserve"> </w:t>
      </w:r>
      <w:r>
        <w:t>Preview</w:t>
      </w:r>
      <w:r>
        <w:rPr>
          <w:spacing w:val="-5"/>
        </w:rPr>
        <w:t xml:space="preserve"> </w:t>
      </w:r>
      <w:r>
        <w:t>window,</w:t>
      </w:r>
      <w:r>
        <w:rPr>
          <w:spacing w:val="-5"/>
        </w:rPr>
        <w:t xml:space="preserve"> </w:t>
      </w:r>
      <w:r>
        <w:t>review</w:t>
      </w:r>
      <w:r>
        <w:rPr>
          <w:spacing w:val="-5"/>
        </w:rPr>
        <w:t xml:space="preserve"> </w:t>
      </w:r>
      <w:r>
        <w:t>the</w:t>
      </w:r>
      <w:r>
        <w:rPr>
          <w:spacing w:val="-5"/>
        </w:rPr>
        <w:t xml:space="preserve"> </w:t>
      </w:r>
      <w:r>
        <w:t>Advanced</w:t>
      </w:r>
      <w:r>
        <w:rPr>
          <w:spacing w:val="-5"/>
        </w:rPr>
        <w:t xml:space="preserve"> </w:t>
      </w:r>
      <w:r>
        <w:t>Hint,</w:t>
      </w:r>
      <w:r>
        <w:rPr>
          <w:spacing w:val="-5"/>
        </w:rPr>
        <w:t xml:space="preserve"> </w:t>
      </w:r>
      <w:r>
        <w:t>and</w:t>
      </w:r>
      <w:r>
        <w:rPr>
          <w:spacing w:val="-5"/>
        </w:rPr>
        <w:t xml:space="preserve"> </w:t>
      </w:r>
      <w:r>
        <w:t>then</w:t>
      </w:r>
      <w:r>
        <w:rPr>
          <w:spacing w:val="-5"/>
        </w:rPr>
        <w:t xml:space="preserve"> </w:t>
      </w:r>
      <w:r>
        <w:t>verify</w:t>
      </w:r>
      <w:r>
        <w:rPr>
          <w:spacing w:val="-5"/>
        </w:rPr>
        <w:t xml:space="preserve"> </w:t>
      </w:r>
      <w:r>
        <w:t>that</w:t>
      </w:r>
      <w:r>
        <w:rPr>
          <w:spacing w:val="-5"/>
        </w:rPr>
        <w:t xml:space="preserve"> </w:t>
      </w:r>
      <w:r>
        <w:t>the</w:t>
      </w:r>
      <w:r>
        <w:rPr>
          <w:spacing w:val="-5"/>
        </w:rPr>
        <w:t xml:space="preserve"> </w:t>
      </w:r>
      <w:r>
        <w:t>Task #2 Advanced Hint looks like the following:</w:t>
      </w:r>
    </w:p>
    <w:p w14:paraId="17301011" w14:textId="77777777" w:rsidR="007B0E82" w:rsidRDefault="007B0E82">
      <w:pPr>
        <w:pStyle w:val="BodyText"/>
      </w:pPr>
    </w:p>
    <w:p w14:paraId="29E51918" w14:textId="77777777" w:rsidR="007B0E82" w:rsidRDefault="007B0E82">
      <w:pPr>
        <w:pStyle w:val="BodyText"/>
      </w:pPr>
    </w:p>
    <w:p w14:paraId="55007B0B" w14:textId="77777777" w:rsidR="007B0E82" w:rsidRDefault="007B0E82">
      <w:pPr>
        <w:pStyle w:val="BodyText"/>
      </w:pPr>
    </w:p>
    <w:p w14:paraId="0E7D4039" w14:textId="77777777" w:rsidR="007B0E82" w:rsidRDefault="007B0E82">
      <w:pPr>
        <w:pStyle w:val="BodyText"/>
      </w:pPr>
    </w:p>
    <w:p w14:paraId="76157B68" w14:textId="77777777" w:rsidR="007B0E82" w:rsidRDefault="007B0E82">
      <w:pPr>
        <w:pStyle w:val="BodyText"/>
      </w:pPr>
    </w:p>
    <w:p w14:paraId="312C4788" w14:textId="77777777" w:rsidR="007B0E82" w:rsidRDefault="007B0E82">
      <w:pPr>
        <w:pStyle w:val="BodyText"/>
      </w:pPr>
    </w:p>
    <w:p w14:paraId="0AC104E6" w14:textId="77777777" w:rsidR="007B0E82" w:rsidRDefault="007B0E82">
      <w:pPr>
        <w:pStyle w:val="BodyText"/>
      </w:pPr>
    </w:p>
    <w:p w14:paraId="29E5B2E3" w14:textId="77777777" w:rsidR="007B0E82" w:rsidRDefault="007B0E82">
      <w:pPr>
        <w:pStyle w:val="BodyText"/>
      </w:pPr>
    </w:p>
    <w:p w14:paraId="6C0C854E" w14:textId="77777777" w:rsidR="007B0E82" w:rsidRDefault="007B0E82">
      <w:pPr>
        <w:pStyle w:val="BodyText"/>
      </w:pPr>
    </w:p>
    <w:p w14:paraId="3762EF2F" w14:textId="77777777" w:rsidR="007B0E82" w:rsidRDefault="007B0E82">
      <w:pPr>
        <w:pStyle w:val="BodyText"/>
      </w:pPr>
    </w:p>
    <w:p w14:paraId="697E9CA3" w14:textId="77777777" w:rsidR="007B0E82" w:rsidRDefault="007B0E82">
      <w:pPr>
        <w:pStyle w:val="BodyText"/>
      </w:pPr>
    </w:p>
    <w:p w14:paraId="394C0CC1" w14:textId="77777777" w:rsidR="007B0E82" w:rsidRDefault="007B0E82">
      <w:pPr>
        <w:pStyle w:val="BodyText"/>
      </w:pPr>
    </w:p>
    <w:p w14:paraId="35922566" w14:textId="77777777" w:rsidR="007B0E82" w:rsidRDefault="007B0E82">
      <w:pPr>
        <w:pStyle w:val="BodyText"/>
      </w:pPr>
    </w:p>
    <w:p w14:paraId="42B1995D" w14:textId="77777777" w:rsidR="007B0E82" w:rsidRDefault="007B0E82">
      <w:pPr>
        <w:pStyle w:val="BodyText"/>
      </w:pPr>
    </w:p>
    <w:p w14:paraId="3255606C" w14:textId="77777777" w:rsidR="007B0E82" w:rsidRDefault="007B0E82">
      <w:pPr>
        <w:pStyle w:val="BodyText"/>
      </w:pPr>
    </w:p>
    <w:p w14:paraId="1060EEB2" w14:textId="77777777" w:rsidR="007B0E82" w:rsidRDefault="007B0E82">
      <w:pPr>
        <w:pStyle w:val="BodyText"/>
      </w:pPr>
    </w:p>
    <w:p w14:paraId="71B1E5DF" w14:textId="77777777" w:rsidR="007B0E82" w:rsidRDefault="007B0E82">
      <w:pPr>
        <w:pStyle w:val="BodyText"/>
      </w:pPr>
    </w:p>
    <w:p w14:paraId="50CC9997" w14:textId="77777777" w:rsidR="007B0E82" w:rsidRDefault="007B0E82">
      <w:pPr>
        <w:pStyle w:val="BodyText"/>
        <w:spacing w:before="72"/>
      </w:pPr>
    </w:p>
    <w:p w14:paraId="542D202E" w14:textId="77777777" w:rsidR="007B0E82" w:rsidRDefault="0081290C">
      <w:pPr>
        <w:pStyle w:val="BodyText"/>
        <w:spacing w:before="1"/>
        <w:ind w:left="1022"/>
      </w:pPr>
      <w:r>
        <w:t>Create</w:t>
      </w:r>
      <w:r>
        <w:rPr>
          <w:spacing w:val="-1"/>
        </w:rPr>
        <w:t xml:space="preserve"> </w:t>
      </w:r>
      <w:r>
        <w:t>a Guided</w:t>
      </w:r>
      <w:r>
        <w:rPr>
          <w:spacing w:val="-1"/>
        </w:rPr>
        <w:t xml:space="preserve"> </w:t>
      </w:r>
      <w:r>
        <w:t>Hint for</w:t>
      </w:r>
      <w:r>
        <w:rPr>
          <w:spacing w:val="-1"/>
        </w:rPr>
        <w:t xml:space="preserve"> </w:t>
      </w:r>
      <w:r>
        <w:t>the fourth</w:t>
      </w:r>
      <w:r>
        <w:rPr>
          <w:spacing w:val="-1"/>
        </w:rPr>
        <w:t xml:space="preserve"> </w:t>
      </w:r>
      <w:r>
        <w:t>task of</w:t>
      </w:r>
      <w:r>
        <w:rPr>
          <w:spacing w:val="-1"/>
        </w:rPr>
        <w:t xml:space="preserve"> </w:t>
      </w:r>
      <w:r>
        <w:t>Requirement 1,</w:t>
      </w:r>
      <w:r>
        <w:rPr>
          <w:spacing w:val="-1"/>
        </w:rPr>
        <w:t xml:space="preserve"> </w:t>
      </w:r>
      <w:r>
        <w:t>by using</w:t>
      </w:r>
      <w:r>
        <w:rPr>
          <w:spacing w:val="-1"/>
        </w:rPr>
        <w:t xml:space="preserve"> </w:t>
      </w:r>
      <w:r>
        <w:t xml:space="preserve">the </w:t>
      </w:r>
      <w:r>
        <w:rPr>
          <w:spacing w:val="-2"/>
        </w:rPr>
        <w:t>following:</w:t>
      </w:r>
    </w:p>
    <w:p w14:paraId="623854E2" w14:textId="77777777" w:rsidR="007B0E82" w:rsidRDefault="007B0E82">
      <w:pPr>
        <w:pStyle w:val="BodyText"/>
        <w:spacing w:before="77"/>
        <w:rPr>
          <w:sz w:val="22"/>
        </w:rPr>
      </w:pPr>
    </w:p>
    <w:p w14:paraId="261D4994" w14:textId="77777777" w:rsidR="007B0E82" w:rsidRDefault="0081290C">
      <w:pPr>
        <w:ind w:left="1022"/>
        <w:rPr>
          <w:rFonts w:ascii="Segoe UI Symbol" w:hAnsi="Segoe UI Symbol"/>
        </w:rPr>
      </w:pPr>
      <w:r>
        <w:rPr>
          <w:rFonts w:ascii="Segoe UI Symbol" w:hAnsi="Segoe UI Symbol"/>
          <w:noProof/>
        </w:rPr>
        <mc:AlternateContent>
          <mc:Choice Requires="wps">
            <w:drawing>
              <wp:anchor distT="0" distB="0" distL="0" distR="0" simplePos="0" relativeHeight="15836160" behindDoc="0" locked="0" layoutInCell="1" allowOverlap="1" wp14:anchorId="2A82C068" wp14:editId="751C21AE">
                <wp:simplePos x="0" y="0"/>
                <wp:positionH relativeFrom="page">
                  <wp:posOffset>1314450</wp:posOffset>
                </wp:positionH>
                <wp:positionV relativeFrom="paragraph">
                  <wp:posOffset>-96795</wp:posOffset>
                </wp:positionV>
                <wp:extent cx="5457825" cy="1720850"/>
                <wp:effectExtent l="0" t="0" r="0" b="0"/>
                <wp:wrapNone/>
                <wp:docPr id="641" name="Text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1720850"/>
                        </a:xfrm>
                        <a:prstGeom prst="rect">
                          <a:avLst/>
                        </a:prstGeom>
                        <a:solidFill>
                          <a:srgbClr val="EFEFEF"/>
                        </a:solidFill>
                      </wps:spPr>
                      <wps:txbx>
                        <w:txbxContent>
                          <w:p w14:paraId="3D950563"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18FC6C47" w14:textId="77777777" w:rsidR="007B0E82" w:rsidRDefault="0081290C">
                            <w:pPr>
                              <w:spacing w:before="9"/>
                              <w:ind w:left="152"/>
                              <w:rPr>
                                <w:rFonts w:ascii="Consolas"/>
                                <w:b/>
                                <w:color w:val="000000"/>
                                <w:sz w:val="21"/>
                              </w:rPr>
                            </w:pPr>
                            <w:r>
                              <w:rPr>
                                <w:rFonts w:ascii="Consolas"/>
                                <w:color w:val="444400"/>
                                <w:sz w:val="21"/>
                              </w:rPr>
                              <w:t>&gt;[+</w:t>
                            </w:r>
                            <w:r>
                              <w:rPr>
                                <w:rFonts w:ascii="Consolas"/>
                                <w:color w:val="000000"/>
                                <w:sz w:val="21"/>
                              </w:rPr>
                              <w:t>hint</w:t>
                            </w:r>
                            <w:r>
                              <w:rPr>
                                <w:rFonts w:ascii="Consolas"/>
                                <w:color w:val="444400"/>
                                <w:sz w:val="21"/>
                              </w:rPr>
                              <w:t xml:space="preserve">] </w:t>
                            </w:r>
                            <w:r>
                              <w:rPr>
                                <w:rFonts w:ascii="Consolas"/>
                                <w:b/>
                                <w:color w:val="440044"/>
                                <w:sz w:val="21"/>
                              </w:rPr>
                              <w:t xml:space="preserve">Expand </w:t>
                            </w:r>
                            <w:r>
                              <w:rPr>
                                <w:rFonts w:ascii="Consolas"/>
                                <w:b/>
                                <w:color w:val="000066"/>
                                <w:sz w:val="21"/>
                              </w:rPr>
                              <w:t xml:space="preserve">this </w:t>
                            </w:r>
                            <w:r>
                              <w:rPr>
                                <w:rFonts w:ascii="Consolas"/>
                                <w:color w:val="000000"/>
                                <w:sz w:val="21"/>
                              </w:rPr>
                              <w:t xml:space="preserve">hint </w:t>
                            </w:r>
                            <w:r>
                              <w:rPr>
                                <w:rFonts w:ascii="Consolas"/>
                                <w:b/>
                                <w:color w:val="000066"/>
                                <w:sz w:val="21"/>
                              </w:rPr>
                              <w:t xml:space="preserve">for </w:t>
                            </w:r>
                            <w:r>
                              <w:rPr>
                                <w:rFonts w:ascii="Consolas"/>
                                <w:color w:val="000000"/>
                                <w:sz w:val="21"/>
                              </w:rPr>
                              <w:t xml:space="preserve">guidance on creating a </w:t>
                            </w:r>
                            <w:r>
                              <w:rPr>
                                <w:rFonts w:ascii="Consolas"/>
                                <w:b/>
                                <w:color w:val="440044"/>
                                <w:sz w:val="21"/>
                              </w:rPr>
                              <w:t xml:space="preserve">Log Analytics </w:t>
                            </w:r>
                            <w:r>
                              <w:rPr>
                                <w:rFonts w:ascii="Consolas"/>
                                <w:b/>
                                <w:color w:val="440044"/>
                                <w:spacing w:val="-2"/>
                                <w:sz w:val="21"/>
                              </w:rPr>
                              <w:t>Worksp</w:t>
                            </w:r>
                          </w:p>
                          <w:p w14:paraId="26D293F2" w14:textId="77777777" w:rsidR="007B0E82" w:rsidRDefault="0081290C">
                            <w:pPr>
                              <w:spacing w:before="9"/>
                              <w:ind w:left="152"/>
                              <w:rPr>
                                <w:rFonts w:ascii="Consolas"/>
                                <w:color w:val="000000"/>
                                <w:sz w:val="21"/>
                              </w:rPr>
                            </w:pPr>
                            <w:r>
                              <w:rPr>
                                <w:rFonts w:ascii="Consolas"/>
                                <w:color w:val="444400"/>
                                <w:spacing w:val="-10"/>
                                <w:sz w:val="21"/>
                              </w:rPr>
                              <w:t>&gt;</w:t>
                            </w:r>
                          </w:p>
                          <w:p w14:paraId="77826E92"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Resource </w:t>
                            </w:r>
                            <w:r>
                              <w:rPr>
                                <w:rFonts w:ascii="Consolas"/>
                                <w:color w:val="000000"/>
                                <w:sz w:val="21"/>
                              </w:rPr>
                              <w:t>groups page</w:t>
                            </w:r>
                            <w:r>
                              <w:rPr>
                                <w:rFonts w:ascii="Consolas"/>
                                <w:color w:val="444400"/>
                                <w:sz w:val="21"/>
                              </w:rPr>
                              <w:t xml:space="preserve">, </w:t>
                            </w:r>
                            <w:r>
                              <w:rPr>
                                <w:rFonts w:ascii="Consolas"/>
                                <w:b/>
                                <w:color w:val="000066"/>
                                <w:sz w:val="21"/>
                              </w:rPr>
                              <w:t xml:space="preserve">select </w:t>
                            </w:r>
                            <w:r>
                              <w:rPr>
                                <w:rFonts w:ascii="Consolas"/>
                                <w:color w:val="444400"/>
                                <w:sz w:val="21"/>
                              </w:rPr>
                              <w:t>**</w:t>
                            </w:r>
                            <w:r>
                              <w:rPr>
                                <w:rFonts w:ascii="Consolas"/>
                                <w:b/>
                                <w:color w:val="440044"/>
                                <w:sz w:val="21"/>
                              </w:rPr>
                              <w:t>SentinelHexelo</w:t>
                            </w:r>
                            <w:r>
                              <w:rPr>
                                <w:rFonts w:ascii="Consolas"/>
                                <w:color w:val="444400"/>
                                <w:sz w:val="21"/>
                              </w:rPr>
                              <w:t>-</w:t>
                            </w:r>
                            <w:r>
                              <w:rPr>
                                <w:rFonts w:ascii="Consolas"/>
                                <w:color w:val="000000"/>
                                <w:spacing w:val="-2"/>
                                <w:sz w:val="21"/>
                              </w:rPr>
                              <w:t>RG</w:t>
                            </w:r>
                            <w:r>
                              <w:rPr>
                                <w:rFonts w:ascii="Consolas"/>
                                <w:color w:val="444400"/>
                                <w:spacing w:val="-2"/>
                                <w:sz w:val="21"/>
                              </w:rPr>
                              <w:t>**.</w:t>
                            </w:r>
                          </w:p>
                          <w:p w14:paraId="61D8D810" w14:textId="77777777" w:rsidR="007B0E82" w:rsidRDefault="0081290C">
                            <w:pPr>
                              <w:spacing w:before="9"/>
                              <w:ind w:left="152"/>
                              <w:rPr>
                                <w:rFonts w:ascii="Consolas"/>
                                <w:color w:val="000000"/>
                                <w:sz w:val="21"/>
                              </w:rPr>
                            </w:pPr>
                            <w:r>
                              <w:rPr>
                                <w:rFonts w:ascii="Consolas"/>
                                <w:color w:val="444400"/>
                                <w:spacing w:val="-10"/>
                                <w:sz w:val="21"/>
                              </w:rPr>
                              <w:t>&gt;</w:t>
                            </w:r>
                          </w:p>
                          <w:p w14:paraId="56E5D5EC"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SentinelHexelo</w:t>
                            </w:r>
                            <w:r>
                              <w:rPr>
                                <w:rFonts w:ascii="Consolas"/>
                                <w:color w:val="444400"/>
                                <w:sz w:val="21"/>
                              </w:rPr>
                              <w:t>-</w:t>
                            </w:r>
                            <w:r>
                              <w:rPr>
                                <w:rFonts w:ascii="Consolas"/>
                                <w:color w:val="000000"/>
                                <w:sz w:val="21"/>
                              </w:rPr>
                              <w:t>RG overview page</w:t>
                            </w:r>
                            <w:r>
                              <w:rPr>
                                <w:rFonts w:ascii="Consolas"/>
                                <w:color w:val="444400"/>
                                <w:sz w:val="21"/>
                              </w:rPr>
                              <w:t xml:space="preserve">, </w:t>
                            </w:r>
                            <w:r>
                              <w:rPr>
                                <w:rFonts w:ascii="Consolas"/>
                                <w:b/>
                                <w:color w:val="000066"/>
                                <w:sz w:val="21"/>
                              </w:rPr>
                              <w:t xml:space="preserve">select </w:t>
                            </w:r>
                            <w:r>
                              <w:rPr>
                                <w:rFonts w:ascii="Consolas"/>
                                <w:color w:val="444400"/>
                                <w:spacing w:val="-2"/>
                                <w:sz w:val="21"/>
                              </w:rPr>
                              <w:t>**</w:t>
                            </w:r>
                            <w:r>
                              <w:rPr>
                                <w:rFonts w:ascii="Consolas"/>
                                <w:b/>
                                <w:color w:val="440044"/>
                                <w:spacing w:val="-2"/>
                                <w:sz w:val="21"/>
                              </w:rPr>
                              <w:t>Create</w:t>
                            </w:r>
                            <w:r>
                              <w:rPr>
                                <w:rFonts w:ascii="Consolas"/>
                                <w:color w:val="444400"/>
                                <w:spacing w:val="-2"/>
                                <w:sz w:val="21"/>
                              </w:rPr>
                              <w:t>**.</w:t>
                            </w:r>
                          </w:p>
                          <w:p w14:paraId="4A4C9F18" w14:textId="77777777" w:rsidR="007B0E82" w:rsidRDefault="0081290C">
                            <w:pPr>
                              <w:spacing w:before="9"/>
                              <w:ind w:left="152"/>
                              <w:rPr>
                                <w:rFonts w:ascii="Consolas"/>
                                <w:color w:val="000000"/>
                                <w:sz w:val="21"/>
                              </w:rPr>
                            </w:pPr>
                            <w:r>
                              <w:rPr>
                                <w:rFonts w:ascii="Consolas"/>
                                <w:color w:val="444400"/>
                                <w:spacing w:val="-10"/>
                                <w:sz w:val="21"/>
                              </w:rPr>
                              <w:t>&gt;</w:t>
                            </w:r>
                          </w:p>
                          <w:p w14:paraId="788025D2"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Azure Marketplace </w:t>
                            </w:r>
                            <w:r>
                              <w:rPr>
                                <w:rFonts w:ascii="Consolas"/>
                                <w:color w:val="000000"/>
                                <w:sz w:val="21"/>
                              </w:rPr>
                              <w:t>page</w:t>
                            </w:r>
                            <w:r>
                              <w:rPr>
                                <w:rFonts w:ascii="Consolas"/>
                                <w:color w:val="444400"/>
                                <w:sz w:val="21"/>
                              </w:rPr>
                              <w:t xml:space="preserve">, </w:t>
                            </w:r>
                            <w:r>
                              <w:rPr>
                                <w:rFonts w:ascii="Consolas"/>
                                <w:b/>
                                <w:color w:val="000066"/>
                                <w:sz w:val="21"/>
                              </w:rPr>
                              <w:t xml:space="preserve">in </w:t>
                            </w:r>
                            <w:r>
                              <w:rPr>
                                <w:rFonts w:ascii="Consolas"/>
                                <w:b/>
                                <w:color w:val="440044"/>
                                <w:sz w:val="21"/>
                              </w:rPr>
                              <w:t xml:space="preserve">Search </w:t>
                            </w:r>
                            <w:r>
                              <w:rPr>
                                <w:rFonts w:ascii="Consolas"/>
                                <w:color w:val="000000"/>
                                <w:sz w:val="21"/>
                              </w:rPr>
                              <w:t>resources</w:t>
                            </w:r>
                            <w:r>
                              <w:rPr>
                                <w:rFonts w:ascii="Consolas"/>
                                <w:color w:val="444400"/>
                                <w:sz w:val="21"/>
                              </w:rPr>
                              <w:t xml:space="preserve">, </w:t>
                            </w:r>
                            <w:r>
                              <w:rPr>
                                <w:rFonts w:ascii="Consolas"/>
                                <w:color w:val="000000"/>
                                <w:sz w:val="21"/>
                              </w:rPr>
                              <w:t>services</w:t>
                            </w:r>
                            <w:r>
                              <w:rPr>
                                <w:rFonts w:ascii="Consolas"/>
                                <w:color w:val="444400"/>
                                <w:sz w:val="21"/>
                              </w:rPr>
                              <w:t xml:space="preserve">, </w:t>
                            </w:r>
                            <w:r>
                              <w:rPr>
                                <w:rFonts w:ascii="Consolas"/>
                                <w:b/>
                                <w:color w:val="000066"/>
                                <w:sz w:val="21"/>
                              </w:rPr>
                              <w:t xml:space="preserve">and </w:t>
                            </w:r>
                            <w:r>
                              <w:rPr>
                                <w:rFonts w:ascii="Consolas"/>
                                <w:color w:val="000000"/>
                                <w:spacing w:val="-4"/>
                                <w:sz w:val="21"/>
                              </w:rPr>
                              <w:t>docs</w:t>
                            </w:r>
                          </w:p>
                          <w:p w14:paraId="6737DBC7" w14:textId="77777777" w:rsidR="007B0E82" w:rsidRDefault="0081290C">
                            <w:pPr>
                              <w:spacing w:before="9"/>
                              <w:ind w:left="152"/>
                              <w:rPr>
                                <w:rFonts w:ascii="Consolas"/>
                                <w:color w:val="000000"/>
                                <w:sz w:val="21"/>
                              </w:rPr>
                            </w:pPr>
                            <w:r>
                              <w:rPr>
                                <w:rFonts w:ascii="Consolas"/>
                                <w:color w:val="444400"/>
                                <w:spacing w:val="-10"/>
                                <w:sz w:val="21"/>
                              </w:rPr>
                              <w:t>&gt;</w:t>
                            </w:r>
                          </w:p>
                          <w:p w14:paraId="64F7501C" w14:textId="77777777" w:rsidR="007B0E82" w:rsidRDefault="0081290C">
                            <w:pPr>
                              <w:spacing w:before="10"/>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Log Analytics Workspace </w:t>
                            </w:r>
                            <w:r>
                              <w:rPr>
                                <w:rFonts w:ascii="Consolas"/>
                                <w:color w:val="000000"/>
                                <w:sz w:val="21"/>
                              </w:rPr>
                              <w:t>page</w:t>
                            </w:r>
                            <w:r>
                              <w:rPr>
                                <w:rFonts w:ascii="Consolas"/>
                                <w:color w:val="444400"/>
                                <w:sz w:val="21"/>
                              </w:rPr>
                              <w:t xml:space="preserve">, </w:t>
                            </w:r>
                            <w:r>
                              <w:rPr>
                                <w:rFonts w:ascii="Consolas"/>
                                <w:b/>
                                <w:color w:val="000066"/>
                                <w:sz w:val="21"/>
                              </w:rPr>
                              <w:t xml:space="preserve">select </w:t>
                            </w:r>
                            <w:r>
                              <w:rPr>
                                <w:rFonts w:ascii="Consolas"/>
                                <w:color w:val="444400"/>
                                <w:spacing w:val="-2"/>
                                <w:sz w:val="21"/>
                              </w:rPr>
                              <w:t>**</w:t>
                            </w:r>
                            <w:r>
                              <w:rPr>
                                <w:rFonts w:ascii="Consolas"/>
                                <w:b/>
                                <w:color w:val="440044"/>
                                <w:spacing w:val="-2"/>
                                <w:sz w:val="21"/>
                              </w:rPr>
                              <w:t>Create</w:t>
                            </w:r>
                            <w:r>
                              <w:rPr>
                                <w:rFonts w:ascii="Consolas"/>
                                <w:color w:val="444400"/>
                                <w:spacing w:val="-2"/>
                                <w:sz w:val="21"/>
                              </w:rPr>
                              <w:t>**.</w:t>
                            </w:r>
                          </w:p>
                        </w:txbxContent>
                      </wps:txbx>
                      <wps:bodyPr wrap="square" lIns="0" tIns="0" rIns="0" bIns="0" rtlCol="0">
                        <a:noAutofit/>
                      </wps:bodyPr>
                    </wps:wsp>
                  </a:graphicData>
                </a:graphic>
              </wp:anchor>
            </w:drawing>
          </mc:Choice>
          <mc:Fallback>
            <w:pict>
              <v:shape w14:anchorId="2A82C068" id="Textbox 641" o:spid="_x0000_s1185" type="#_x0000_t202" style="position:absolute;left:0;text-align:left;margin-left:103.5pt;margin-top:-7.6pt;width:429.75pt;height:135.5pt;z-index:15836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" fillcolor="#efefef" stroked="f">
                <v:textbox inset="0,0,0,0">
                  <w:txbxContent>
                    <w:p w14:paraId="3D950563"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18FC6C47" w14:textId="77777777" w:rsidR="007B0E82" w:rsidRDefault="0081290C">
                      <w:pPr>
                        <w:spacing w:before="9"/>
                        <w:ind w:left="152"/>
                        <w:rPr>
                          <w:rFonts w:ascii="Consolas"/>
                          <w:b/>
                          <w:color w:val="000000"/>
                          <w:sz w:val="21"/>
                        </w:rPr>
                      </w:pPr>
                      <w:r>
                        <w:rPr>
                          <w:rFonts w:ascii="Consolas"/>
                          <w:color w:val="444400"/>
                          <w:sz w:val="21"/>
                        </w:rPr>
                        <w:t>&gt;[+</w:t>
                      </w:r>
                      <w:r>
                        <w:rPr>
                          <w:rFonts w:ascii="Consolas"/>
                          <w:color w:val="000000"/>
                          <w:sz w:val="21"/>
                        </w:rPr>
                        <w:t>hint</w:t>
                      </w:r>
                      <w:r>
                        <w:rPr>
                          <w:rFonts w:ascii="Consolas"/>
                          <w:color w:val="444400"/>
                          <w:sz w:val="21"/>
                        </w:rPr>
                        <w:t xml:space="preserve">] </w:t>
                      </w:r>
                      <w:r>
                        <w:rPr>
                          <w:rFonts w:ascii="Consolas"/>
                          <w:b/>
                          <w:color w:val="440044"/>
                          <w:sz w:val="21"/>
                        </w:rPr>
                        <w:t xml:space="preserve">Expand </w:t>
                      </w:r>
                      <w:r>
                        <w:rPr>
                          <w:rFonts w:ascii="Consolas"/>
                          <w:b/>
                          <w:color w:val="000066"/>
                          <w:sz w:val="21"/>
                        </w:rPr>
                        <w:t xml:space="preserve">this </w:t>
                      </w:r>
                      <w:r>
                        <w:rPr>
                          <w:rFonts w:ascii="Consolas"/>
                          <w:color w:val="000000"/>
                          <w:sz w:val="21"/>
                        </w:rPr>
                        <w:t xml:space="preserve">hint </w:t>
                      </w:r>
                      <w:r>
                        <w:rPr>
                          <w:rFonts w:ascii="Consolas"/>
                          <w:b/>
                          <w:color w:val="000066"/>
                          <w:sz w:val="21"/>
                        </w:rPr>
                        <w:t xml:space="preserve">for </w:t>
                      </w:r>
                      <w:r>
                        <w:rPr>
                          <w:rFonts w:ascii="Consolas"/>
                          <w:color w:val="000000"/>
                          <w:sz w:val="21"/>
                        </w:rPr>
                        <w:t xml:space="preserve">guidance on creating a </w:t>
                      </w:r>
                      <w:r>
                        <w:rPr>
                          <w:rFonts w:ascii="Consolas"/>
                          <w:b/>
                          <w:color w:val="440044"/>
                          <w:sz w:val="21"/>
                        </w:rPr>
                        <w:t xml:space="preserve">Log Analytics </w:t>
                      </w:r>
                      <w:r>
                        <w:rPr>
                          <w:rFonts w:ascii="Consolas"/>
                          <w:b/>
                          <w:color w:val="440044"/>
                          <w:spacing w:val="-2"/>
                          <w:sz w:val="21"/>
                        </w:rPr>
                        <w:t>Worksp</w:t>
                      </w:r>
                    </w:p>
                    <w:p w14:paraId="26D293F2" w14:textId="77777777" w:rsidR="007B0E82" w:rsidRDefault="0081290C">
                      <w:pPr>
                        <w:spacing w:before="9"/>
                        <w:ind w:left="152"/>
                        <w:rPr>
                          <w:rFonts w:ascii="Consolas"/>
                          <w:color w:val="000000"/>
                          <w:sz w:val="21"/>
                        </w:rPr>
                      </w:pPr>
                      <w:r>
                        <w:rPr>
                          <w:rFonts w:ascii="Consolas"/>
                          <w:color w:val="444400"/>
                          <w:spacing w:val="-10"/>
                          <w:sz w:val="21"/>
                        </w:rPr>
                        <w:t>&gt;</w:t>
                      </w:r>
                    </w:p>
                    <w:p w14:paraId="77826E92"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Resource </w:t>
                      </w:r>
                      <w:r>
                        <w:rPr>
                          <w:rFonts w:ascii="Consolas"/>
                          <w:color w:val="000000"/>
                          <w:sz w:val="21"/>
                        </w:rPr>
                        <w:t>groups page</w:t>
                      </w:r>
                      <w:r>
                        <w:rPr>
                          <w:rFonts w:ascii="Consolas"/>
                          <w:color w:val="444400"/>
                          <w:sz w:val="21"/>
                        </w:rPr>
                        <w:t xml:space="preserve">, </w:t>
                      </w:r>
                      <w:r>
                        <w:rPr>
                          <w:rFonts w:ascii="Consolas"/>
                          <w:b/>
                          <w:color w:val="000066"/>
                          <w:sz w:val="21"/>
                        </w:rPr>
                        <w:t xml:space="preserve">select </w:t>
                      </w:r>
                      <w:r>
                        <w:rPr>
                          <w:rFonts w:ascii="Consolas"/>
                          <w:color w:val="444400"/>
                          <w:sz w:val="21"/>
                        </w:rPr>
                        <w:t>**</w:t>
                      </w:r>
                      <w:r>
                        <w:rPr>
                          <w:rFonts w:ascii="Consolas"/>
                          <w:b/>
                          <w:color w:val="440044"/>
                          <w:sz w:val="21"/>
                        </w:rPr>
                        <w:t>SentinelHexelo</w:t>
                      </w:r>
                      <w:r>
                        <w:rPr>
                          <w:rFonts w:ascii="Consolas"/>
                          <w:color w:val="444400"/>
                          <w:sz w:val="21"/>
                        </w:rPr>
                        <w:t>-</w:t>
                      </w:r>
                      <w:r>
                        <w:rPr>
                          <w:rFonts w:ascii="Consolas"/>
                          <w:color w:val="000000"/>
                          <w:spacing w:val="-2"/>
                          <w:sz w:val="21"/>
                        </w:rPr>
                        <w:t>RG</w:t>
                      </w:r>
                      <w:r>
                        <w:rPr>
                          <w:rFonts w:ascii="Consolas"/>
                          <w:color w:val="444400"/>
                          <w:spacing w:val="-2"/>
                          <w:sz w:val="21"/>
                        </w:rPr>
                        <w:t>**.</w:t>
                      </w:r>
                    </w:p>
                    <w:p w14:paraId="61D8D810" w14:textId="77777777" w:rsidR="007B0E82" w:rsidRDefault="0081290C">
                      <w:pPr>
                        <w:spacing w:before="9"/>
                        <w:ind w:left="152"/>
                        <w:rPr>
                          <w:rFonts w:ascii="Consolas"/>
                          <w:color w:val="000000"/>
                          <w:sz w:val="21"/>
                        </w:rPr>
                      </w:pPr>
                      <w:r>
                        <w:rPr>
                          <w:rFonts w:ascii="Consolas"/>
                          <w:color w:val="444400"/>
                          <w:spacing w:val="-10"/>
                          <w:sz w:val="21"/>
                        </w:rPr>
                        <w:t>&gt;</w:t>
                      </w:r>
                    </w:p>
                    <w:p w14:paraId="56E5D5EC"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SentinelHexelo</w:t>
                      </w:r>
                      <w:r>
                        <w:rPr>
                          <w:rFonts w:ascii="Consolas"/>
                          <w:color w:val="444400"/>
                          <w:sz w:val="21"/>
                        </w:rPr>
                        <w:t>-</w:t>
                      </w:r>
                      <w:r>
                        <w:rPr>
                          <w:rFonts w:ascii="Consolas"/>
                          <w:color w:val="000000"/>
                          <w:sz w:val="21"/>
                        </w:rPr>
                        <w:t>RG overview page</w:t>
                      </w:r>
                      <w:r>
                        <w:rPr>
                          <w:rFonts w:ascii="Consolas"/>
                          <w:color w:val="444400"/>
                          <w:sz w:val="21"/>
                        </w:rPr>
                        <w:t xml:space="preserve">, </w:t>
                      </w:r>
                      <w:r>
                        <w:rPr>
                          <w:rFonts w:ascii="Consolas"/>
                          <w:b/>
                          <w:color w:val="000066"/>
                          <w:sz w:val="21"/>
                        </w:rPr>
                        <w:t xml:space="preserve">select </w:t>
                      </w:r>
                      <w:r>
                        <w:rPr>
                          <w:rFonts w:ascii="Consolas"/>
                          <w:color w:val="444400"/>
                          <w:spacing w:val="-2"/>
                          <w:sz w:val="21"/>
                        </w:rPr>
                        <w:t>**</w:t>
                      </w:r>
                      <w:r>
                        <w:rPr>
                          <w:rFonts w:ascii="Consolas"/>
                          <w:b/>
                          <w:color w:val="440044"/>
                          <w:spacing w:val="-2"/>
                          <w:sz w:val="21"/>
                        </w:rPr>
                        <w:t>Create</w:t>
                      </w:r>
                      <w:r>
                        <w:rPr>
                          <w:rFonts w:ascii="Consolas"/>
                          <w:color w:val="444400"/>
                          <w:spacing w:val="-2"/>
                          <w:sz w:val="21"/>
                        </w:rPr>
                        <w:t>**.</w:t>
                      </w:r>
                    </w:p>
                    <w:p w14:paraId="4A4C9F18" w14:textId="77777777" w:rsidR="007B0E82" w:rsidRDefault="0081290C">
                      <w:pPr>
                        <w:spacing w:before="9"/>
                        <w:ind w:left="152"/>
                        <w:rPr>
                          <w:rFonts w:ascii="Consolas"/>
                          <w:color w:val="000000"/>
                          <w:sz w:val="21"/>
                        </w:rPr>
                      </w:pPr>
                      <w:r>
                        <w:rPr>
                          <w:rFonts w:ascii="Consolas"/>
                          <w:color w:val="444400"/>
                          <w:spacing w:val="-10"/>
                          <w:sz w:val="21"/>
                        </w:rPr>
                        <w:t>&gt;</w:t>
                      </w:r>
                    </w:p>
                    <w:p w14:paraId="788025D2"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Azure Marketplace </w:t>
                      </w:r>
                      <w:r>
                        <w:rPr>
                          <w:rFonts w:ascii="Consolas"/>
                          <w:color w:val="000000"/>
                          <w:sz w:val="21"/>
                        </w:rPr>
                        <w:t>page</w:t>
                      </w:r>
                      <w:r>
                        <w:rPr>
                          <w:rFonts w:ascii="Consolas"/>
                          <w:color w:val="444400"/>
                          <w:sz w:val="21"/>
                        </w:rPr>
                        <w:t xml:space="preserve">, </w:t>
                      </w:r>
                      <w:r>
                        <w:rPr>
                          <w:rFonts w:ascii="Consolas"/>
                          <w:b/>
                          <w:color w:val="000066"/>
                          <w:sz w:val="21"/>
                        </w:rPr>
                        <w:t xml:space="preserve">in </w:t>
                      </w:r>
                      <w:r>
                        <w:rPr>
                          <w:rFonts w:ascii="Consolas"/>
                          <w:b/>
                          <w:color w:val="440044"/>
                          <w:sz w:val="21"/>
                        </w:rPr>
                        <w:t xml:space="preserve">Search </w:t>
                      </w:r>
                      <w:r>
                        <w:rPr>
                          <w:rFonts w:ascii="Consolas"/>
                          <w:color w:val="000000"/>
                          <w:sz w:val="21"/>
                        </w:rPr>
                        <w:t>resources</w:t>
                      </w:r>
                      <w:r>
                        <w:rPr>
                          <w:rFonts w:ascii="Consolas"/>
                          <w:color w:val="444400"/>
                          <w:sz w:val="21"/>
                        </w:rPr>
                        <w:t xml:space="preserve">, </w:t>
                      </w:r>
                      <w:r>
                        <w:rPr>
                          <w:rFonts w:ascii="Consolas"/>
                          <w:color w:val="000000"/>
                          <w:sz w:val="21"/>
                        </w:rPr>
                        <w:t>services</w:t>
                      </w:r>
                      <w:r>
                        <w:rPr>
                          <w:rFonts w:ascii="Consolas"/>
                          <w:color w:val="444400"/>
                          <w:sz w:val="21"/>
                        </w:rPr>
                        <w:t xml:space="preserve">, </w:t>
                      </w:r>
                      <w:r>
                        <w:rPr>
                          <w:rFonts w:ascii="Consolas"/>
                          <w:b/>
                          <w:color w:val="000066"/>
                          <w:sz w:val="21"/>
                        </w:rPr>
                        <w:t xml:space="preserve">and </w:t>
                      </w:r>
                      <w:r>
                        <w:rPr>
                          <w:rFonts w:ascii="Consolas"/>
                          <w:color w:val="000000"/>
                          <w:spacing w:val="-4"/>
                          <w:sz w:val="21"/>
                        </w:rPr>
                        <w:t>docs</w:t>
                      </w:r>
                    </w:p>
                    <w:p w14:paraId="6737DBC7" w14:textId="77777777" w:rsidR="007B0E82" w:rsidRDefault="0081290C">
                      <w:pPr>
                        <w:spacing w:before="9"/>
                        <w:ind w:left="152"/>
                        <w:rPr>
                          <w:rFonts w:ascii="Consolas"/>
                          <w:color w:val="000000"/>
                          <w:sz w:val="21"/>
                        </w:rPr>
                      </w:pPr>
                      <w:r>
                        <w:rPr>
                          <w:rFonts w:ascii="Consolas"/>
                          <w:color w:val="444400"/>
                          <w:spacing w:val="-10"/>
                          <w:sz w:val="21"/>
                        </w:rPr>
                        <w:t>&gt;</w:t>
                      </w:r>
                    </w:p>
                    <w:p w14:paraId="64F7501C" w14:textId="77777777" w:rsidR="007B0E82" w:rsidRDefault="0081290C">
                      <w:pPr>
                        <w:spacing w:before="10"/>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Log Analytics Workspace </w:t>
                      </w:r>
                      <w:r>
                        <w:rPr>
                          <w:rFonts w:ascii="Consolas"/>
                          <w:color w:val="000000"/>
                          <w:sz w:val="21"/>
                        </w:rPr>
                        <w:t>page</w:t>
                      </w:r>
                      <w:r>
                        <w:rPr>
                          <w:rFonts w:ascii="Consolas"/>
                          <w:color w:val="444400"/>
                          <w:sz w:val="21"/>
                        </w:rPr>
                        <w:t xml:space="preserve">, </w:t>
                      </w:r>
                      <w:r>
                        <w:rPr>
                          <w:rFonts w:ascii="Consolas"/>
                          <w:b/>
                          <w:color w:val="000066"/>
                          <w:sz w:val="21"/>
                        </w:rPr>
                        <w:t xml:space="preserve">select </w:t>
                      </w:r>
                      <w:r>
                        <w:rPr>
                          <w:rFonts w:ascii="Consolas"/>
                          <w:color w:val="444400"/>
                          <w:spacing w:val="-2"/>
                          <w:sz w:val="21"/>
                        </w:rPr>
                        <w:t>**</w:t>
                      </w:r>
                      <w:r>
                        <w:rPr>
                          <w:rFonts w:ascii="Consolas"/>
                          <w:b/>
                          <w:color w:val="440044"/>
                          <w:spacing w:val="-2"/>
                          <w:sz w:val="21"/>
                        </w:rPr>
                        <w:t>Create</w:t>
                      </w:r>
                      <w:r>
                        <w:rPr>
                          <w:rFonts w:ascii="Consolas"/>
                          <w:color w:val="444400"/>
                          <w:spacing w:val="-2"/>
                          <w:sz w:val="21"/>
                        </w:rPr>
                        <w:t>**.</w:t>
                      </w:r>
                    </w:p>
                  </w:txbxContent>
                </v:textbox>
                <w10:wrap anchorx="page"/>
              </v:shape>
            </w:pict>
          </mc:Fallback>
        </mc:AlternateContent>
      </w:r>
      <w:r>
        <w:rPr>
          <w:rFonts w:ascii="Segoe UI Symbol" w:hAnsi="Segoe UI Symbol"/>
          <w:spacing w:val="-10"/>
          <w:w w:val="160"/>
        </w:rPr>
        <w:t></w:t>
      </w:r>
    </w:p>
    <w:p w14:paraId="4C9C86AF" w14:textId="77777777" w:rsidR="007B0E82" w:rsidRDefault="007B0E82">
      <w:pPr>
        <w:rPr>
          <w:rFonts w:ascii="Segoe UI Symbol" w:hAnsi="Segoe UI Symbol"/>
        </w:rPr>
        <w:sectPr w:rsidR="007B0E82">
          <w:pgSz w:w="12240" w:h="15840"/>
          <w:pgMar w:top="760" w:right="720" w:bottom="460" w:left="720" w:header="284" w:footer="275" w:gutter="0"/>
          <w:cols w:space="720"/>
        </w:sectPr>
      </w:pPr>
    </w:p>
    <w:p w14:paraId="2BE7D233" w14:textId="77777777" w:rsidR="007B0E82" w:rsidRDefault="0081290C">
      <w:pPr>
        <w:spacing w:before="93"/>
        <w:ind w:left="1502"/>
        <w:rPr>
          <w:rFonts w:ascii="Consolas"/>
          <w:sz w:val="21"/>
        </w:rPr>
      </w:pPr>
      <w:r>
        <w:rPr>
          <w:rFonts w:ascii="Consolas"/>
          <w:noProof/>
          <w:sz w:val="21"/>
        </w:rPr>
        <w:lastRenderedPageBreak/>
        <mc:AlternateContent>
          <mc:Choice Requires="wps">
            <w:drawing>
              <wp:anchor distT="0" distB="0" distL="0" distR="0" simplePos="0" relativeHeight="485572096" behindDoc="1" locked="0" layoutInCell="1" allowOverlap="1" wp14:anchorId="5345107D" wp14:editId="1B96640E">
                <wp:simplePos x="0" y="0"/>
                <wp:positionH relativeFrom="page">
                  <wp:posOffset>542925</wp:posOffset>
                </wp:positionH>
                <wp:positionV relativeFrom="page">
                  <wp:posOffset>542925</wp:posOffset>
                </wp:positionV>
                <wp:extent cx="6692900" cy="8978900"/>
                <wp:effectExtent l="0" t="0" r="0" b="0"/>
                <wp:wrapNone/>
                <wp:docPr id="642" name="Graphic 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30738EE" id="Graphic 642" o:spid="_x0000_s1026" style="position:absolute;margin-left:42.75pt;margin-top:42.75pt;width:527pt;height:707pt;z-index:-1774438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Consolas"/>
          <w:noProof/>
          <w:sz w:val="21"/>
        </w:rPr>
        <mc:AlternateContent>
          <mc:Choice Requires="wpg">
            <w:drawing>
              <wp:anchor distT="0" distB="0" distL="0" distR="0" simplePos="0" relativeHeight="485572608" behindDoc="1" locked="0" layoutInCell="1" allowOverlap="1" wp14:anchorId="73891BFD" wp14:editId="6E03ADDF">
                <wp:simplePos x="0" y="0"/>
                <wp:positionH relativeFrom="page">
                  <wp:posOffset>542925</wp:posOffset>
                </wp:positionH>
                <wp:positionV relativeFrom="page">
                  <wp:posOffset>542924</wp:posOffset>
                </wp:positionV>
                <wp:extent cx="6553200" cy="8978900"/>
                <wp:effectExtent l="0" t="0" r="0" b="0"/>
                <wp:wrapNone/>
                <wp:docPr id="643"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644" name="Graphic 644"/>
                        <wps:cNvSpPr/>
                        <wps:spPr>
                          <a:xfrm>
                            <a:off x="0" y="2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645" name="Graphic 645"/>
                        <wps:cNvSpPr/>
                        <wps:spPr>
                          <a:xfrm>
                            <a:off x="771512" y="3133725"/>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646" name="Graphic 646"/>
                        <wps:cNvSpPr/>
                        <wps:spPr>
                          <a:xfrm>
                            <a:off x="942974" y="3162300"/>
                            <a:ext cx="2514600" cy="85725"/>
                          </a:xfrm>
                          <a:custGeom>
                            <a:avLst/>
                            <a:gdLst/>
                            <a:ahLst/>
                            <a:cxnLst/>
                            <a:rect l="l" t="t" r="r" b="b"/>
                            <a:pathLst>
                              <a:path w="2514600" h="85725">
                                <a:moveTo>
                                  <a:pt x="2477420" y="85724"/>
                                </a:moveTo>
                                <a:lnTo>
                                  <a:pt x="37178" y="85724"/>
                                </a:lnTo>
                                <a:lnTo>
                                  <a:pt x="31710" y="84637"/>
                                </a:lnTo>
                                <a:lnTo>
                                  <a:pt x="1087" y="54013"/>
                                </a:lnTo>
                                <a:lnTo>
                                  <a:pt x="0" y="48546"/>
                                </a:lnTo>
                                <a:lnTo>
                                  <a:pt x="0" y="42862"/>
                                </a:lnTo>
                                <a:lnTo>
                                  <a:pt x="0" y="37178"/>
                                </a:lnTo>
                                <a:lnTo>
                                  <a:pt x="21208" y="5437"/>
                                </a:lnTo>
                                <a:lnTo>
                                  <a:pt x="37178" y="0"/>
                                </a:lnTo>
                                <a:lnTo>
                                  <a:pt x="2477420" y="0"/>
                                </a:lnTo>
                                <a:lnTo>
                                  <a:pt x="2509161" y="21208"/>
                                </a:lnTo>
                                <a:lnTo>
                                  <a:pt x="2514599" y="37178"/>
                                </a:lnTo>
                                <a:lnTo>
                                  <a:pt x="2514599" y="48546"/>
                                </a:lnTo>
                                <a:lnTo>
                                  <a:pt x="2493391" y="80286"/>
                                </a:lnTo>
                                <a:lnTo>
                                  <a:pt x="2482888" y="84637"/>
                                </a:lnTo>
                                <a:lnTo>
                                  <a:pt x="2477420" y="85724"/>
                                </a:lnTo>
                                <a:close/>
                              </a:path>
                            </a:pathLst>
                          </a:custGeom>
                          <a:solidFill>
                            <a:srgbClr val="8B8B8B"/>
                          </a:solidFill>
                        </wps:spPr>
                        <wps:bodyPr wrap="square" lIns="0" tIns="0" rIns="0" bIns="0" rtlCol="0">
                          <a:prstTxWarp prst="textNoShape">
                            <a:avLst/>
                          </a:prstTxWarp>
                          <a:noAutofit/>
                        </wps:bodyPr>
                      </wps:wsp>
                      <wps:wsp>
                        <wps:cNvPr id="647" name="Graphic 647"/>
                        <wps:cNvSpPr/>
                        <wps:spPr>
                          <a:xfrm>
                            <a:off x="771525" y="0"/>
                            <a:ext cx="5457825" cy="1409700"/>
                          </a:xfrm>
                          <a:custGeom>
                            <a:avLst/>
                            <a:gdLst/>
                            <a:ahLst/>
                            <a:cxnLst/>
                            <a:rect l="l" t="t" r="r" b="b"/>
                            <a:pathLst>
                              <a:path w="5457825" h="1409700">
                                <a:moveTo>
                                  <a:pt x="5457824" y="1409699"/>
                                </a:moveTo>
                                <a:lnTo>
                                  <a:pt x="0" y="1409699"/>
                                </a:lnTo>
                                <a:lnTo>
                                  <a:pt x="0" y="0"/>
                                </a:lnTo>
                                <a:lnTo>
                                  <a:pt x="5457824" y="0"/>
                                </a:lnTo>
                                <a:lnTo>
                                  <a:pt x="5457824" y="1409699"/>
                                </a:lnTo>
                                <a:close/>
                              </a:path>
                            </a:pathLst>
                          </a:custGeom>
                          <a:solidFill>
                            <a:srgbClr val="EFEFEF"/>
                          </a:solidFill>
                        </wps:spPr>
                        <wps:bodyPr wrap="square" lIns="0" tIns="0" rIns="0" bIns="0" rtlCol="0">
                          <a:prstTxWarp prst="textNoShape">
                            <a:avLst/>
                          </a:prstTxWarp>
                          <a:noAutofit/>
                        </wps:bodyPr>
                      </wps:wsp>
                    </wpg:wgp>
                  </a:graphicData>
                </a:graphic>
              </wp:anchor>
            </w:drawing>
          </mc:Choice>
          <mc:Fallback>
            <w:pict>
              <v:group w14:anchorId="67565353" id="Group 643" o:spid="_x0000_s1026" style="position:absolute;margin-left:42.75pt;margin-top:42.75pt;width:516pt;height:707pt;z-index:-17743872;mso-wrap-distance-left:0;mso-wrap-distance-right:0;mso-position-horizontal-relative:page;mso-position-vertical-relative:page" coordsize="65532,89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">
                <v:shape id="Graphic 644"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" path="m6553199,r,8978502l,8978502,,,6553199,xe" stroked="f">
                  <v:path arrowok="t"/>
                </v:shape>
                <v:shape id="Graphic 645" o:spid="_x0000_s1028" style="position:absolute;left:7715;top:31337;width:54578;height:1429;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" path="m5457825,l5286375,,171450,,,,,142875r171450,l5286375,142875r171450,l5457825,xe" fillcolor="#fbfbfb" stroked="f">
                  <v:path arrowok="t"/>
                </v:shape>
                <v:shape id="Graphic 646" o:spid="_x0000_s1029" style="position:absolute;left:9429;top:31623;width:25146;height:857;visibility:visible;mso-wrap-style:square;v-text-anchor:top" coordsize="251460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" path="m2477420,85724r-2440242,l31710,84637,1087,54013,,48546,,42862,,37178,21208,5437,37178,,2477420,r31741,21208l2514599,37178r,11368l2493391,80286r-10503,4351l2477420,85724xe" fillcolor="#8b8b8b" stroked="f">
                  <v:path arrowok="t"/>
                </v:shape>
                <v:shape id="Graphic 647" o:spid="_x0000_s1030" style="position:absolute;left:7715;width:54578;height:14097;visibility:visible;mso-wrap-style:square;v-text-anchor:top" coordsize="5457825,1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" path="m5457824,1409699l,1409699,,,5457824,r,1409699xe" fillcolor="#efefef" stroked="f">
                  <v:path arrowok="t"/>
                </v:shape>
                <w10:wrap anchorx="page" anchory="page"/>
              </v:group>
            </w:pict>
          </mc:Fallback>
        </mc:AlternateContent>
      </w:r>
      <w:r>
        <w:rPr>
          <w:rFonts w:ascii="Consolas"/>
          <w:color w:val="444400"/>
          <w:spacing w:val="-10"/>
          <w:sz w:val="21"/>
        </w:rPr>
        <w:t>&gt;</w:t>
      </w:r>
    </w:p>
    <w:p w14:paraId="7777B435" w14:textId="77777777" w:rsidR="007B0E82" w:rsidRDefault="0081290C">
      <w:pPr>
        <w:spacing w:before="9"/>
        <w:ind w:left="1502"/>
        <w:rPr>
          <w:rFonts w:ascii="Consolas"/>
          <w:b/>
          <w:sz w:val="21"/>
        </w:rPr>
      </w:pPr>
      <w:r>
        <w:rPr>
          <w:rFonts w:ascii="Consolas"/>
          <w:color w:val="444400"/>
          <w:sz w:val="21"/>
        </w:rPr>
        <w:t xml:space="preserve">&gt;- </w:t>
      </w:r>
      <w:r>
        <w:rPr>
          <w:rFonts w:ascii="Consolas"/>
          <w:b/>
          <w:color w:val="440044"/>
          <w:sz w:val="21"/>
        </w:rPr>
        <w:t xml:space="preserve">On </w:t>
      </w:r>
      <w:r>
        <w:rPr>
          <w:rFonts w:ascii="Consolas"/>
          <w:sz w:val="21"/>
        </w:rPr>
        <w:t xml:space="preserve">the </w:t>
      </w:r>
      <w:r>
        <w:rPr>
          <w:rFonts w:ascii="Consolas"/>
          <w:b/>
          <w:color w:val="440044"/>
          <w:sz w:val="21"/>
        </w:rPr>
        <w:t xml:space="preserve">Create Log Analytics </w:t>
      </w:r>
      <w:r>
        <w:rPr>
          <w:rFonts w:ascii="Consolas"/>
          <w:sz w:val="21"/>
        </w:rPr>
        <w:t>workspace page</w:t>
      </w:r>
      <w:r>
        <w:rPr>
          <w:rFonts w:ascii="Consolas"/>
          <w:color w:val="444400"/>
          <w:sz w:val="21"/>
        </w:rPr>
        <w:t xml:space="preserve">, </w:t>
      </w:r>
      <w:r>
        <w:rPr>
          <w:rFonts w:ascii="Consolas"/>
          <w:sz w:val="21"/>
        </w:rPr>
        <w:t xml:space="preserve">on the </w:t>
      </w:r>
      <w:r>
        <w:rPr>
          <w:rFonts w:ascii="Consolas"/>
          <w:b/>
          <w:color w:val="440044"/>
          <w:sz w:val="21"/>
        </w:rPr>
        <w:t xml:space="preserve">Basics </w:t>
      </w:r>
      <w:r>
        <w:rPr>
          <w:rFonts w:ascii="Consolas"/>
          <w:sz w:val="21"/>
        </w:rPr>
        <w:t>tab</w:t>
      </w:r>
      <w:r>
        <w:rPr>
          <w:rFonts w:ascii="Consolas"/>
          <w:color w:val="444400"/>
          <w:sz w:val="21"/>
        </w:rPr>
        <w:t xml:space="preserve">, </w:t>
      </w:r>
      <w:r>
        <w:rPr>
          <w:rFonts w:ascii="Consolas"/>
          <w:b/>
          <w:color w:val="000066"/>
          <w:spacing w:val="-2"/>
          <w:sz w:val="21"/>
        </w:rPr>
        <w:t>select</w:t>
      </w:r>
    </w:p>
    <w:p w14:paraId="4649529C" w14:textId="77777777" w:rsidR="007B0E82" w:rsidRDefault="0081290C">
      <w:pPr>
        <w:spacing w:before="9"/>
        <w:ind w:left="1502"/>
        <w:rPr>
          <w:rFonts w:ascii="Consolas"/>
          <w:sz w:val="21"/>
        </w:rPr>
      </w:pPr>
      <w:r>
        <w:rPr>
          <w:rFonts w:ascii="Consolas"/>
          <w:color w:val="444400"/>
          <w:spacing w:val="-10"/>
          <w:sz w:val="21"/>
        </w:rPr>
        <w:t>&gt;</w:t>
      </w:r>
    </w:p>
    <w:p w14:paraId="05F3002B" w14:textId="77777777" w:rsidR="007B0E82" w:rsidRDefault="0081290C">
      <w:pPr>
        <w:spacing w:before="9"/>
        <w:ind w:left="1502"/>
        <w:rPr>
          <w:rFonts w:ascii="Consolas"/>
          <w:b/>
          <w:sz w:val="21"/>
        </w:rPr>
      </w:pPr>
      <w:r>
        <w:rPr>
          <w:rFonts w:ascii="Consolas"/>
          <w:color w:val="444400"/>
          <w:sz w:val="21"/>
        </w:rPr>
        <w:t xml:space="preserve">&gt;- </w:t>
      </w:r>
      <w:r>
        <w:rPr>
          <w:rFonts w:ascii="Consolas"/>
          <w:b/>
          <w:color w:val="440044"/>
          <w:sz w:val="21"/>
        </w:rPr>
        <w:t xml:space="preserve">In Instance </w:t>
      </w:r>
      <w:r>
        <w:rPr>
          <w:rFonts w:ascii="Consolas"/>
          <w:sz w:val="21"/>
        </w:rPr>
        <w:t>details</w:t>
      </w:r>
      <w:r>
        <w:rPr>
          <w:rFonts w:ascii="Consolas"/>
          <w:color w:val="444400"/>
          <w:sz w:val="21"/>
        </w:rPr>
        <w:t xml:space="preserve">, </w:t>
      </w:r>
      <w:r>
        <w:rPr>
          <w:rFonts w:ascii="Consolas"/>
          <w:b/>
          <w:color w:val="000066"/>
          <w:sz w:val="21"/>
        </w:rPr>
        <w:t xml:space="preserve">in </w:t>
      </w:r>
      <w:r>
        <w:rPr>
          <w:rFonts w:ascii="Consolas"/>
          <w:b/>
          <w:color w:val="440044"/>
          <w:sz w:val="21"/>
        </w:rPr>
        <w:t>Name</w:t>
      </w:r>
      <w:r>
        <w:rPr>
          <w:rFonts w:ascii="Consolas"/>
          <w:color w:val="444400"/>
          <w:sz w:val="21"/>
        </w:rPr>
        <w:t xml:space="preserve">, </w:t>
      </w:r>
      <w:r>
        <w:rPr>
          <w:rFonts w:ascii="Consolas"/>
          <w:sz w:val="21"/>
        </w:rPr>
        <w:t xml:space="preserve">enter </w:t>
      </w:r>
      <w:r>
        <w:rPr>
          <w:rFonts w:ascii="Consolas"/>
          <w:color w:val="444400"/>
          <w:sz w:val="21"/>
        </w:rPr>
        <w:t>+++</w:t>
      </w:r>
      <w:proofErr w:type="spellStart"/>
      <w:r>
        <w:rPr>
          <w:rFonts w:ascii="Consolas"/>
          <w:b/>
          <w:color w:val="440044"/>
          <w:sz w:val="21"/>
        </w:rPr>
        <w:t>SentinelHexelo</w:t>
      </w:r>
      <w:proofErr w:type="spellEnd"/>
      <w:r>
        <w:rPr>
          <w:rFonts w:ascii="Consolas"/>
          <w:color w:val="444400"/>
          <w:sz w:val="21"/>
        </w:rPr>
        <w:t>-</w:t>
      </w:r>
      <w:r>
        <w:rPr>
          <w:rFonts w:ascii="Consolas"/>
          <w:sz w:val="21"/>
        </w:rPr>
        <w:t>LAW</w:t>
      </w:r>
      <w:r>
        <w:rPr>
          <w:rFonts w:ascii="Consolas"/>
          <w:color w:val="444400"/>
          <w:sz w:val="21"/>
        </w:rPr>
        <w:t xml:space="preserve">+++, </w:t>
      </w:r>
      <w:r>
        <w:rPr>
          <w:rFonts w:ascii="Consolas"/>
          <w:b/>
          <w:color w:val="000066"/>
          <w:sz w:val="21"/>
        </w:rPr>
        <w:t xml:space="preserve">and </w:t>
      </w:r>
      <w:r>
        <w:rPr>
          <w:rFonts w:ascii="Consolas"/>
          <w:b/>
          <w:color w:val="000066"/>
          <w:spacing w:val="-4"/>
          <w:sz w:val="21"/>
        </w:rPr>
        <w:t>then</w:t>
      </w:r>
    </w:p>
    <w:p w14:paraId="565A2EC3" w14:textId="77777777" w:rsidR="007B0E82" w:rsidRDefault="0081290C">
      <w:pPr>
        <w:spacing w:before="10"/>
        <w:ind w:left="1502"/>
        <w:rPr>
          <w:rFonts w:ascii="Consolas"/>
          <w:sz w:val="21"/>
        </w:rPr>
      </w:pPr>
      <w:r>
        <w:rPr>
          <w:rFonts w:ascii="Consolas"/>
          <w:color w:val="444400"/>
          <w:spacing w:val="-10"/>
          <w:sz w:val="21"/>
        </w:rPr>
        <w:t>&gt;</w:t>
      </w:r>
    </w:p>
    <w:p w14:paraId="5CC0D112" w14:textId="77777777" w:rsidR="007B0E82" w:rsidRDefault="0081290C">
      <w:pPr>
        <w:spacing w:before="9"/>
        <w:ind w:left="1502"/>
        <w:rPr>
          <w:rFonts w:ascii="Consolas"/>
          <w:sz w:val="21"/>
        </w:rPr>
      </w:pPr>
      <w:r>
        <w:rPr>
          <w:rFonts w:ascii="Consolas"/>
          <w:color w:val="444400"/>
          <w:sz w:val="21"/>
        </w:rPr>
        <w:t xml:space="preserve">&gt;- </w:t>
      </w:r>
      <w:r>
        <w:rPr>
          <w:rFonts w:ascii="Consolas"/>
          <w:b/>
          <w:color w:val="440044"/>
          <w:sz w:val="21"/>
        </w:rPr>
        <w:t xml:space="preserve">Select Review </w:t>
      </w:r>
      <w:r>
        <w:rPr>
          <w:rFonts w:ascii="Consolas"/>
          <w:color w:val="444400"/>
          <w:sz w:val="21"/>
        </w:rPr>
        <w:t xml:space="preserve">+ </w:t>
      </w:r>
      <w:r>
        <w:rPr>
          <w:rFonts w:ascii="Consolas"/>
          <w:sz w:val="21"/>
        </w:rPr>
        <w:t>create</w:t>
      </w:r>
      <w:r>
        <w:rPr>
          <w:rFonts w:ascii="Consolas"/>
          <w:color w:val="444400"/>
          <w:sz w:val="21"/>
        </w:rPr>
        <w:t xml:space="preserve">, </w:t>
      </w:r>
      <w:r>
        <w:rPr>
          <w:rFonts w:ascii="Consolas"/>
          <w:sz w:val="21"/>
        </w:rPr>
        <w:t xml:space="preserve">verify that the </w:t>
      </w:r>
      <w:r>
        <w:rPr>
          <w:rFonts w:ascii="Consolas"/>
          <w:b/>
          <w:color w:val="440044"/>
          <w:sz w:val="21"/>
        </w:rPr>
        <w:t xml:space="preserve">Log Analytics Workspace </w:t>
      </w:r>
      <w:r>
        <w:rPr>
          <w:rFonts w:ascii="Consolas"/>
          <w:sz w:val="21"/>
        </w:rPr>
        <w:t xml:space="preserve">has </w:t>
      </w:r>
      <w:r>
        <w:rPr>
          <w:rFonts w:ascii="Consolas"/>
          <w:spacing w:val="-5"/>
          <w:sz w:val="21"/>
        </w:rPr>
        <w:t>pa</w:t>
      </w:r>
    </w:p>
    <w:p w14:paraId="6C217E65" w14:textId="77777777" w:rsidR="007B0E82" w:rsidRDefault="0081290C">
      <w:pPr>
        <w:spacing w:before="9"/>
        <w:ind w:left="1502"/>
        <w:rPr>
          <w:rFonts w:ascii="Consolas"/>
          <w:sz w:val="21"/>
        </w:rPr>
      </w:pPr>
      <w:r>
        <w:rPr>
          <w:rFonts w:ascii="Consolas"/>
          <w:color w:val="444400"/>
          <w:spacing w:val="-10"/>
          <w:sz w:val="21"/>
        </w:rPr>
        <w:t>&gt;</w:t>
      </w:r>
    </w:p>
    <w:p w14:paraId="5BFAE73E" w14:textId="77777777" w:rsidR="007B0E82" w:rsidRDefault="0081290C">
      <w:pPr>
        <w:spacing w:before="9"/>
        <w:ind w:left="1502"/>
        <w:rPr>
          <w:rFonts w:ascii="Consolas"/>
          <w:sz w:val="21"/>
        </w:rPr>
      </w:pPr>
      <w:r>
        <w:rPr>
          <w:rFonts w:ascii="Consolas"/>
          <w:color w:val="444400"/>
          <w:sz w:val="21"/>
        </w:rPr>
        <w:t xml:space="preserve">&gt;- </w:t>
      </w:r>
      <w:r>
        <w:rPr>
          <w:rFonts w:ascii="Consolas"/>
          <w:b/>
          <w:color w:val="440044"/>
          <w:sz w:val="21"/>
        </w:rPr>
        <w:t xml:space="preserve">Once </w:t>
      </w:r>
      <w:r>
        <w:rPr>
          <w:rFonts w:ascii="Consolas"/>
          <w:sz w:val="21"/>
        </w:rPr>
        <w:t xml:space="preserve">deployment </w:t>
      </w:r>
      <w:r>
        <w:rPr>
          <w:rFonts w:ascii="Consolas"/>
          <w:b/>
          <w:color w:val="000066"/>
          <w:sz w:val="21"/>
        </w:rPr>
        <w:t xml:space="preserve">is </w:t>
      </w:r>
      <w:r>
        <w:rPr>
          <w:rFonts w:ascii="Consolas"/>
          <w:sz w:val="21"/>
        </w:rPr>
        <w:t>complete</w:t>
      </w:r>
      <w:r>
        <w:rPr>
          <w:rFonts w:ascii="Consolas"/>
          <w:color w:val="444400"/>
          <w:sz w:val="21"/>
        </w:rPr>
        <w:t xml:space="preserve">, </w:t>
      </w:r>
      <w:r>
        <w:rPr>
          <w:rFonts w:ascii="Consolas"/>
          <w:b/>
          <w:color w:val="000066"/>
          <w:sz w:val="21"/>
        </w:rPr>
        <w:t xml:space="preserve">select </w:t>
      </w:r>
      <w:r>
        <w:rPr>
          <w:rFonts w:ascii="Consolas"/>
          <w:color w:val="444400"/>
          <w:sz w:val="21"/>
        </w:rPr>
        <w:t>**</w:t>
      </w:r>
      <w:r>
        <w:rPr>
          <w:rFonts w:ascii="Consolas"/>
          <w:b/>
          <w:color w:val="440044"/>
          <w:sz w:val="21"/>
        </w:rPr>
        <w:t xml:space="preserve">Go </w:t>
      </w:r>
      <w:r>
        <w:rPr>
          <w:rFonts w:ascii="Consolas"/>
          <w:sz w:val="21"/>
        </w:rPr>
        <w:t xml:space="preserve">to </w:t>
      </w:r>
      <w:r>
        <w:rPr>
          <w:rFonts w:ascii="Consolas"/>
          <w:spacing w:val="-2"/>
          <w:sz w:val="21"/>
        </w:rPr>
        <w:t>resource</w:t>
      </w:r>
      <w:r>
        <w:rPr>
          <w:rFonts w:ascii="Consolas"/>
          <w:color w:val="444400"/>
          <w:spacing w:val="-2"/>
          <w:sz w:val="21"/>
        </w:rPr>
        <w:t>**.</w:t>
      </w:r>
    </w:p>
    <w:p w14:paraId="43862DC9" w14:textId="77777777" w:rsidR="007B0E82" w:rsidRDefault="0081290C">
      <w:pPr>
        <w:spacing w:before="9"/>
        <w:ind w:left="1502"/>
        <w:rPr>
          <w:rFonts w:ascii="Consolas"/>
          <w:sz w:val="21"/>
        </w:rPr>
      </w:pPr>
      <w:r>
        <w:rPr>
          <w:rFonts w:ascii="Consolas"/>
          <w:color w:val="444400"/>
          <w:spacing w:val="-5"/>
          <w:sz w:val="21"/>
        </w:rPr>
        <w:t>:::</w:t>
      </w:r>
    </w:p>
    <w:p w14:paraId="0D973FF4" w14:textId="77777777" w:rsidR="007B0E82" w:rsidRDefault="007B0E82">
      <w:pPr>
        <w:pStyle w:val="BodyText"/>
        <w:rPr>
          <w:rFonts w:ascii="Consolas"/>
          <w:sz w:val="13"/>
        </w:rPr>
      </w:pPr>
    </w:p>
    <w:p w14:paraId="7E7D3580" w14:textId="77777777" w:rsidR="007B0E82" w:rsidRDefault="007B0E82">
      <w:pPr>
        <w:pStyle w:val="BodyText"/>
        <w:rPr>
          <w:rFonts w:ascii="Consolas"/>
          <w:sz w:val="13"/>
        </w:rPr>
      </w:pPr>
    </w:p>
    <w:p w14:paraId="247A62BE" w14:textId="77777777" w:rsidR="007B0E82" w:rsidRDefault="007B0E82">
      <w:pPr>
        <w:pStyle w:val="BodyText"/>
        <w:rPr>
          <w:rFonts w:ascii="Consolas"/>
          <w:sz w:val="13"/>
        </w:rPr>
      </w:pPr>
    </w:p>
    <w:p w14:paraId="062AD497" w14:textId="77777777" w:rsidR="007B0E82" w:rsidRDefault="007B0E82">
      <w:pPr>
        <w:pStyle w:val="BodyText"/>
        <w:rPr>
          <w:rFonts w:ascii="Consolas"/>
          <w:sz w:val="13"/>
        </w:rPr>
      </w:pPr>
    </w:p>
    <w:p w14:paraId="342A55DC" w14:textId="77777777" w:rsidR="007B0E82" w:rsidRDefault="007B0E82">
      <w:pPr>
        <w:pStyle w:val="BodyText"/>
        <w:rPr>
          <w:rFonts w:ascii="Consolas"/>
          <w:sz w:val="13"/>
        </w:rPr>
      </w:pPr>
    </w:p>
    <w:p w14:paraId="572CAAD1" w14:textId="77777777" w:rsidR="007B0E82" w:rsidRDefault="007B0E82">
      <w:pPr>
        <w:pStyle w:val="BodyText"/>
        <w:rPr>
          <w:rFonts w:ascii="Consolas"/>
          <w:sz w:val="13"/>
        </w:rPr>
      </w:pPr>
    </w:p>
    <w:p w14:paraId="67A20238" w14:textId="77777777" w:rsidR="007B0E82" w:rsidRDefault="007B0E82">
      <w:pPr>
        <w:pStyle w:val="BodyText"/>
        <w:rPr>
          <w:rFonts w:ascii="Consolas"/>
          <w:sz w:val="13"/>
        </w:rPr>
      </w:pPr>
    </w:p>
    <w:p w14:paraId="4D3C0692" w14:textId="77777777" w:rsidR="007B0E82" w:rsidRDefault="007B0E82">
      <w:pPr>
        <w:pStyle w:val="BodyText"/>
        <w:rPr>
          <w:rFonts w:ascii="Consolas"/>
          <w:sz w:val="13"/>
        </w:rPr>
      </w:pPr>
    </w:p>
    <w:p w14:paraId="12D4DBEB" w14:textId="77777777" w:rsidR="007B0E82" w:rsidRDefault="007B0E82">
      <w:pPr>
        <w:pStyle w:val="BodyText"/>
        <w:rPr>
          <w:rFonts w:ascii="Consolas"/>
          <w:sz w:val="13"/>
        </w:rPr>
      </w:pPr>
    </w:p>
    <w:p w14:paraId="0B0587C9" w14:textId="77777777" w:rsidR="007B0E82" w:rsidRDefault="007B0E82">
      <w:pPr>
        <w:pStyle w:val="BodyText"/>
        <w:rPr>
          <w:rFonts w:ascii="Consolas"/>
          <w:sz w:val="13"/>
        </w:rPr>
      </w:pPr>
    </w:p>
    <w:p w14:paraId="6E36F372" w14:textId="77777777" w:rsidR="007B0E82" w:rsidRDefault="007B0E82">
      <w:pPr>
        <w:pStyle w:val="BodyText"/>
        <w:rPr>
          <w:rFonts w:ascii="Consolas"/>
          <w:sz w:val="13"/>
        </w:rPr>
      </w:pPr>
    </w:p>
    <w:p w14:paraId="4D265CEA" w14:textId="77777777" w:rsidR="007B0E82" w:rsidRDefault="007B0E82">
      <w:pPr>
        <w:pStyle w:val="BodyText"/>
        <w:rPr>
          <w:rFonts w:ascii="Consolas"/>
          <w:sz w:val="13"/>
        </w:rPr>
      </w:pPr>
    </w:p>
    <w:p w14:paraId="53C76AA1" w14:textId="77777777" w:rsidR="007B0E82" w:rsidRDefault="007B0E82">
      <w:pPr>
        <w:pStyle w:val="BodyText"/>
        <w:rPr>
          <w:rFonts w:ascii="Consolas"/>
          <w:sz w:val="13"/>
        </w:rPr>
      </w:pPr>
    </w:p>
    <w:p w14:paraId="2452725D" w14:textId="77777777" w:rsidR="007B0E82" w:rsidRDefault="007B0E82">
      <w:pPr>
        <w:pStyle w:val="BodyText"/>
        <w:rPr>
          <w:rFonts w:ascii="Consolas"/>
          <w:sz w:val="13"/>
        </w:rPr>
      </w:pPr>
    </w:p>
    <w:p w14:paraId="09FA2564" w14:textId="77777777" w:rsidR="007B0E82" w:rsidRDefault="007B0E82">
      <w:pPr>
        <w:pStyle w:val="BodyText"/>
        <w:rPr>
          <w:rFonts w:ascii="Consolas"/>
          <w:sz w:val="13"/>
        </w:rPr>
      </w:pPr>
    </w:p>
    <w:p w14:paraId="5C792B5E" w14:textId="77777777" w:rsidR="007B0E82" w:rsidRDefault="007B0E82">
      <w:pPr>
        <w:pStyle w:val="BodyText"/>
        <w:rPr>
          <w:rFonts w:ascii="Consolas"/>
          <w:sz w:val="13"/>
        </w:rPr>
      </w:pPr>
    </w:p>
    <w:p w14:paraId="2F819E46" w14:textId="77777777" w:rsidR="007B0E82" w:rsidRDefault="007B0E82">
      <w:pPr>
        <w:pStyle w:val="BodyText"/>
        <w:spacing w:before="109"/>
        <w:rPr>
          <w:rFonts w:ascii="Consolas"/>
          <w:sz w:val="13"/>
        </w:rPr>
      </w:pPr>
    </w:p>
    <w:p w14:paraId="1AA1B734" w14:textId="77777777" w:rsidR="007B0E82" w:rsidRDefault="0081290C">
      <w:pPr>
        <w:tabs>
          <w:tab w:val="left" w:pos="9757"/>
        </w:tabs>
        <w:spacing w:before="1"/>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48FDFC37"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52C197E8" w14:textId="77777777" w:rsidR="007B0E82" w:rsidRDefault="0081290C">
      <w:pPr>
        <w:pStyle w:val="BodyText"/>
        <w:spacing w:before="30"/>
        <w:rPr>
          <w:rFonts w:ascii="Segoe Fluent Icons"/>
        </w:rPr>
      </w:pPr>
      <w:r>
        <w:rPr>
          <w:rFonts w:ascii="Segoe Fluent Icons"/>
          <w:noProof/>
        </w:rPr>
        <w:lastRenderedPageBreak/>
        <mc:AlternateContent>
          <mc:Choice Requires="wps">
            <w:drawing>
              <wp:anchor distT="0" distB="0" distL="0" distR="0" simplePos="0" relativeHeight="485573120" behindDoc="1" locked="0" layoutInCell="1" allowOverlap="1" wp14:anchorId="1E3232AF" wp14:editId="06CF21FE">
                <wp:simplePos x="0" y="0"/>
                <wp:positionH relativeFrom="page">
                  <wp:posOffset>542925</wp:posOffset>
                </wp:positionH>
                <wp:positionV relativeFrom="page">
                  <wp:posOffset>542926</wp:posOffset>
                </wp:positionV>
                <wp:extent cx="6692900" cy="8978900"/>
                <wp:effectExtent l="0" t="0" r="0" b="0"/>
                <wp:wrapNone/>
                <wp:docPr id="648" name="Graphic 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12073DA" id="Graphic 648" o:spid="_x0000_s1026" style="position:absolute;margin-left:42.75pt;margin-top:42.75pt;width:527pt;height:707pt;z-index:-1774336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rPr>
        <mc:AlternateContent>
          <mc:Choice Requires="wps">
            <w:drawing>
              <wp:anchor distT="0" distB="0" distL="0" distR="0" simplePos="0" relativeHeight="15838208" behindDoc="0" locked="0" layoutInCell="1" allowOverlap="1" wp14:anchorId="5357CC83" wp14:editId="6A4DA31E">
                <wp:simplePos x="0" y="0"/>
                <wp:positionH relativeFrom="page">
                  <wp:posOffset>542925</wp:posOffset>
                </wp:positionH>
                <wp:positionV relativeFrom="page">
                  <wp:posOffset>542945</wp:posOffset>
                </wp:positionV>
                <wp:extent cx="590550" cy="8978900"/>
                <wp:effectExtent l="0" t="0" r="0" b="0"/>
                <wp:wrapNone/>
                <wp:docPr id="649" name="Graphic 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E77E623" id="Graphic 649" o:spid="_x0000_s1026" style="position:absolute;margin-left:42.75pt;margin-top:42.75pt;width:46.5pt;height:707pt;z-index:15838208;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Segoe Fluent Icons"/>
          <w:noProof/>
        </w:rPr>
        <mc:AlternateContent>
          <mc:Choice Requires="wps">
            <w:drawing>
              <wp:anchor distT="0" distB="0" distL="0" distR="0" simplePos="0" relativeHeight="15838720" behindDoc="0" locked="0" layoutInCell="1" allowOverlap="1" wp14:anchorId="3F779475" wp14:editId="69872F2F">
                <wp:simplePos x="0" y="0"/>
                <wp:positionH relativeFrom="page">
                  <wp:posOffset>6905624</wp:posOffset>
                </wp:positionH>
                <wp:positionV relativeFrom="page">
                  <wp:posOffset>542945</wp:posOffset>
                </wp:positionV>
                <wp:extent cx="190500" cy="8978900"/>
                <wp:effectExtent l="0" t="0" r="0" b="0"/>
                <wp:wrapNone/>
                <wp:docPr id="650" name="Graphic 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35632CD" id="Graphic 650" o:spid="_x0000_s1026" style="position:absolute;margin-left:543.75pt;margin-top:42.75pt;width:15pt;height:707pt;z-index:15838720;visibility:visible;mso-wrap-style:square;mso-wrap-distance-left:0;mso-wrap-distance-top:0;mso-wrap-distance-right:0;mso-wrap-distance-bottom:0;mso-position-horizontal:absolute;mso-position-horizontal-relative:page;mso-position-vertical:absolute;mso-position-vertical-relative:page;v-text-anchor:top" coordsize="1905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" path="m,8978502r190500,l190500,,,,,8978502xe" stroked="f">
                <v:path arrowok="t"/>
                <w10:wrap anchorx="page" anchory="page"/>
              </v:shape>
            </w:pict>
          </mc:Fallback>
        </mc:AlternateContent>
      </w:r>
    </w:p>
    <w:p w14:paraId="67ED7586" w14:textId="77777777" w:rsidR="007B0E82" w:rsidRDefault="0081290C">
      <w:pPr>
        <w:pStyle w:val="BodyText"/>
        <w:tabs>
          <w:tab w:val="left" w:pos="9824"/>
        </w:tabs>
        <w:ind w:left="1184"/>
        <w:rPr>
          <w:rFonts w:ascii="Arial" w:hAnsi="Arial"/>
          <w:sz w:val="11"/>
        </w:rPr>
      </w:pPr>
      <w:r>
        <w:rPr>
          <w:rFonts w:ascii="Segoe UI Symbol" w:hAnsi="Segoe UI Symbol"/>
          <w:w w:val="105"/>
          <w:position w:val="-4"/>
          <w:sz w:val="27"/>
        </w:rPr>
        <w:t></w:t>
      </w:r>
      <w:r>
        <w:rPr>
          <w:rFonts w:ascii="Segoe UI Symbol" w:hAnsi="Segoe UI Symbol"/>
          <w:spacing w:val="-2"/>
          <w:w w:val="105"/>
          <w:position w:val="-4"/>
          <w:sz w:val="27"/>
        </w:rPr>
        <w:t xml:space="preserve"> </w:t>
      </w:r>
      <w:r>
        <w:rPr>
          <w:rFonts w:ascii="Segoe UI Semibold" w:hAnsi="Segoe UI Semibold"/>
          <w:b/>
          <w:w w:val="105"/>
          <w:position w:val="1"/>
        </w:rPr>
        <w:t>Expand</w:t>
      </w:r>
      <w:r>
        <w:rPr>
          <w:rFonts w:ascii="Segoe UI Semibold" w:hAnsi="Segoe UI Semibold"/>
          <w:b/>
          <w:spacing w:val="-11"/>
          <w:w w:val="105"/>
          <w:position w:val="1"/>
        </w:rPr>
        <w:t xml:space="preserve"> </w:t>
      </w:r>
      <w:r>
        <w:rPr>
          <w:rFonts w:ascii="Segoe UI Semibold" w:hAnsi="Segoe UI Semibold"/>
          <w:b/>
          <w:w w:val="105"/>
          <w:position w:val="1"/>
        </w:rPr>
        <w:t>this</w:t>
      </w:r>
      <w:r>
        <w:rPr>
          <w:rFonts w:ascii="Segoe UI Semibold" w:hAnsi="Segoe UI Semibold"/>
          <w:b/>
          <w:spacing w:val="-12"/>
          <w:w w:val="105"/>
          <w:position w:val="1"/>
        </w:rPr>
        <w:t xml:space="preserve"> </w:t>
      </w:r>
      <w:r>
        <w:rPr>
          <w:rFonts w:ascii="Segoe UI Semibold" w:hAnsi="Segoe UI Semibold"/>
          <w:b/>
          <w:w w:val="105"/>
          <w:position w:val="1"/>
        </w:rPr>
        <w:t>hint</w:t>
      </w:r>
      <w:r>
        <w:rPr>
          <w:rFonts w:ascii="Segoe UI Semibold" w:hAnsi="Segoe UI Semibold"/>
          <w:b/>
          <w:spacing w:val="-11"/>
          <w:w w:val="105"/>
          <w:position w:val="1"/>
        </w:rPr>
        <w:t xml:space="preserve"> </w:t>
      </w:r>
      <w:r>
        <w:rPr>
          <w:rFonts w:ascii="Segoe UI Semibold" w:hAnsi="Segoe UI Semibold"/>
          <w:b/>
          <w:w w:val="105"/>
          <w:position w:val="1"/>
        </w:rPr>
        <w:t>for</w:t>
      </w:r>
      <w:r>
        <w:rPr>
          <w:rFonts w:ascii="Segoe UI Semibold" w:hAnsi="Segoe UI Semibold"/>
          <w:b/>
          <w:spacing w:val="-12"/>
          <w:w w:val="105"/>
          <w:position w:val="1"/>
        </w:rPr>
        <w:t xml:space="preserve"> </w:t>
      </w:r>
      <w:r>
        <w:rPr>
          <w:rFonts w:ascii="Segoe UI Semibold" w:hAnsi="Segoe UI Semibold"/>
          <w:b/>
          <w:w w:val="105"/>
          <w:position w:val="1"/>
        </w:rPr>
        <w:t>guidance</w:t>
      </w:r>
      <w:r>
        <w:rPr>
          <w:rFonts w:ascii="Segoe UI Semibold" w:hAnsi="Segoe UI Semibold"/>
          <w:b/>
          <w:spacing w:val="-11"/>
          <w:w w:val="105"/>
          <w:position w:val="1"/>
        </w:rPr>
        <w:t xml:space="preserve"> </w:t>
      </w:r>
      <w:r>
        <w:rPr>
          <w:rFonts w:ascii="Segoe UI Semibold" w:hAnsi="Segoe UI Semibold"/>
          <w:b/>
          <w:w w:val="105"/>
          <w:position w:val="1"/>
        </w:rPr>
        <w:t>on</w:t>
      </w:r>
      <w:r>
        <w:rPr>
          <w:rFonts w:ascii="Segoe UI Semibold" w:hAnsi="Segoe UI Semibold"/>
          <w:b/>
          <w:spacing w:val="-12"/>
          <w:w w:val="105"/>
          <w:position w:val="1"/>
        </w:rPr>
        <w:t xml:space="preserve"> </w:t>
      </w:r>
      <w:r>
        <w:rPr>
          <w:rFonts w:ascii="Segoe UI Semibold" w:hAnsi="Segoe UI Semibold"/>
          <w:b/>
          <w:w w:val="105"/>
          <w:position w:val="1"/>
        </w:rPr>
        <w:t>creating</w:t>
      </w:r>
      <w:r>
        <w:rPr>
          <w:rFonts w:ascii="Segoe UI Semibold" w:hAnsi="Segoe UI Semibold"/>
          <w:b/>
          <w:spacing w:val="-11"/>
          <w:w w:val="105"/>
          <w:position w:val="1"/>
        </w:rPr>
        <w:t xml:space="preserve"> </w:t>
      </w:r>
      <w:r>
        <w:rPr>
          <w:rFonts w:ascii="Segoe UI Semibold" w:hAnsi="Segoe UI Semibold"/>
          <w:b/>
          <w:w w:val="105"/>
          <w:position w:val="1"/>
        </w:rPr>
        <w:t>a</w:t>
      </w:r>
      <w:r>
        <w:rPr>
          <w:rFonts w:ascii="Segoe UI Semibold" w:hAnsi="Segoe UI Semibold"/>
          <w:b/>
          <w:spacing w:val="-12"/>
          <w:w w:val="105"/>
          <w:position w:val="1"/>
        </w:rPr>
        <w:t xml:space="preserve"> </w:t>
      </w:r>
      <w:r>
        <w:rPr>
          <w:rFonts w:ascii="Segoe UI Semibold" w:hAnsi="Segoe UI Semibold"/>
          <w:b/>
          <w:w w:val="105"/>
          <w:position w:val="1"/>
        </w:rPr>
        <w:t>guided</w:t>
      </w:r>
      <w:r>
        <w:rPr>
          <w:rFonts w:ascii="Segoe UI Semibold" w:hAnsi="Segoe UI Semibold"/>
          <w:b/>
          <w:spacing w:val="-11"/>
          <w:w w:val="105"/>
          <w:position w:val="1"/>
        </w:rPr>
        <w:t xml:space="preserve"> </w:t>
      </w:r>
      <w:r>
        <w:rPr>
          <w:rFonts w:ascii="Segoe UI Semibold" w:hAnsi="Segoe UI Semibold"/>
          <w:b/>
          <w:spacing w:val="-2"/>
          <w:w w:val="105"/>
          <w:position w:val="1"/>
        </w:rPr>
        <w:t>hint.</w:t>
      </w:r>
      <w:r>
        <w:rPr>
          <w:rFonts w:ascii="Segoe UI Semibold" w:hAnsi="Segoe UI Semibold"/>
          <w:b/>
          <w:position w:val="1"/>
        </w:rPr>
        <w:tab/>
      </w:r>
      <w:r>
        <w:rPr>
          <w:rFonts w:ascii="Arial" w:hAnsi="Arial"/>
          <w:spacing w:val="-10"/>
          <w:w w:val="190"/>
          <w:sz w:val="11"/>
        </w:rPr>
        <w:t></w:t>
      </w:r>
    </w:p>
    <w:p w14:paraId="1BC27225" w14:textId="77777777" w:rsidR="007B0E82" w:rsidRDefault="007B0E82">
      <w:pPr>
        <w:pStyle w:val="BodyText"/>
        <w:spacing w:before="14"/>
        <w:rPr>
          <w:rFonts w:ascii="Arial"/>
        </w:rPr>
      </w:pPr>
    </w:p>
    <w:p w14:paraId="0DA1AE77" w14:textId="77777777" w:rsidR="007B0E82" w:rsidRDefault="0081290C">
      <w:pPr>
        <w:pStyle w:val="BodyText"/>
        <w:ind w:left="720" w:right="427"/>
        <w:jc w:val="center"/>
      </w:pPr>
      <w:r>
        <w:rPr>
          <w:noProof/>
        </w:rPr>
        <mc:AlternateContent>
          <mc:Choice Requires="wps">
            <w:drawing>
              <wp:anchor distT="0" distB="0" distL="0" distR="0" simplePos="0" relativeHeight="15839744" behindDoc="0" locked="0" layoutInCell="1" allowOverlap="1" wp14:anchorId="022A0062" wp14:editId="205D6F11">
                <wp:simplePos x="0" y="0"/>
                <wp:positionH relativeFrom="page">
                  <wp:posOffset>1409699</wp:posOffset>
                </wp:positionH>
                <wp:positionV relativeFrom="paragraph">
                  <wp:posOffset>67933</wp:posOffset>
                </wp:positionV>
                <wp:extent cx="47625" cy="47625"/>
                <wp:effectExtent l="0" t="0" r="0" b="0"/>
                <wp:wrapNone/>
                <wp:docPr id="651" name="Graphic 6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CCD458" id="Graphic 651" o:spid="_x0000_s1026" style="position:absolute;margin-left:111pt;margin-top:5.35pt;width:3.75pt;height:3.75pt;z-index:1583974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" path="m26970,47586r-6316,l17617,46996,,26936,,20650,20654,r6316,l47625,23812r-1,3124l26970,47586xe" fillcolor="black" stroked="f">
                <v:path arrowok="t"/>
                <w10:wrap anchorx="page"/>
              </v:shape>
            </w:pict>
          </mc:Fallback>
        </mc:AlternateContent>
      </w:r>
      <w:r>
        <w:t>Locate</w:t>
      </w:r>
      <w:r>
        <w:rPr>
          <w:spacing w:val="-2"/>
        </w:rPr>
        <w:t xml:space="preserve"> </w:t>
      </w:r>
      <w:r>
        <w:t>Task</w:t>
      </w:r>
      <w:r>
        <w:rPr>
          <w:spacing w:val="-2"/>
        </w:rPr>
        <w:t xml:space="preserve"> </w:t>
      </w:r>
      <w:r>
        <w:t>#4,</w:t>
      </w:r>
      <w:r>
        <w:rPr>
          <w:spacing w:val="-2"/>
        </w:rPr>
        <w:t xml:space="preserve"> </w:t>
      </w:r>
      <w:r>
        <w:t>press</w:t>
      </w:r>
      <w:r>
        <w:rPr>
          <w:spacing w:val="-1"/>
        </w:rPr>
        <w:t xml:space="preserve"> </w:t>
      </w:r>
      <w:r>
        <w:t>Enter</w:t>
      </w:r>
      <w:r>
        <w:rPr>
          <w:spacing w:val="-2"/>
        </w:rPr>
        <w:t xml:space="preserve"> </w:t>
      </w:r>
      <w:proofErr w:type="gramStart"/>
      <w:r>
        <w:t>twice,</w:t>
      </w:r>
      <w:r>
        <w:rPr>
          <w:spacing w:val="-2"/>
        </w:rPr>
        <w:t xml:space="preserve"> </w:t>
      </w:r>
      <w:r>
        <w:t>and</w:t>
      </w:r>
      <w:proofErr w:type="gramEnd"/>
      <w:r>
        <w:rPr>
          <w:spacing w:val="-1"/>
        </w:rPr>
        <w:t xml:space="preserve"> </w:t>
      </w:r>
      <w:r>
        <w:t>then</w:t>
      </w:r>
      <w:r>
        <w:rPr>
          <w:spacing w:val="-2"/>
        </w:rPr>
        <w:t xml:space="preserve"> </w:t>
      </w:r>
      <w:r>
        <w:t>enter</w:t>
      </w:r>
      <w:r>
        <w:rPr>
          <w:spacing w:val="-2"/>
        </w:rPr>
        <w:t xml:space="preserve"> </w:t>
      </w:r>
      <w:r>
        <w:t>the</w:t>
      </w:r>
      <w:r>
        <w:rPr>
          <w:spacing w:val="-2"/>
        </w:rPr>
        <w:t xml:space="preserve"> </w:t>
      </w:r>
      <w:r>
        <w:t>Guided</w:t>
      </w:r>
      <w:r>
        <w:rPr>
          <w:spacing w:val="-1"/>
        </w:rPr>
        <w:t xml:space="preserve"> </w:t>
      </w:r>
      <w:r>
        <w:t>Hint</w:t>
      </w:r>
      <w:r>
        <w:rPr>
          <w:spacing w:val="-2"/>
        </w:rPr>
        <w:t xml:space="preserve"> </w:t>
      </w:r>
      <w:r>
        <w:t>text</w:t>
      </w:r>
      <w:r>
        <w:rPr>
          <w:spacing w:val="-2"/>
        </w:rPr>
        <w:t xml:space="preserve"> </w:t>
      </w:r>
      <w:r>
        <w:t>from</w:t>
      </w:r>
      <w:r>
        <w:rPr>
          <w:spacing w:val="-1"/>
        </w:rPr>
        <w:t xml:space="preserve"> </w:t>
      </w:r>
      <w:r>
        <w:rPr>
          <w:spacing w:val="-2"/>
        </w:rPr>
        <w:t>above.</w:t>
      </w:r>
    </w:p>
    <w:p w14:paraId="0EAEC77A" w14:textId="77777777" w:rsidR="007B0E82" w:rsidRDefault="007B0E82">
      <w:pPr>
        <w:pStyle w:val="BodyText"/>
      </w:pPr>
    </w:p>
    <w:p w14:paraId="6227484B" w14:textId="77777777" w:rsidR="007B0E82" w:rsidRDefault="007B0E82">
      <w:pPr>
        <w:pStyle w:val="BodyText"/>
      </w:pPr>
    </w:p>
    <w:p w14:paraId="180D4F33" w14:textId="77777777" w:rsidR="007B0E82" w:rsidRDefault="007B0E82">
      <w:pPr>
        <w:pStyle w:val="BodyText"/>
      </w:pPr>
    </w:p>
    <w:p w14:paraId="51A404DC" w14:textId="77777777" w:rsidR="007B0E82" w:rsidRDefault="007B0E82">
      <w:pPr>
        <w:pStyle w:val="BodyText"/>
      </w:pPr>
    </w:p>
    <w:p w14:paraId="1C5B41A4" w14:textId="77777777" w:rsidR="007B0E82" w:rsidRDefault="007B0E82">
      <w:pPr>
        <w:pStyle w:val="BodyText"/>
      </w:pPr>
    </w:p>
    <w:p w14:paraId="73F2029F" w14:textId="77777777" w:rsidR="007B0E82" w:rsidRDefault="007B0E82">
      <w:pPr>
        <w:pStyle w:val="BodyText"/>
      </w:pPr>
    </w:p>
    <w:p w14:paraId="265B89FF" w14:textId="77777777" w:rsidR="007B0E82" w:rsidRDefault="007B0E82">
      <w:pPr>
        <w:pStyle w:val="BodyText"/>
      </w:pPr>
    </w:p>
    <w:p w14:paraId="20C9B569" w14:textId="77777777" w:rsidR="007B0E82" w:rsidRDefault="007B0E82">
      <w:pPr>
        <w:pStyle w:val="BodyText"/>
      </w:pPr>
    </w:p>
    <w:p w14:paraId="75413257" w14:textId="77777777" w:rsidR="007B0E82" w:rsidRDefault="007B0E82">
      <w:pPr>
        <w:pStyle w:val="BodyText"/>
      </w:pPr>
    </w:p>
    <w:p w14:paraId="61353275" w14:textId="77777777" w:rsidR="007B0E82" w:rsidRDefault="007B0E82">
      <w:pPr>
        <w:pStyle w:val="BodyText"/>
      </w:pPr>
    </w:p>
    <w:p w14:paraId="50DDA046" w14:textId="77777777" w:rsidR="007B0E82" w:rsidRDefault="007B0E82">
      <w:pPr>
        <w:pStyle w:val="BodyText"/>
      </w:pPr>
    </w:p>
    <w:p w14:paraId="615A7B3D" w14:textId="77777777" w:rsidR="007B0E82" w:rsidRDefault="007B0E82">
      <w:pPr>
        <w:pStyle w:val="BodyText"/>
      </w:pPr>
    </w:p>
    <w:p w14:paraId="6736BCE2" w14:textId="77777777" w:rsidR="007B0E82" w:rsidRDefault="007B0E82">
      <w:pPr>
        <w:pStyle w:val="BodyText"/>
      </w:pPr>
    </w:p>
    <w:p w14:paraId="39F90F41" w14:textId="77777777" w:rsidR="007B0E82" w:rsidRDefault="007B0E82">
      <w:pPr>
        <w:pStyle w:val="BodyText"/>
      </w:pPr>
    </w:p>
    <w:p w14:paraId="22CB12B2" w14:textId="77777777" w:rsidR="007B0E82" w:rsidRDefault="007B0E82">
      <w:pPr>
        <w:pStyle w:val="BodyText"/>
      </w:pPr>
    </w:p>
    <w:p w14:paraId="63990796" w14:textId="77777777" w:rsidR="007B0E82" w:rsidRDefault="007B0E82">
      <w:pPr>
        <w:pStyle w:val="BodyText"/>
        <w:spacing w:before="22"/>
      </w:pPr>
    </w:p>
    <w:p w14:paraId="00C4E5EE" w14:textId="77777777" w:rsidR="007B0E82" w:rsidRDefault="0081290C">
      <w:pPr>
        <w:pStyle w:val="BodyText"/>
        <w:spacing w:line="244" w:lineRule="auto"/>
        <w:ind w:left="1754" w:right="1057"/>
      </w:pPr>
      <w:r>
        <w:rPr>
          <w:noProof/>
        </w:rPr>
        <mc:AlternateContent>
          <mc:Choice Requires="wpg">
            <w:drawing>
              <wp:anchor distT="0" distB="0" distL="0" distR="0" simplePos="0" relativeHeight="485574656" behindDoc="1" locked="0" layoutInCell="1" allowOverlap="1" wp14:anchorId="3B7AB340" wp14:editId="6D3B6115">
                <wp:simplePos x="0" y="0"/>
                <wp:positionH relativeFrom="page">
                  <wp:posOffset>1409699</wp:posOffset>
                </wp:positionH>
                <wp:positionV relativeFrom="paragraph">
                  <wp:posOffset>-2713607</wp:posOffset>
                </wp:positionV>
                <wp:extent cx="5430520" cy="2828925"/>
                <wp:effectExtent l="0" t="0" r="0" b="0"/>
                <wp:wrapNone/>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0520" cy="2828925"/>
                          <a:chOff x="0" y="0"/>
                          <a:chExt cx="5430520" cy="2828925"/>
                        </a:xfrm>
                      </wpg:grpSpPr>
                      <wps:wsp>
                        <wps:cNvPr id="653" name="Graphic 653"/>
                        <wps:cNvSpPr/>
                        <wps:spPr>
                          <a:xfrm>
                            <a:off x="324599" y="28593"/>
                            <a:ext cx="5105400" cy="2715260"/>
                          </a:xfrm>
                          <a:custGeom>
                            <a:avLst/>
                            <a:gdLst/>
                            <a:ahLst/>
                            <a:cxnLst/>
                            <a:rect l="l" t="t" r="r" b="b"/>
                            <a:pathLst>
                              <a:path w="5105400" h="2715260">
                                <a:moveTo>
                                  <a:pt x="5105400" y="0"/>
                                </a:moveTo>
                                <a:lnTo>
                                  <a:pt x="4942713" y="0"/>
                                </a:lnTo>
                                <a:lnTo>
                                  <a:pt x="4942713" y="2552700"/>
                                </a:lnTo>
                                <a:lnTo>
                                  <a:pt x="0" y="2552700"/>
                                </a:lnTo>
                                <a:lnTo>
                                  <a:pt x="0" y="2715260"/>
                                </a:lnTo>
                                <a:lnTo>
                                  <a:pt x="5105400" y="2715260"/>
                                </a:lnTo>
                                <a:lnTo>
                                  <a:pt x="5105400" y="2552700"/>
                                </a:lnTo>
                                <a:lnTo>
                                  <a:pt x="5105400"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654" name="Image 654"/>
                          <pic:cNvPicPr/>
                        </pic:nvPicPr>
                        <pic:blipFill>
                          <a:blip r:embed="rId210" cstate="print"/>
                          <a:stretch>
                            <a:fillRect/>
                          </a:stretch>
                        </pic:blipFill>
                        <pic:spPr>
                          <a:xfrm>
                            <a:off x="295275" y="0"/>
                            <a:ext cx="4972049" cy="2581274"/>
                          </a:xfrm>
                          <a:prstGeom prst="rect">
                            <a:avLst/>
                          </a:prstGeom>
                        </pic:spPr>
                      </pic:pic>
                      <wps:wsp>
                        <wps:cNvPr id="655" name="Graphic 655"/>
                        <wps:cNvSpPr/>
                        <wps:spPr>
                          <a:xfrm>
                            <a:off x="0" y="2781299"/>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529D37" id="Group 652" o:spid="_x0000_s1026" style="position:absolute;margin-left:111pt;margin-top:-213.65pt;width:427.6pt;height:222.75pt;z-index:-17741824;mso-wrap-distance-left:0;mso-wrap-distance-right:0;mso-position-horizontal-relative:page" coordsize="54305,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">
                <v:shape id="Graphic 653" o:spid="_x0000_s1027" style="position:absolute;left:3245;top:285;width:51054;height:27153;visibility:visible;mso-wrap-style:square;v-text-anchor:top" coordsize="5105400,271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" path="m5105400,l4942713,r,2552700l,2552700r,162560l5105400,2715260r,-162560l5105400,xe" fillcolor="#d3d3d3" stroked="f">
                  <v:path arrowok="t"/>
                </v:shape>
                <v:shape id="Image 654" o:spid="_x0000_s1028" type="#_x0000_t75" style="position:absolute;left:2952;width:497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">
                  <v:imagedata r:id="rId211" o:title=""/>
                </v:shape>
                <v:shape id="Graphic 655" o:spid="_x0000_s1029" style="position:absolute;top:27812;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" path="m26970,47586r-6316,l17617,46996,,26936,,20650,20654,r6316,l47625,23812r-1,3124l26970,47586xe" fillcolor="black" stroked="f">
                  <v:path arrowok="t"/>
                </v:shape>
                <w10:wrap anchorx="page"/>
              </v:group>
            </w:pict>
          </mc:Fallback>
        </mc:AlternateContent>
      </w:r>
      <w:r>
        <w:t>In</w:t>
      </w:r>
      <w:r>
        <w:rPr>
          <w:spacing w:val="-3"/>
        </w:rPr>
        <w:t xml:space="preserve"> </w:t>
      </w:r>
      <w:r>
        <w:t>the</w:t>
      </w:r>
      <w:r>
        <w:rPr>
          <w:spacing w:val="-3"/>
        </w:rPr>
        <w:t xml:space="preserve"> </w:t>
      </w:r>
      <w:r>
        <w:t>Learner</w:t>
      </w:r>
      <w:r>
        <w:rPr>
          <w:spacing w:val="-3"/>
        </w:rPr>
        <w:t xml:space="preserve"> </w:t>
      </w:r>
      <w:r>
        <w:t>Preview</w:t>
      </w:r>
      <w:r>
        <w:rPr>
          <w:spacing w:val="-3"/>
        </w:rPr>
        <w:t xml:space="preserve"> </w:t>
      </w:r>
      <w:r>
        <w:t>window,</w:t>
      </w:r>
      <w:r>
        <w:rPr>
          <w:spacing w:val="-3"/>
        </w:rPr>
        <w:t xml:space="preserve"> </w:t>
      </w:r>
      <w:r>
        <w:t>expand</w:t>
      </w:r>
      <w:r>
        <w:rPr>
          <w:spacing w:val="-3"/>
        </w:rPr>
        <w:t xml:space="preserve"> </w:t>
      </w:r>
      <w:r>
        <w:t>the</w:t>
      </w:r>
      <w:r>
        <w:rPr>
          <w:spacing w:val="-3"/>
        </w:rPr>
        <w:t xml:space="preserve"> </w:t>
      </w:r>
      <w:r>
        <w:t>Guided</w:t>
      </w:r>
      <w:r>
        <w:rPr>
          <w:spacing w:val="-3"/>
        </w:rPr>
        <w:t xml:space="preserve"> </w:t>
      </w:r>
      <w:r>
        <w:t>Hint</w:t>
      </w:r>
      <w:r>
        <w:rPr>
          <w:spacing w:val="-3"/>
        </w:rPr>
        <w:t xml:space="preserve"> </w:t>
      </w:r>
      <w:r>
        <w:t>icon,</w:t>
      </w:r>
      <w:r>
        <w:rPr>
          <w:spacing w:val="-3"/>
        </w:rPr>
        <w:t xml:space="preserve"> </w:t>
      </w:r>
      <w:r>
        <w:t>and</w:t>
      </w:r>
      <w:r>
        <w:rPr>
          <w:spacing w:val="-3"/>
        </w:rPr>
        <w:t xml:space="preserve"> </w:t>
      </w:r>
      <w:r>
        <w:t>then</w:t>
      </w:r>
      <w:r>
        <w:rPr>
          <w:spacing w:val="-3"/>
        </w:rPr>
        <w:t xml:space="preserve"> </w:t>
      </w:r>
      <w:r>
        <w:t>verify</w:t>
      </w:r>
      <w:r>
        <w:rPr>
          <w:spacing w:val="-3"/>
        </w:rPr>
        <w:t xml:space="preserve"> </w:t>
      </w:r>
      <w:r>
        <w:t>that</w:t>
      </w:r>
      <w:r>
        <w:rPr>
          <w:spacing w:val="-3"/>
        </w:rPr>
        <w:t xml:space="preserve"> </w:t>
      </w:r>
      <w:r>
        <w:t>the Task #4 Guided Hint looks like the following:</w:t>
      </w:r>
    </w:p>
    <w:p w14:paraId="1CB5862C" w14:textId="77777777" w:rsidR="007B0E82" w:rsidRDefault="007B0E82">
      <w:pPr>
        <w:pStyle w:val="BodyText"/>
        <w:spacing w:line="244" w:lineRule="auto"/>
        <w:sectPr w:rsidR="007B0E82">
          <w:pgSz w:w="12240" w:h="15840"/>
          <w:pgMar w:top="760" w:right="720" w:bottom="460" w:left="720" w:header="284" w:footer="275" w:gutter="0"/>
          <w:cols w:space="720"/>
        </w:sectPr>
      </w:pPr>
    </w:p>
    <w:p w14:paraId="7AE90DFD" w14:textId="77777777" w:rsidR="007B0E82" w:rsidRDefault="0081290C">
      <w:pPr>
        <w:pStyle w:val="BodyText"/>
      </w:pPr>
      <w:r>
        <w:rPr>
          <w:noProof/>
        </w:rPr>
        <w:lastRenderedPageBreak/>
        <mc:AlternateContent>
          <mc:Choice Requires="wps">
            <w:drawing>
              <wp:anchor distT="0" distB="0" distL="0" distR="0" simplePos="0" relativeHeight="485575680" behindDoc="1" locked="0" layoutInCell="1" allowOverlap="1" wp14:anchorId="1A0863BC" wp14:editId="4EE6D593">
                <wp:simplePos x="0" y="0"/>
                <wp:positionH relativeFrom="page">
                  <wp:posOffset>542925</wp:posOffset>
                </wp:positionH>
                <wp:positionV relativeFrom="page">
                  <wp:posOffset>542926</wp:posOffset>
                </wp:positionV>
                <wp:extent cx="6692900" cy="8978900"/>
                <wp:effectExtent l="0" t="0" r="0" b="0"/>
                <wp:wrapNone/>
                <wp:docPr id="656" name="Graphic 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E98E679" id="Graphic 656" o:spid="_x0000_s1026" style="position:absolute;margin-left:42.75pt;margin-top:42.75pt;width:527pt;height:707pt;z-index:-1774080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76192" behindDoc="1" locked="0" layoutInCell="1" allowOverlap="1" wp14:anchorId="089C3DAD" wp14:editId="6CF6BE15">
                <wp:simplePos x="0" y="0"/>
                <wp:positionH relativeFrom="page">
                  <wp:posOffset>542925</wp:posOffset>
                </wp:positionH>
                <wp:positionV relativeFrom="page">
                  <wp:posOffset>542905</wp:posOffset>
                </wp:positionV>
                <wp:extent cx="6553200" cy="8978900"/>
                <wp:effectExtent l="0" t="0" r="0" b="0"/>
                <wp:wrapNone/>
                <wp:docPr id="657"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658" name="Graphic 658"/>
                        <wps:cNvSpPr/>
                        <wps:spPr>
                          <a:xfrm>
                            <a:off x="0" y="4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659" name="Graphic 659"/>
                        <wps:cNvSpPr/>
                        <wps:spPr>
                          <a:xfrm>
                            <a:off x="590549" y="0"/>
                            <a:ext cx="5772150" cy="5305425"/>
                          </a:xfrm>
                          <a:custGeom>
                            <a:avLst/>
                            <a:gdLst/>
                            <a:ahLst/>
                            <a:cxnLst/>
                            <a:rect l="l" t="t" r="r" b="b"/>
                            <a:pathLst>
                              <a:path w="5772150" h="5305425">
                                <a:moveTo>
                                  <a:pt x="5772149" y="5305424"/>
                                </a:moveTo>
                                <a:lnTo>
                                  <a:pt x="0" y="5305424"/>
                                </a:lnTo>
                                <a:lnTo>
                                  <a:pt x="0" y="0"/>
                                </a:lnTo>
                                <a:lnTo>
                                  <a:pt x="5772149" y="0"/>
                                </a:lnTo>
                                <a:lnTo>
                                  <a:pt x="5772149" y="5305424"/>
                                </a:lnTo>
                                <a:close/>
                              </a:path>
                            </a:pathLst>
                          </a:custGeom>
                          <a:solidFill>
                            <a:srgbClr val="EFEFEF"/>
                          </a:solidFill>
                        </wps:spPr>
                        <wps:bodyPr wrap="square" lIns="0" tIns="0" rIns="0" bIns="0" rtlCol="0">
                          <a:prstTxWarp prst="textNoShape">
                            <a:avLst/>
                          </a:prstTxWarp>
                          <a:noAutofit/>
                        </wps:bodyPr>
                      </wps:wsp>
                      <wps:wsp>
                        <wps:cNvPr id="660" name="Graphic 660"/>
                        <wps:cNvSpPr/>
                        <wps:spPr>
                          <a:xfrm>
                            <a:off x="771512" y="6334143"/>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661" name="Graphic 661"/>
                        <wps:cNvSpPr/>
                        <wps:spPr>
                          <a:xfrm>
                            <a:off x="942974" y="6362718"/>
                            <a:ext cx="1933575" cy="85725"/>
                          </a:xfrm>
                          <a:custGeom>
                            <a:avLst/>
                            <a:gdLst/>
                            <a:ahLst/>
                            <a:cxnLst/>
                            <a:rect l="l" t="t" r="r" b="b"/>
                            <a:pathLst>
                              <a:path w="1933575" h="85725">
                                <a:moveTo>
                                  <a:pt x="1896396" y="85724"/>
                                </a:moveTo>
                                <a:lnTo>
                                  <a:pt x="37178" y="85724"/>
                                </a:lnTo>
                                <a:lnTo>
                                  <a:pt x="31710" y="84637"/>
                                </a:lnTo>
                                <a:lnTo>
                                  <a:pt x="1087" y="54013"/>
                                </a:lnTo>
                                <a:lnTo>
                                  <a:pt x="0" y="48546"/>
                                </a:lnTo>
                                <a:lnTo>
                                  <a:pt x="0" y="42862"/>
                                </a:lnTo>
                                <a:lnTo>
                                  <a:pt x="0" y="37178"/>
                                </a:lnTo>
                                <a:lnTo>
                                  <a:pt x="21208" y="5437"/>
                                </a:lnTo>
                                <a:lnTo>
                                  <a:pt x="37178" y="0"/>
                                </a:lnTo>
                                <a:lnTo>
                                  <a:pt x="1896396" y="0"/>
                                </a:lnTo>
                                <a:lnTo>
                                  <a:pt x="1928136" y="21208"/>
                                </a:lnTo>
                                <a:lnTo>
                                  <a:pt x="1933574" y="37178"/>
                                </a:lnTo>
                                <a:lnTo>
                                  <a:pt x="1933574" y="48546"/>
                                </a:lnTo>
                                <a:lnTo>
                                  <a:pt x="1912366" y="80287"/>
                                </a:lnTo>
                                <a:lnTo>
                                  <a:pt x="1901863" y="84637"/>
                                </a:lnTo>
                                <a:lnTo>
                                  <a:pt x="1896396" y="85724"/>
                                </a:lnTo>
                                <a:close/>
                              </a:path>
                            </a:pathLst>
                          </a:custGeom>
                          <a:solidFill>
                            <a:srgbClr val="8B8B8B"/>
                          </a:solidFill>
                        </wps:spPr>
                        <wps:bodyPr wrap="square" lIns="0" tIns="0" rIns="0" bIns="0" rtlCol="0">
                          <a:prstTxWarp prst="textNoShape">
                            <a:avLst/>
                          </a:prstTxWarp>
                          <a:noAutofit/>
                        </wps:bodyPr>
                      </wps:wsp>
                      <wps:wsp>
                        <wps:cNvPr id="662" name="Graphic 662"/>
                        <wps:cNvSpPr/>
                        <wps:spPr>
                          <a:xfrm>
                            <a:off x="400049" y="5572124"/>
                            <a:ext cx="47625" cy="47625"/>
                          </a:xfrm>
                          <a:custGeom>
                            <a:avLst/>
                            <a:gdLst/>
                            <a:ahLst/>
                            <a:cxnLst/>
                            <a:rect l="l" t="t" r="r" b="b"/>
                            <a:pathLst>
                              <a:path w="47625" h="47625">
                                <a:moveTo>
                                  <a:pt x="26970" y="47586"/>
                                </a:moveTo>
                                <a:lnTo>
                                  <a:pt x="20654" y="47586"/>
                                </a:lnTo>
                                <a:lnTo>
                                  <a:pt x="17617" y="46958"/>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663" name="Graphic 663"/>
                        <wps:cNvSpPr/>
                        <wps:spPr>
                          <a:xfrm>
                            <a:off x="1191374" y="27323"/>
                            <a:ext cx="3837940" cy="5278120"/>
                          </a:xfrm>
                          <a:custGeom>
                            <a:avLst/>
                            <a:gdLst/>
                            <a:ahLst/>
                            <a:cxnLst/>
                            <a:rect l="l" t="t" r="r" b="b"/>
                            <a:pathLst>
                              <a:path w="3837940" h="5278120">
                                <a:moveTo>
                                  <a:pt x="3837432" y="0"/>
                                </a:moveTo>
                                <a:lnTo>
                                  <a:pt x="3675888" y="0"/>
                                </a:lnTo>
                                <a:lnTo>
                                  <a:pt x="3675888" y="5182870"/>
                                </a:lnTo>
                                <a:lnTo>
                                  <a:pt x="0" y="5182870"/>
                                </a:lnTo>
                                <a:lnTo>
                                  <a:pt x="0" y="5278120"/>
                                </a:lnTo>
                                <a:lnTo>
                                  <a:pt x="3837432" y="5278120"/>
                                </a:lnTo>
                                <a:lnTo>
                                  <a:pt x="3837432" y="5182870"/>
                                </a:lnTo>
                                <a:lnTo>
                                  <a:pt x="3837432"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664" name="Image 664"/>
                          <pic:cNvPicPr/>
                        </pic:nvPicPr>
                        <pic:blipFill>
                          <a:blip r:embed="rId212" cstate="print"/>
                          <a:stretch>
                            <a:fillRect/>
                          </a:stretch>
                        </pic:blipFill>
                        <pic:spPr>
                          <a:xfrm>
                            <a:off x="1162049" y="0"/>
                            <a:ext cx="3705224" cy="5210174"/>
                          </a:xfrm>
                          <a:prstGeom prst="rect">
                            <a:avLst/>
                          </a:prstGeom>
                        </pic:spPr>
                      </pic:pic>
                    </wpg:wgp>
                  </a:graphicData>
                </a:graphic>
              </wp:anchor>
            </w:drawing>
          </mc:Choice>
          <mc:Fallback>
            <w:pict>
              <v:group w14:anchorId="68352136" id="Group 657" o:spid="_x0000_s1026" style="position:absolute;margin-left:42.75pt;margin-top:42.75pt;width:516pt;height:707pt;z-index:-17740288;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">
                <v:shape id="Graphic 658"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" path="m6553199,r,8978502l,8978502,,,6553199,xe" stroked="f">
                  <v:path arrowok="t"/>
                </v:shape>
                <v:shape id="Graphic 659" o:spid="_x0000_s1028" style="position:absolute;left:5905;width:57721;height:53054;visibility:visible;mso-wrap-style:square;v-text-anchor:top" coordsize="5772150,530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" path="m5772149,5305424l,5305424,,,5772149,r,5305424xe" fillcolor="#efefef" stroked="f">
                  <v:path arrowok="t"/>
                </v:shape>
                <v:shape id="Graphic 660" o:spid="_x0000_s1029" style="position:absolute;left:7715;top:63341;width:54578;height:1429;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" path="m5457825,l5286375,,171450,,,,,142875r171450,l5286375,142875r171450,l5457825,xe" fillcolor="#fbfbfb" stroked="f">
                  <v:path arrowok="t"/>
                </v:shape>
                <v:shape id="Graphic 661" o:spid="_x0000_s1030" style="position:absolute;left:9429;top:63627;width:19336;height:857;visibility:visible;mso-wrap-style:square;v-text-anchor:top" coordsize="193357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" path="m1896396,85724r-1859218,l31710,84637,1087,54013,,48546,,42862,,37178,21208,5437,37178,,1896396,r31740,21208l1933574,37178r,11368l1912366,80287r-10503,4350l1896396,85724xe" fillcolor="#8b8b8b" stroked="f">
                  <v:path arrowok="t"/>
                </v:shape>
                <v:shape id="Graphic 662" o:spid="_x0000_s1031" style="position:absolute;left:4000;top:5572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" path="m26970,47586r-6316,l17617,46958,,26936,,20612,20654,r6316,l47625,23812r-1,3124l26970,47586xe" fillcolor="black" stroked="f">
                  <v:path arrowok="t"/>
                </v:shape>
                <v:shape id="Graphic 663" o:spid="_x0000_s1032" style="position:absolute;left:11913;top:273;width:38380;height:52781;visibility:visible;mso-wrap-style:square;v-text-anchor:top" coordsize="3837940,527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" path="m3837432,l3675888,r,5182870l,5182870r,95250l3837432,5278120r,-95250l3837432,xe" fillcolor="#d3d3d3" stroked="f">
                  <v:path arrowok="t"/>
                </v:shape>
                <v:shape id="Image 664" o:spid="_x0000_s1033" type="#_x0000_t75" style="position:absolute;left:11620;width:37052;height:5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">
                  <v:imagedata r:id="rId213" o:title=""/>
                </v:shape>
                <w10:wrap anchorx="page" anchory="page"/>
              </v:group>
            </w:pict>
          </mc:Fallback>
        </mc:AlternateContent>
      </w:r>
    </w:p>
    <w:p w14:paraId="59CA9D9B" w14:textId="77777777" w:rsidR="007B0E82" w:rsidRDefault="007B0E82">
      <w:pPr>
        <w:pStyle w:val="BodyText"/>
      </w:pPr>
    </w:p>
    <w:p w14:paraId="4D0D1AC0" w14:textId="77777777" w:rsidR="007B0E82" w:rsidRDefault="007B0E82">
      <w:pPr>
        <w:pStyle w:val="BodyText"/>
      </w:pPr>
    </w:p>
    <w:p w14:paraId="0AC8109E" w14:textId="77777777" w:rsidR="007B0E82" w:rsidRDefault="007B0E82">
      <w:pPr>
        <w:pStyle w:val="BodyText"/>
      </w:pPr>
    </w:p>
    <w:p w14:paraId="38324136" w14:textId="77777777" w:rsidR="007B0E82" w:rsidRDefault="007B0E82">
      <w:pPr>
        <w:pStyle w:val="BodyText"/>
      </w:pPr>
    </w:p>
    <w:p w14:paraId="7AFC76DA" w14:textId="77777777" w:rsidR="007B0E82" w:rsidRDefault="007B0E82">
      <w:pPr>
        <w:pStyle w:val="BodyText"/>
      </w:pPr>
    </w:p>
    <w:p w14:paraId="426878EA" w14:textId="77777777" w:rsidR="007B0E82" w:rsidRDefault="007B0E82">
      <w:pPr>
        <w:pStyle w:val="BodyText"/>
      </w:pPr>
    </w:p>
    <w:p w14:paraId="3CF37C41" w14:textId="77777777" w:rsidR="007B0E82" w:rsidRDefault="007B0E82">
      <w:pPr>
        <w:pStyle w:val="BodyText"/>
      </w:pPr>
    </w:p>
    <w:p w14:paraId="63F29BE2" w14:textId="77777777" w:rsidR="007B0E82" w:rsidRDefault="007B0E82">
      <w:pPr>
        <w:pStyle w:val="BodyText"/>
      </w:pPr>
    </w:p>
    <w:p w14:paraId="6D5317DF" w14:textId="77777777" w:rsidR="007B0E82" w:rsidRDefault="007B0E82">
      <w:pPr>
        <w:pStyle w:val="BodyText"/>
      </w:pPr>
    </w:p>
    <w:p w14:paraId="27C7BFFF" w14:textId="77777777" w:rsidR="007B0E82" w:rsidRDefault="007B0E82">
      <w:pPr>
        <w:pStyle w:val="BodyText"/>
      </w:pPr>
    </w:p>
    <w:p w14:paraId="351D6863" w14:textId="77777777" w:rsidR="007B0E82" w:rsidRDefault="007B0E82">
      <w:pPr>
        <w:pStyle w:val="BodyText"/>
      </w:pPr>
    </w:p>
    <w:p w14:paraId="443A7422" w14:textId="77777777" w:rsidR="007B0E82" w:rsidRDefault="007B0E82">
      <w:pPr>
        <w:pStyle w:val="BodyText"/>
      </w:pPr>
    </w:p>
    <w:p w14:paraId="118611D9" w14:textId="77777777" w:rsidR="007B0E82" w:rsidRDefault="007B0E82">
      <w:pPr>
        <w:pStyle w:val="BodyText"/>
      </w:pPr>
    </w:p>
    <w:p w14:paraId="5F676EF9" w14:textId="77777777" w:rsidR="007B0E82" w:rsidRDefault="007B0E82">
      <w:pPr>
        <w:pStyle w:val="BodyText"/>
      </w:pPr>
    </w:p>
    <w:p w14:paraId="1E1928B1" w14:textId="77777777" w:rsidR="007B0E82" w:rsidRDefault="007B0E82">
      <w:pPr>
        <w:pStyle w:val="BodyText"/>
      </w:pPr>
    </w:p>
    <w:p w14:paraId="463AC6CC" w14:textId="77777777" w:rsidR="007B0E82" w:rsidRDefault="007B0E82">
      <w:pPr>
        <w:pStyle w:val="BodyText"/>
      </w:pPr>
    </w:p>
    <w:p w14:paraId="57E9584D" w14:textId="77777777" w:rsidR="007B0E82" w:rsidRDefault="007B0E82">
      <w:pPr>
        <w:pStyle w:val="BodyText"/>
      </w:pPr>
    </w:p>
    <w:p w14:paraId="2DED53CC" w14:textId="77777777" w:rsidR="007B0E82" w:rsidRDefault="007B0E82">
      <w:pPr>
        <w:pStyle w:val="BodyText"/>
      </w:pPr>
    </w:p>
    <w:p w14:paraId="04B47A13" w14:textId="77777777" w:rsidR="007B0E82" w:rsidRDefault="007B0E82">
      <w:pPr>
        <w:pStyle w:val="BodyText"/>
      </w:pPr>
    </w:p>
    <w:p w14:paraId="1ABBF0E3" w14:textId="77777777" w:rsidR="007B0E82" w:rsidRDefault="007B0E82">
      <w:pPr>
        <w:pStyle w:val="BodyText"/>
      </w:pPr>
    </w:p>
    <w:p w14:paraId="371500F8" w14:textId="77777777" w:rsidR="007B0E82" w:rsidRDefault="007B0E82">
      <w:pPr>
        <w:pStyle w:val="BodyText"/>
      </w:pPr>
    </w:p>
    <w:p w14:paraId="3BD2EF07" w14:textId="77777777" w:rsidR="007B0E82" w:rsidRDefault="007B0E82">
      <w:pPr>
        <w:pStyle w:val="BodyText"/>
      </w:pPr>
    </w:p>
    <w:p w14:paraId="2628BD94" w14:textId="77777777" w:rsidR="007B0E82" w:rsidRDefault="007B0E82">
      <w:pPr>
        <w:pStyle w:val="BodyText"/>
      </w:pPr>
    </w:p>
    <w:p w14:paraId="03FDAF09" w14:textId="77777777" w:rsidR="007B0E82" w:rsidRDefault="007B0E82">
      <w:pPr>
        <w:pStyle w:val="BodyText"/>
      </w:pPr>
    </w:p>
    <w:p w14:paraId="36309EB2" w14:textId="77777777" w:rsidR="007B0E82" w:rsidRDefault="007B0E82">
      <w:pPr>
        <w:pStyle w:val="BodyText"/>
      </w:pPr>
    </w:p>
    <w:p w14:paraId="0244F5E0" w14:textId="77777777" w:rsidR="007B0E82" w:rsidRDefault="007B0E82">
      <w:pPr>
        <w:pStyle w:val="BodyText"/>
      </w:pPr>
    </w:p>
    <w:p w14:paraId="2A99325F" w14:textId="77777777" w:rsidR="007B0E82" w:rsidRDefault="007B0E82">
      <w:pPr>
        <w:pStyle w:val="BodyText"/>
      </w:pPr>
    </w:p>
    <w:p w14:paraId="522E2F7E" w14:textId="77777777" w:rsidR="007B0E82" w:rsidRDefault="007B0E82">
      <w:pPr>
        <w:pStyle w:val="BodyText"/>
      </w:pPr>
    </w:p>
    <w:p w14:paraId="50E0E278" w14:textId="77777777" w:rsidR="007B0E82" w:rsidRDefault="007B0E82">
      <w:pPr>
        <w:pStyle w:val="BodyText"/>
      </w:pPr>
    </w:p>
    <w:p w14:paraId="5E5CEC6F" w14:textId="77777777" w:rsidR="007B0E82" w:rsidRDefault="007B0E82">
      <w:pPr>
        <w:pStyle w:val="BodyText"/>
        <w:spacing w:before="101"/>
      </w:pPr>
    </w:p>
    <w:p w14:paraId="2DE74C2C" w14:textId="77777777" w:rsidR="007B0E82" w:rsidRDefault="0081290C">
      <w:pPr>
        <w:pStyle w:val="BodyText"/>
        <w:ind w:left="1022"/>
      </w:pPr>
      <w:r>
        <w:t>Create</w:t>
      </w:r>
      <w:r>
        <w:rPr>
          <w:spacing w:val="-4"/>
        </w:rPr>
        <w:t xml:space="preserve"> </w:t>
      </w:r>
      <w:r>
        <w:t>the</w:t>
      </w:r>
      <w:r>
        <w:rPr>
          <w:spacing w:val="-3"/>
        </w:rPr>
        <w:t xml:space="preserve"> </w:t>
      </w:r>
      <w:r>
        <w:t>Advanced</w:t>
      </w:r>
      <w:r>
        <w:rPr>
          <w:spacing w:val="-3"/>
        </w:rPr>
        <w:t xml:space="preserve"> </w:t>
      </w:r>
      <w:r>
        <w:t>Hint</w:t>
      </w:r>
      <w:r>
        <w:rPr>
          <w:spacing w:val="-3"/>
        </w:rPr>
        <w:t xml:space="preserve"> </w:t>
      </w:r>
      <w:r>
        <w:t>for</w:t>
      </w:r>
      <w:r>
        <w:rPr>
          <w:spacing w:val="-3"/>
        </w:rPr>
        <w:t xml:space="preserve"> </w:t>
      </w:r>
      <w:r>
        <w:t>the</w:t>
      </w:r>
      <w:r>
        <w:rPr>
          <w:spacing w:val="-3"/>
        </w:rPr>
        <w:t xml:space="preserve"> </w:t>
      </w:r>
      <w:r>
        <w:t>fourth</w:t>
      </w:r>
      <w:r>
        <w:rPr>
          <w:spacing w:val="-3"/>
        </w:rPr>
        <w:t xml:space="preserve"> </w:t>
      </w:r>
      <w:r>
        <w:t>Task</w:t>
      </w:r>
      <w:r>
        <w:rPr>
          <w:spacing w:val="-3"/>
        </w:rPr>
        <w:t xml:space="preserve"> </w:t>
      </w:r>
      <w:r>
        <w:t>of</w:t>
      </w:r>
      <w:r>
        <w:rPr>
          <w:spacing w:val="-3"/>
        </w:rPr>
        <w:t xml:space="preserve"> </w:t>
      </w:r>
      <w:r>
        <w:t>Requirement</w:t>
      </w:r>
      <w:r>
        <w:rPr>
          <w:spacing w:val="-3"/>
        </w:rPr>
        <w:t xml:space="preserve"> </w:t>
      </w:r>
      <w:r>
        <w:rPr>
          <w:spacing w:val="-5"/>
        </w:rPr>
        <w:t>1.</w:t>
      </w:r>
    </w:p>
    <w:p w14:paraId="1D61F267" w14:textId="77777777" w:rsidR="007B0E82" w:rsidRDefault="007B0E82">
      <w:pPr>
        <w:pStyle w:val="BodyText"/>
        <w:spacing w:before="77"/>
        <w:rPr>
          <w:sz w:val="22"/>
        </w:rPr>
      </w:pPr>
    </w:p>
    <w:p w14:paraId="519D18A8" w14:textId="77777777" w:rsidR="007B0E82" w:rsidRDefault="0081290C">
      <w:pPr>
        <w:ind w:left="1022"/>
        <w:rPr>
          <w:rFonts w:ascii="Segoe UI Symbol" w:hAnsi="Segoe UI Symbol"/>
        </w:rPr>
      </w:pPr>
      <w:r>
        <w:rPr>
          <w:rFonts w:ascii="Segoe UI Symbol" w:hAnsi="Segoe UI Symbol"/>
          <w:noProof/>
        </w:rPr>
        <mc:AlternateContent>
          <mc:Choice Requires="wps">
            <w:drawing>
              <wp:anchor distT="0" distB="0" distL="0" distR="0" simplePos="0" relativeHeight="15841280" behindDoc="0" locked="0" layoutInCell="1" allowOverlap="1" wp14:anchorId="50E71A39" wp14:editId="4CE5DA71">
                <wp:simplePos x="0" y="0"/>
                <wp:positionH relativeFrom="page">
                  <wp:posOffset>1314450</wp:posOffset>
                </wp:positionH>
                <wp:positionV relativeFrom="paragraph">
                  <wp:posOffset>-96603</wp:posOffset>
                </wp:positionV>
                <wp:extent cx="5457825" cy="514350"/>
                <wp:effectExtent l="0" t="0" r="0" b="0"/>
                <wp:wrapNone/>
                <wp:docPr id="665" name="Text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514350"/>
                        </a:xfrm>
                        <a:prstGeom prst="rect">
                          <a:avLst/>
                        </a:prstGeom>
                        <a:solidFill>
                          <a:srgbClr val="EFEFEF"/>
                        </a:solidFill>
                      </wps:spPr>
                      <wps:txbx>
                        <w:txbxContent>
                          <w:p w14:paraId="07FBE5F5"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65B1AC1D" w14:textId="77777777" w:rsidR="007B0E82" w:rsidRDefault="0081290C">
                            <w:pPr>
                              <w:pStyle w:val="BodyText"/>
                              <w:spacing w:before="9"/>
                              <w:ind w:left="152"/>
                              <w:rPr>
                                <w:rFonts w:ascii="Consolas"/>
                                <w:color w:val="000000"/>
                              </w:rPr>
                            </w:pPr>
                            <w:r>
                              <w:rPr>
                                <w:rFonts w:ascii="Consolas"/>
                                <w:color w:val="444400"/>
                              </w:rPr>
                              <w:t>&gt;[!</w:t>
                            </w:r>
                            <w:r>
                              <w:rPr>
                                <w:rFonts w:ascii="Consolas"/>
                                <w:color w:val="000000"/>
                              </w:rPr>
                              <w:t>knowledge</w:t>
                            </w:r>
                            <w:r>
                              <w:rPr>
                                <w:rFonts w:ascii="Consolas"/>
                                <w:color w:val="444400"/>
                              </w:rPr>
                              <w:t xml:space="preserve">] </w:t>
                            </w:r>
                            <w:r>
                              <w:rPr>
                                <w:rFonts w:ascii="Consolas"/>
                                <w:b/>
                                <w:color w:val="440044"/>
                              </w:rPr>
                              <w:t xml:space="preserve">Want </w:t>
                            </w:r>
                            <w:r>
                              <w:rPr>
                                <w:rFonts w:ascii="Consolas"/>
                                <w:color w:val="000000"/>
                              </w:rPr>
                              <w:t>to learn more</w:t>
                            </w:r>
                            <w:r>
                              <w:rPr>
                                <w:rFonts w:ascii="Consolas"/>
                                <w:color w:val="444400"/>
                              </w:rPr>
                              <w:t xml:space="preserve">? </w:t>
                            </w:r>
                            <w:r>
                              <w:rPr>
                                <w:rFonts w:ascii="Consolas"/>
                                <w:b/>
                                <w:color w:val="440044"/>
                              </w:rPr>
                              <w:t xml:space="preserve">Review </w:t>
                            </w:r>
                            <w:r>
                              <w:rPr>
                                <w:rFonts w:ascii="Consolas"/>
                                <w:color w:val="000000"/>
                              </w:rPr>
                              <w:t xml:space="preserve">the documentation on </w:t>
                            </w:r>
                            <w:r>
                              <w:rPr>
                                <w:rFonts w:ascii="Consolas"/>
                                <w:color w:val="444400"/>
                              </w:rPr>
                              <w:t>[</w:t>
                            </w:r>
                            <w:r>
                              <w:rPr>
                                <w:rFonts w:ascii="Consolas"/>
                                <w:color w:val="000000"/>
                              </w:rPr>
                              <w:t xml:space="preserve">creating </w:t>
                            </w:r>
                            <w:r>
                              <w:rPr>
                                <w:rFonts w:ascii="Consolas"/>
                                <w:color w:val="000000"/>
                                <w:spacing w:val="-10"/>
                              </w:rPr>
                              <w:t>a</w:t>
                            </w:r>
                          </w:p>
                        </w:txbxContent>
                      </wps:txbx>
                      <wps:bodyPr wrap="square" lIns="0" tIns="0" rIns="0" bIns="0" rtlCol="0">
                        <a:noAutofit/>
                      </wps:bodyPr>
                    </wps:wsp>
                  </a:graphicData>
                </a:graphic>
              </wp:anchor>
            </w:drawing>
          </mc:Choice>
          <mc:Fallback>
            <w:pict>
              <v:shape w14:anchorId="50E71A39" id="Textbox 665" o:spid="_x0000_s1186" type="#_x0000_t202" style="position:absolute;left:0;text-align:left;margin-left:103.5pt;margin-top:-7.6pt;width:429.75pt;height:40.5pt;z-index:15841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" fillcolor="#efefef" stroked="f">
                <v:textbox inset="0,0,0,0">
                  <w:txbxContent>
                    <w:p w14:paraId="07FBE5F5"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65B1AC1D" w14:textId="77777777" w:rsidR="007B0E82" w:rsidRDefault="0081290C">
                      <w:pPr>
                        <w:pStyle w:val="BodyText"/>
                        <w:spacing w:before="9"/>
                        <w:ind w:left="152"/>
                        <w:rPr>
                          <w:rFonts w:ascii="Consolas"/>
                          <w:color w:val="000000"/>
                        </w:rPr>
                      </w:pPr>
                      <w:r>
                        <w:rPr>
                          <w:rFonts w:ascii="Consolas"/>
                          <w:color w:val="444400"/>
                        </w:rPr>
                        <w:t>&gt;[!</w:t>
                      </w:r>
                      <w:r>
                        <w:rPr>
                          <w:rFonts w:ascii="Consolas"/>
                          <w:color w:val="000000"/>
                        </w:rPr>
                        <w:t>knowledge</w:t>
                      </w:r>
                      <w:r>
                        <w:rPr>
                          <w:rFonts w:ascii="Consolas"/>
                          <w:color w:val="444400"/>
                        </w:rPr>
                        <w:t xml:space="preserve">] </w:t>
                      </w:r>
                      <w:r>
                        <w:rPr>
                          <w:rFonts w:ascii="Consolas"/>
                          <w:b/>
                          <w:color w:val="440044"/>
                        </w:rPr>
                        <w:t xml:space="preserve">Want </w:t>
                      </w:r>
                      <w:r>
                        <w:rPr>
                          <w:rFonts w:ascii="Consolas"/>
                          <w:color w:val="000000"/>
                        </w:rPr>
                        <w:t>to learn more</w:t>
                      </w:r>
                      <w:r>
                        <w:rPr>
                          <w:rFonts w:ascii="Consolas"/>
                          <w:color w:val="444400"/>
                        </w:rPr>
                        <w:t xml:space="preserve">? </w:t>
                      </w:r>
                      <w:r>
                        <w:rPr>
                          <w:rFonts w:ascii="Consolas"/>
                          <w:b/>
                          <w:color w:val="440044"/>
                        </w:rPr>
                        <w:t xml:space="preserve">Review </w:t>
                      </w:r>
                      <w:r>
                        <w:rPr>
                          <w:rFonts w:ascii="Consolas"/>
                          <w:color w:val="000000"/>
                        </w:rPr>
                        <w:t xml:space="preserve">the documentation on </w:t>
                      </w:r>
                      <w:r>
                        <w:rPr>
                          <w:rFonts w:ascii="Consolas"/>
                          <w:color w:val="444400"/>
                        </w:rPr>
                        <w:t>[</w:t>
                      </w:r>
                      <w:r>
                        <w:rPr>
                          <w:rFonts w:ascii="Consolas"/>
                          <w:color w:val="000000"/>
                        </w:rPr>
                        <w:t xml:space="preserve">creating </w:t>
                      </w:r>
                      <w:r>
                        <w:rPr>
                          <w:rFonts w:ascii="Consolas"/>
                          <w:color w:val="000000"/>
                          <w:spacing w:val="-10"/>
                        </w:rPr>
                        <w:t>a</w:t>
                      </w:r>
                    </w:p>
                  </w:txbxContent>
                </v:textbox>
                <w10:wrap anchorx="page"/>
              </v:shape>
            </w:pict>
          </mc:Fallback>
        </mc:AlternateContent>
      </w:r>
      <w:r>
        <w:rPr>
          <w:rFonts w:ascii="Segoe UI Symbol" w:hAnsi="Segoe UI Symbol"/>
          <w:spacing w:val="-10"/>
          <w:w w:val="160"/>
        </w:rPr>
        <w:t></w:t>
      </w:r>
    </w:p>
    <w:p w14:paraId="12C7CA90" w14:textId="77777777" w:rsidR="007B0E82" w:rsidRDefault="007B0E82">
      <w:pPr>
        <w:pStyle w:val="BodyText"/>
        <w:rPr>
          <w:rFonts w:ascii="Segoe UI Symbol"/>
          <w:sz w:val="13"/>
        </w:rPr>
      </w:pPr>
    </w:p>
    <w:p w14:paraId="15B2AE83" w14:textId="77777777" w:rsidR="007B0E82" w:rsidRDefault="007B0E82">
      <w:pPr>
        <w:pStyle w:val="BodyText"/>
        <w:spacing w:before="69"/>
        <w:rPr>
          <w:rFonts w:ascii="Segoe UI Symbol"/>
          <w:sz w:val="13"/>
        </w:rPr>
      </w:pPr>
    </w:p>
    <w:p w14:paraId="02DD93E9" w14:textId="77777777" w:rsidR="007B0E82" w:rsidRDefault="0081290C">
      <w:pPr>
        <w:tabs>
          <w:tab w:val="left" w:pos="9757"/>
        </w:tabs>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09800D97"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10961953" w14:textId="77777777" w:rsidR="007B0E82" w:rsidRDefault="0081290C">
      <w:pPr>
        <w:pStyle w:val="BodyText"/>
        <w:spacing w:before="30"/>
        <w:rPr>
          <w:rFonts w:ascii="Segoe Fluent Icons"/>
        </w:rPr>
      </w:pPr>
      <w:r>
        <w:rPr>
          <w:rFonts w:ascii="Segoe Fluent Icons"/>
          <w:noProof/>
        </w:rPr>
        <w:lastRenderedPageBreak/>
        <mc:AlternateContent>
          <mc:Choice Requires="wps">
            <w:drawing>
              <wp:anchor distT="0" distB="0" distL="0" distR="0" simplePos="0" relativeHeight="485577216" behindDoc="1" locked="0" layoutInCell="1" allowOverlap="1" wp14:anchorId="28FA03CF" wp14:editId="1A70DF1D">
                <wp:simplePos x="0" y="0"/>
                <wp:positionH relativeFrom="page">
                  <wp:posOffset>542925</wp:posOffset>
                </wp:positionH>
                <wp:positionV relativeFrom="page">
                  <wp:posOffset>542927</wp:posOffset>
                </wp:positionV>
                <wp:extent cx="6692900" cy="8978900"/>
                <wp:effectExtent l="0" t="0" r="0" b="0"/>
                <wp:wrapNone/>
                <wp:docPr id="666" name="Graphic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674B65A" id="Graphic 666" o:spid="_x0000_s1026" style="position:absolute;margin-left:42.75pt;margin-top:42.75pt;width:527pt;height:707pt;z-index:-1773926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rPr>
        <mc:AlternateContent>
          <mc:Choice Requires="wpg">
            <w:drawing>
              <wp:anchor distT="0" distB="0" distL="0" distR="0" simplePos="0" relativeHeight="485577728" behindDoc="1" locked="0" layoutInCell="1" allowOverlap="1" wp14:anchorId="772C16E0" wp14:editId="71768A2E">
                <wp:simplePos x="0" y="0"/>
                <wp:positionH relativeFrom="page">
                  <wp:posOffset>542925</wp:posOffset>
                </wp:positionH>
                <wp:positionV relativeFrom="page">
                  <wp:posOffset>542905</wp:posOffset>
                </wp:positionV>
                <wp:extent cx="6553200" cy="8978900"/>
                <wp:effectExtent l="0" t="0" r="0" b="0"/>
                <wp:wrapNone/>
                <wp:docPr id="667"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668" name="Graphic 668"/>
                        <wps:cNvSpPr/>
                        <wps:spPr>
                          <a:xfrm>
                            <a:off x="0" y="42"/>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669" name="Graphic 669"/>
                        <wps:cNvSpPr/>
                        <wps:spPr>
                          <a:xfrm>
                            <a:off x="590549" y="0"/>
                            <a:ext cx="5772150" cy="5657850"/>
                          </a:xfrm>
                          <a:custGeom>
                            <a:avLst/>
                            <a:gdLst/>
                            <a:ahLst/>
                            <a:cxnLst/>
                            <a:rect l="l" t="t" r="r" b="b"/>
                            <a:pathLst>
                              <a:path w="5772150" h="5657850">
                                <a:moveTo>
                                  <a:pt x="5772149" y="5657849"/>
                                </a:moveTo>
                                <a:lnTo>
                                  <a:pt x="0" y="5657849"/>
                                </a:lnTo>
                                <a:lnTo>
                                  <a:pt x="0" y="0"/>
                                </a:lnTo>
                                <a:lnTo>
                                  <a:pt x="5772149" y="0"/>
                                </a:lnTo>
                                <a:lnTo>
                                  <a:pt x="5772149" y="5657849"/>
                                </a:lnTo>
                                <a:close/>
                              </a:path>
                            </a:pathLst>
                          </a:custGeom>
                          <a:solidFill>
                            <a:srgbClr val="EFEFEF"/>
                          </a:solidFill>
                        </wps:spPr>
                        <wps:bodyPr wrap="square" lIns="0" tIns="0" rIns="0" bIns="0" rtlCol="0">
                          <a:prstTxWarp prst="textNoShape">
                            <a:avLst/>
                          </a:prstTxWarp>
                          <a:noAutofit/>
                        </wps:bodyPr>
                      </wps:wsp>
                      <wps:wsp>
                        <wps:cNvPr id="670" name="Graphic 670"/>
                        <wps:cNvSpPr/>
                        <wps:spPr>
                          <a:xfrm>
                            <a:off x="771512" y="8143894"/>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671" name="Graphic 671"/>
                        <wps:cNvSpPr/>
                        <wps:spPr>
                          <a:xfrm>
                            <a:off x="942974" y="8172468"/>
                            <a:ext cx="2705100" cy="85725"/>
                          </a:xfrm>
                          <a:custGeom>
                            <a:avLst/>
                            <a:gdLst/>
                            <a:ahLst/>
                            <a:cxnLst/>
                            <a:rect l="l" t="t" r="r" b="b"/>
                            <a:pathLst>
                              <a:path w="2705100" h="85725">
                                <a:moveTo>
                                  <a:pt x="2667920" y="85724"/>
                                </a:moveTo>
                                <a:lnTo>
                                  <a:pt x="37178" y="85724"/>
                                </a:lnTo>
                                <a:lnTo>
                                  <a:pt x="31710" y="84637"/>
                                </a:lnTo>
                                <a:lnTo>
                                  <a:pt x="1087" y="54013"/>
                                </a:lnTo>
                                <a:lnTo>
                                  <a:pt x="0" y="48546"/>
                                </a:lnTo>
                                <a:lnTo>
                                  <a:pt x="0" y="42862"/>
                                </a:lnTo>
                                <a:lnTo>
                                  <a:pt x="0" y="37178"/>
                                </a:lnTo>
                                <a:lnTo>
                                  <a:pt x="21208" y="5437"/>
                                </a:lnTo>
                                <a:lnTo>
                                  <a:pt x="37178" y="0"/>
                                </a:lnTo>
                                <a:lnTo>
                                  <a:pt x="2667920" y="0"/>
                                </a:lnTo>
                                <a:lnTo>
                                  <a:pt x="2699661" y="21208"/>
                                </a:lnTo>
                                <a:lnTo>
                                  <a:pt x="2705099" y="37178"/>
                                </a:lnTo>
                                <a:lnTo>
                                  <a:pt x="2705099" y="48546"/>
                                </a:lnTo>
                                <a:lnTo>
                                  <a:pt x="2683890" y="80286"/>
                                </a:lnTo>
                                <a:lnTo>
                                  <a:pt x="2673388" y="84637"/>
                                </a:lnTo>
                                <a:lnTo>
                                  <a:pt x="2667920" y="85724"/>
                                </a:lnTo>
                                <a:close/>
                              </a:path>
                            </a:pathLst>
                          </a:custGeom>
                          <a:solidFill>
                            <a:srgbClr val="8B8B8B"/>
                          </a:solidFill>
                        </wps:spPr>
                        <wps:bodyPr wrap="square" lIns="0" tIns="0" rIns="0" bIns="0" rtlCol="0">
                          <a:prstTxWarp prst="textNoShape">
                            <a:avLst/>
                          </a:prstTxWarp>
                          <a:noAutofit/>
                        </wps:bodyPr>
                      </wps:wsp>
                      <wps:wsp>
                        <wps:cNvPr id="672" name="Graphic 672"/>
                        <wps:cNvSpPr/>
                        <wps:spPr>
                          <a:xfrm>
                            <a:off x="400049" y="5924549"/>
                            <a:ext cx="47625" cy="47625"/>
                          </a:xfrm>
                          <a:custGeom>
                            <a:avLst/>
                            <a:gdLst/>
                            <a:ahLst/>
                            <a:cxnLst/>
                            <a:rect l="l" t="t" r="r" b="b"/>
                            <a:pathLst>
                              <a:path w="47625" h="47625">
                                <a:moveTo>
                                  <a:pt x="26970" y="47586"/>
                                </a:moveTo>
                                <a:lnTo>
                                  <a:pt x="20654" y="47586"/>
                                </a:lnTo>
                                <a:lnTo>
                                  <a:pt x="17617" y="46958"/>
                                </a:lnTo>
                                <a:lnTo>
                                  <a:pt x="0" y="26898"/>
                                </a:lnTo>
                                <a:lnTo>
                                  <a:pt x="0" y="20612"/>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wps:wsp>
                        <wps:cNvPr id="673" name="Graphic 673"/>
                        <wps:cNvSpPr/>
                        <wps:spPr>
                          <a:xfrm>
                            <a:off x="1057262" y="1209693"/>
                            <a:ext cx="5305425" cy="4315460"/>
                          </a:xfrm>
                          <a:custGeom>
                            <a:avLst/>
                            <a:gdLst/>
                            <a:ahLst/>
                            <a:cxnLst/>
                            <a:rect l="l" t="t" r="r" b="b"/>
                            <a:pathLst>
                              <a:path w="5305425" h="4315460">
                                <a:moveTo>
                                  <a:pt x="3867912" y="1323340"/>
                                </a:moveTo>
                                <a:lnTo>
                                  <a:pt x="3705225" y="1323340"/>
                                </a:lnTo>
                                <a:lnTo>
                                  <a:pt x="3705225" y="4152900"/>
                                </a:lnTo>
                                <a:lnTo>
                                  <a:pt x="134112" y="4152900"/>
                                </a:lnTo>
                                <a:lnTo>
                                  <a:pt x="134112" y="4315460"/>
                                </a:lnTo>
                                <a:lnTo>
                                  <a:pt x="3867912" y="4315460"/>
                                </a:lnTo>
                                <a:lnTo>
                                  <a:pt x="3867912" y="4152900"/>
                                </a:lnTo>
                                <a:lnTo>
                                  <a:pt x="3867912" y="1323340"/>
                                </a:lnTo>
                                <a:close/>
                              </a:path>
                              <a:path w="5305425" h="4315460">
                                <a:moveTo>
                                  <a:pt x="5305425" y="0"/>
                                </a:moveTo>
                                <a:lnTo>
                                  <a:pt x="5210175" y="0"/>
                                </a:lnTo>
                                <a:lnTo>
                                  <a:pt x="5210175" y="600710"/>
                                </a:lnTo>
                                <a:lnTo>
                                  <a:pt x="0" y="600710"/>
                                </a:lnTo>
                                <a:lnTo>
                                  <a:pt x="0" y="762000"/>
                                </a:lnTo>
                                <a:lnTo>
                                  <a:pt x="5305425" y="762000"/>
                                </a:lnTo>
                                <a:lnTo>
                                  <a:pt x="5305425" y="600710"/>
                                </a:lnTo>
                                <a:lnTo>
                                  <a:pt x="5305425" y="0"/>
                                </a:lnTo>
                                <a:close/>
                              </a:path>
                            </a:pathLst>
                          </a:custGeom>
                          <a:solidFill>
                            <a:srgbClr val="D3D3D3"/>
                          </a:solidFill>
                        </wps:spPr>
                        <wps:bodyPr wrap="square" lIns="0" tIns="0" rIns="0" bIns="0" rtlCol="0">
                          <a:prstTxWarp prst="textNoShape">
                            <a:avLst/>
                          </a:prstTxWarp>
                          <a:noAutofit/>
                        </wps:bodyPr>
                      </wps:wsp>
                      <wps:wsp>
                        <wps:cNvPr id="674" name="Graphic 674"/>
                        <wps:cNvSpPr/>
                        <wps:spPr>
                          <a:xfrm>
                            <a:off x="866774" y="552449"/>
                            <a:ext cx="47625" cy="47625"/>
                          </a:xfrm>
                          <a:custGeom>
                            <a:avLst/>
                            <a:gdLst/>
                            <a:ahLst/>
                            <a:cxnLst/>
                            <a:rect l="l" t="t" r="r" b="b"/>
                            <a:pathLst>
                              <a:path w="47625" h="47625">
                                <a:moveTo>
                                  <a:pt x="26970" y="47586"/>
                                </a:moveTo>
                                <a:lnTo>
                                  <a:pt x="20654" y="47586"/>
                                </a:lnTo>
                                <a:lnTo>
                                  <a:pt x="17617" y="46996"/>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75" name="Image 675"/>
                          <pic:cNvPicPr/>
                        </pic:nvPicPr>
                        <pic:blipFill>
                          <a:blip r:embed="rId214" cstate="print"/>
                          <a:stretch>
                            <a:fillRect/>
                          </a:stretch>
                        </pic:blipFill>
                        <pic:spPr>
                          <a:xfrm>
                            <a:off x="1028699" y="1181099"/>
                            <a:ext cx="5238749" cy="628649"/>
                          </a:xfrm>
                          <a:prstGeom prst="rect">
                            <a:avLst/>
                          </a:prstGeom>
                        </pic:spPr>
                      </pic:pic>
                      <wps:wsp>
                        <wps:cNvPr id="676" name="Graphic 676"/>
                        <wps:cNvSpPr/>
                        <wps:spPr>
                          <a:xfrm>
                            <a:off x="866774" y="866774"/>
                            <a:ext cx="47625" cy="47625"/>
                          </a:xfrm>
                          <a:custGeom>
                            <a:avLst/>
                            <a:gdLst/>
                            <a:ahLst/>
                            <a:cxnLst/>
                            <a:rect l="l" t="t" r="r" b="b"/>
                            <a:pathLst>
                              <a:path w="47625" h="47625">
                                <a:moveTo>
                                  <a:pt x="26970" y="47586"/>
                                </a:moveTo>
                                <a:lnTo>
                                  <a:pt x="20654" y="47586"/>
                                </a:lnTo>
                                <a:lnTo>
                                  <a:pt x="17617" y="46996"/>
                                </a:lnTo>
                                <a:lnTo>
                                  <a:pt x="0" y="26898"/>
                                </a:lnTo>
                                <a:lnTo>
                                  <a:pt x="0" y="20650"/>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77" name="Image 677"/>
                          <pic:cNvPicPr/>
                        </pic:nvPicPr>
                        <pic:blipFill>
                          <a:blip r:embed="rId215" cstate="print"/>
                          <a:stretch>
                            <a:fillRect/>
                          </a:stretch>
                        </pic:blipFill>
                        <pic:spPr>
                          <a:xfrm>
                            <a:off x="1162049" y="2505074"/>
                            <a:ext cx="3600449" cy="2857499"/>
                          </a:xfrm>
                          <a:prstGeom prst="rect">
                            <a:avLst/>
                          </a:prstGeom>
                        </pic:spPr>
                      </pic:pic>
                      <wps:wsp>
                        <wps:cNvPr id="678" name="Graphic 678"/>
                        <wps:cNvSpPr/>
                        <wps:spPr>
                          <a:xfrm>
                            <a:off x="866774" y="2076449"/>
                            <a:ext cx="47625" cy="47625"/>
                          </a:xfrm>
                          <a:custGeom>
                            <a:avLst/>
                            <a:gdLst/>
                            <a:ahLst/>
                            <a:cxnLst/>
                            <a:rect l="l" t="t" r="r" b="b"/>
                            <a:pathLst>
                              <a:path w="47625" h="47625">
                                <a:moveTo>
                                  <a:pt x="26970" y="47586"/>
                                </a:moveTo>
                                <a:lnTo>
                                  <a:pt x="20654" y="47586"/>
                                </a:lnTo>
                                <a:lnTo>
                                  <a:pt x="17617" y="46958"/>
                                </a:lnTo>
                                <a:lnTo>
                                  <a:pt x="0" y="26898"/>
                                </a:lnTo>
                                <a:lnTo>
                                  <a:pt x="0" y="20612"/>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78B962" id="Group 667" o:spid="_x0000_s1026" style="position:absolute;margin-left:42.75pt;margin-top:42.75pt;width:516pt;height:707pt;z-index:-1773875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">
                <v:shape id="Graphic 668"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" path="m6553199,r,8978502l,8978502,,,6553199,xe" stroked="f">
                  <v:path arrowok="t"/>
                </v:shape>
                <v:shape id="Graphic 669" o:spid="_x0000_s1028" style="position:absolute;left:5905;width:57721;height:56578;visibility:visible;mso-wrap-style:square;v-text-anchor:top" coordsize="5772150,565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" path="m5772149,5657849l,5657849,,,5772149,r,5657849xe" fillcolor="#efefef" stroked="f">
                  <v:path arrowok="t"/>
                </v:shape>
                <v:shape id="Graphic 670" o:spid="_x0000_s1029" style="position:absolute;left:7715;top:81438;width:54578;height:1429;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" path="m5457825,l5286375,,171450,,,,,142875r171450,l5286375,142875r171450,l5457825,xe" fillcolor="#fbfbfb" stroked="f">
                  <v:path arrowok="t"/>
                </v:shape>
                <v:shape id="Graphic 671" o:spid="_x0000_s1030" style="position:absolute;left:9429;top:81724;width:27051;height:857;visibility:visible;mso-wrap-style:square;v-text-anchor:top" coordsize="270510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" path="m2667920,85724r-2630742,l31710,84637,1087,54013,,48546,,42862,,37178,21208,5437,37178,,2667920,r31741,21208l2705099,37178r,11368l2683890,80286r-10502,4351l2667920,85724xe" fillcolor="#8b8b8b" stroked="f">
                  <v:path arrowok="t"/>
                </v:shape>
                <v:shape id="Graphic 672" o:spid="_x0000_s1031" style="position:absolute;left:4000;top:5924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" path="m26970,47586r-6316,l17617,46958,,26898,,20612,20654,r6316,l47625,23812r-1,3086l26970,47586xe" fillcolor="black" stroked="f">
                  <v:path arrowok="t"/>
                </v:shape>
                <v:shape id="Graphic 673" o:spid="_x0000_s1032" style="position:absolute;left:10572;top:12096;width:53054;height:43155;visibility:visible;mso-wrap-style:square;v-text-anchor:top" coordsize="5305425,431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" path="m3867912,1323340r-162687,l3705225,4152900r-3571113,l134112,4315460r3733800,l3867912,4152900r,-2829560xem5305425,r-95250,l5210175,600710,,600710,,762000r5305425,l5305425,600710,5305425,xe" fillcolor="#d3d3d3" stroked="f">
                  <v:path arrowok="t"/>
                </v:shape>
                <v:shape id="Graphic 674" o:spid="_x0000_s1033"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" path="m26970,47586r-6316,l17617,46996,,26936,,20612,20654,r6316,l47625,23812r-1,3124l26970,47586xe" fillcolor="black" stroked="f">
                  <v:path arrowok="t"/>
                </v:shape>
                <v:shape id="Image 675" o:spid="_x0000_s1034" type="#_x0000_t75" style="position:absolute;left:10286;top:11810;width:52388;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">
                  <v:imagedata r:id="rId216" o:title=""/>
                </v:shape>
                <v:shape id="Graphic 676" o:spid="_x0000_s1035" style="position:absolute;left:8667;top:866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" path="m26970,47586r-6316,l17617,46996,,26898,,20650,20654,r6316,l47625,23812r-1,3086l26970,47586xe" fillcolor="black" stroked="f">
                  <v:path arrowok="t"/>
                </v:shape>
                <v:shape id="Image 677" o:spid="_x0000_s1036" type="#_x0000_t75" style="position:absolute;left:11620;top:25050;width:3600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">
                  <v:imagedata r:id="rId217" o:title=""/>
                </v:shape>
                <v:shape id="Graphic 678" o:spid="_x0000_s1037" style="position:absolute;left:8667;top:2076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" path="m26970,47586r-6316,l17617,46958,,26898,,20612,20654,r6316,l47625,23812r-1,3086l26970,47586xe" fillcolor="black" stroked="f">
                  <v:path arrowok="t"/>
                </v:shape>
                <w10:wrap anchorx="page" anchory="page"/>
              </v:group>
            </w:pict>
          </mc:Fallback>
        </mc:AlternateContent>
      </w:r>
    </w:p>
    <w:p w14:paraId="695649DA" w14:textId="77777777" w:rsidR="007B0E82" w:rsidRDefault="0081290C">
      <w:pPr>
        <w:pStyle w:val="BodyText"/>
        <w:tabs>
          <w:tab w:val="left" w:pos="9824"/>
        </w:tabs>
        <w:ind w:left="1184"/>
        <w:rPr>
          <w:rFonts w:ascii="Arial" w:hAnsi="Arial"/>
          <w:sz w:val="11"/>
        </w:rPr>
      </w:pPr>
      <w:r>
        <w:rPr>
          <w:rFonts w:ascii="Segoe UI Symbol" w:hAnsi="Segoe UI Symbol"/>
          <w:w w:val="105"/>
          <w:position w:val="-4"/>
          <w:sz w:val="27"/>
        </w:rPr>
        <w:t></w:t>
      </w:r>
      <w:r>
        <w:rPr>
          <w:rFonts w:ascii="Segoe UI Symbol" w:hAnsi="Segoe UI Symbol"/>
          <w:spacing w:val="-5"/>
          <w:w w:val="105"/>
          <w:position w:val="-4"/>
          <w:sz w:val="27"/>
        </w:rPr>
        <w:t xml:space="preserve"> </w:t>
      </w:r>
      <w:r>
        <w:rPr>
          <w:rFonts w:ascii="Segoe UI Semibold" w:hAnsi="Segoe UI Semibold"/>
          <w:b/>
          <w:w w:val="105"/>
          <w:position w:val="1"/>
        </w:rPr>
        <w:t>Expand</w:t>
      </w:r>
      <w:r>
        <w:rPr>
          <w:rFonts w:ascii="Segoe UI Semibold" w:hAnsi="Segoe UI Semibold"/>
          <w:b/>
          <w:spacing w:val="-14"/>
          <w:w w:val="105"/>
          <w:position w:val="1"/>
        </w:rPr>
        <w:t xml:space="preserve"> </w:t>
      </w:r>
      <w:r>
        <w:rPr>
          <w:rFonts w:ascii="Segoe UI Semibold" w:hAnsi="Segoe UI Semibold"/>
          <w:b/>
          <w:w w:val="105"/>
          <w:position w:val="1"/>
        </w:rPr>
        <w:t>this</w:t>
      </w:r>
      <w:r>
        <w:rPr>
          <w:rFonts w:ascii="Segoe UI Semibold" w:hAnsi="Segoe UI Semibold"/>
          <w:b/>
          <w:spacing w:val="-13"/>
          <w:w w:val="105"/>
          <w:position w:val="1"/>
        </w:rPr>
        <w:t xml:space="preserve"> </w:t>
      </w:r>
      <w:r>
        <w:rPr>
          <w:rFonts w:ascii="Segoe UI Semibold" w:hAnsi="Segoe UI Semibold"/>
          <w:b/>
          <w:w w:val="105"/>
          <w:position w:val="1"/>
        </w:rPr>
        <w:t>hint</w:t>
      </w:r>
      <w:r>
        <w:rPr>
          <w:rFonts w:ascii="Segoe UI Semibold" w:hAnsi="Segoe UI Semibold"/>
          <w:b/>
          <w:spacing w:val="-14"/>
          <w:w w:val="105"/>
          <w:position w:val="1"/>
        </w:rPr>
        <w:t xml:space="preserve"> </w:t>
      </w:r>
      <w:r>
        <w:rPr>
          <w:rFonts w:ascii="Segoe UI Semibold" w:hAnsi="Segoe UI Semibold"/>
          <w:b/>
          <w:w w:val="105"/>
          <w:position w:val="1"/>
        </w:rPr>
        <w:t>for</w:t>
      </w:r>
      <w:r>
        <w:rPr>
          <w:rFonts w:ascii="Segoe UI Semibold" w:hAnsi="Segoe UI Semibold"/>
          <w:b/>
          <w:spacing w:val="-13"/>
          <w:w w:val="105"/>
          <w:position w:val="1"/>
        </w:rPr>
        <w:t xml:space="preserve"> </w:t>
      </w:r>
      <w:r>
        <w:rPr>
          <w:rFonts w:ascii="Segoe UI Semibold" w:hAnsi="Segoe UI Semibold"/>
          <w:b/>
          <w:w w:val="105"/>
          <w:position w:val="1"/>
        </w:rPr>
        <w:t>guidance</w:t>
      </w:r>
      <w:r>
        <w:rPr>
          <w:rFonts w:ascii="Segoe UI Semibold" w:hAnsi="Segoe UI Semibold"/>
          <w:b/>
          <w:spacing w:val="-14"/>
          <w:w w:val="105"/>
          <w:position w:val="1"/>
        </w:rPr>
        <w:t xml:space="preserve"> </w:t>
      </w:r>
      <w:r>
        <w:rPr>
          <w:rFonts w:ascii="Segoe UI Semibold" w:hAnsi="Segoe UI Semibold"/>
          <w:b/>
          <w:w w:val="105"/>
          <w:position w:val="1"/>
        </w:rPr>
        <w:t>on</w:t>
      </w:r>
      <w:r>
        <w:rPr>
          <w:rFonts w:ascii="Segoe UI Semibold" w:hAnsi="Segoe UI Semibold"/>
          <w:b/>
          <w:spacing w:val="-14"/>
          <w:w w:val="105"/>
          <w:position w:val="1"/>
        </w:rPr>
        <w:t xml:space="preserve"> </w:t>
      </w:r>
      <w:r>
        <w:rPr>
          <w:rFonts w:ascii="Segoe UI Semibold" w:hAnsi="Segoe UI Semibold"/>
          <w:b/>
          <w:w w:val="105"/>
          <w:position w:val="1"/>
        </w:rPr>
        <w:t>creating</w:t>
      </w:r>
      <w:r>
        <w:rPr>
          <w:rFonts w:ascii="Segoe UI Semibold" w:hAnsi="Segoe UI Semibold"/>
          <w:b/>
          <w:spacing w:val="-13"/>
          <w:w w:val="105"/>
          <w:position w:val="1"/>
        </w:rPr>
        <w:t xml:space="preserve"> </w:t>
      </w:r>
      <w:r>
        <w:rPr>
          <w:rFonts w:ascii="Segoe UI Semibold" w:hAnsi="Segoe UI Semibold"/>
          <w:b/>
          <w:w w:val="105"/>
          <w:position w:val="1"/>
        </w:rPr>
        <w:t>an</w:t>
      </w:r>
      <w:r>
        <w:rPr>
          <w:rFonts w:ascii="Segoe UI Semibold" w:hAnsi="Segoe UI Semibold"/>
          <w:b/>
          <w:spacing w:val="-14"/>
          <w:w w:val="105"/>
          <w:position w:val="1"/>
        </w:rPr>
        <w:t xml:space="preserve"> </w:t>
      </w:r>
      <w:r>
        <w:rPr>
          <w:rFonts w:ascii="Segoe UI Semibold" w:hAnsi="Segoe UI Semibold"/>
          <w:b/>
          <w:w w:val="105"/>
          <w:position w:val="1"/>
        </w:rPr>
        <w:t>advanced</w:t>
      </w:r>
      <w:r>
        <w:rPr>
          <w:rFonts w:ascii="Segoe UI Semibold" w:hAnsi="Segoe UI Semibold"/>
          <w:b/>
          <w:spacing w:val="-14"/>
          <w:w w:val="105"/>
          <w:position w:val="1"/>
        </w:rPr>
        <w:t xml:space="preserve"> </w:t>
      </w:r>
      <w:r>
        <w:rPr>
          <w:rFonts w:ascii="Segoe UI Semibold" w:hAnsi="Segoe UI Semibold"/>
          <w:b/>
          <w:spacing w:val="-2"/>
          <w:w w:val="105"/>
          <w:position w:val="1"/>
        </w:rPr>
        <w:t>hint.</w:t>
      </w:r>
      <w:r>
        <w:rPr>
          <w:rFonts w:ascii="Segoe UI Semibold" w:hAnsi="Segoe UI Semibold"/>
          <w:b/>
          <w:position w:val="1"/>
        </w:rPr>
        <w:tab/>
      </w:r>
      <w:r>
        <w:rPr>
          <w:rFonts w:ascii="Arial" w:hAnsi="Arial"/>
          <w:spacing w:val="-10"/>
          <w:w w:val="190"/>
          <w:sz w:val="11"/>
        </w:rPr>
        <w:t></w:t>
      </w:r>
    </w:p>
    <w:p w14:paraId="2E5C1071" w14:textId="77777777" w:rsidR="007B0E82" w:rsidRDefault="007B0E82">
      <w:pPr>
        <w:pStyle w:val="BodyText"/>
        <w:spacing w:before="14"/>
        <w:rPr>
          <w:rFonts w:ascii="Arial"/>
        </w:rPr>
      </w:pPr>
    </w:p>
    <w:p w14:paraId="1CEF91ED" w14:textId="77777777" w:rsidR="007B0E82" w:rsidRDefault="0081290C">
      <w:pPr>
        <w:pStyle w:val="BodyText"/>
        <w:spacing w:line="424" w:lineRule="auto"/>
        <w:ind w:left="1754" w:right="1358"/>
      </w:pPr>
      <w:r>
        <w:t>In</w:t>
      </w:r>
      <w:r>
        <w:rPr>
          <w:spacing w:val="-6"/>
        </w:rPr>
        <w:t xml:space="preserve"> </w:t>
      </w:r>
      <w:r>
        <w:t>Requirement</w:t>
      </w:r>
      <w:r>
        <w:rPr>
          <w:spacing w:val="-6"/>
        </w:rPr>
        <w:t xml:space="preserve"> </w:t>
      </w:r>
      <w:r>
        <w:t>#1,</w:t>
      </w:r>
      <w:r>
        <w:rPr>
          <w:spacing w:val="-6"/>
        </w:rPr>
        <w:t xml:space="preserve"> </w:t>
      </w:r>
      <w:r>
        <w:t>locate</w:t>
      </w:r>
      <w:r>
        <w:rPr>
          <w:spacing w:val="-6"/>
        </w:rPr>
        <w:t xml:space="preserve"> </w:t>
      </w:r>
      <w:r>
        <w:t>the</w:t>
      </w:r>
      <w:r>
        <w:rPr>
          <w:spacing w:val="-6"/>
        </w:rPr>
        <w:t xml:space="preserve"> </w:t>
      </w:r>
      <w:r>
        <w:t>Task</w:t>
      </w:r>
      <w:r>
        <w:rPr>
          <w:spacing w:val="-6"/>
        </w:rPr>
        <w:t xml:space="preserve"> </w:t>
      </w:r>
      <w:r>
        <w:t>#4</w:t>
      </w:r>
      <w:r>
        <w:rPr>
          <w:spacing w:val="-6"/>
        </w:rPr>
        <w:t xml:space="preserve"> </w:t>
      </w:r>
      <w:r>
        <w:t>Guided</w:t>
      </w:r>
      <w:r>
        <w:rPr>
          <w:spacing w:val="-6"/>
        </w:rPr>
        <w:t xml:space="preserve"> </w:t>
      </w:r>
      <w:r>
        <w:t>Hint,</w:t>
      </w:r>
      <w:r>
        <w:rPr>
          <w:spacing w:val="-6"/>
        </w:rPr>
        <w:t xml:space="preserve"> </w:t>
      </w:r>
      <w:r>
        <w:t>and</w:t>
      </w:r>
      <w:r>
        <w:rPr>
          <w:spacing w:val="-6"/>
        </w:rPr>
        <w:t xml:space="preserve"> </w:t>
      </w:r>
      <w:r>
        <w:t>then</w:t>
      </w:r>
      <w:r>
        <w:rPr>
          <w:spacing w:val="-6"/>
        </w:rPr>
        <w:t xml:space="preserve"> </w:t>
      </w:r>
      <w:r>
        <w:t>press</w:t>
      </w:r>
      <w:r>
        <w:rPr>
          <w:spacing w:val="-6"/>
        </w:rPr>
        <w:t xml:space="preserve"> </w:t>
      </w:r>
      <w:r>
        <w:rPr>
          <w:b/>
        </w:rPr>
        <w:t>Enter</w:t>
      </w:r>
      <w:r>
        <w:rPr>
          <w:b/>
          <w:spacing w:val="-7"/>
        </w:rPr>
        <w:t xml:space="preserve"> </w:t>
      </w:r>
      <w:r>
        <w:t>twice. Enter the Advanced Hint text from above.</w:t>
      </w:r>
    </w:p>
    <w:p w14:paraId="2DBDE087" w14:textId="77777777" w:rsidR="007B0E82" w:rsidRDefault="007B0E82">
      <w:pPr>
        <w:pStyle w:val="BodyText"/>
      </w:pPr>
    </w:p>
    <w:p w14:paraId="685B740E" w14:textId="77777777" w:rsidR="007B0E82" w:rsidRDefault="007B0E82">
      <w:pPr>
        <w:pStyle w:val="BodyText"/>
      </w:pPr>
    </w:p>
    <w:p w14:paraId="17803533" w14:textId="77777777" w:rsidR="007B0E82" w:rsidRDefault="007B0E82">
      <w:pPr>
        <w:pStyle w:val="BodyText"/>
      </w:pPr>
    </w:p>
    <w:p w14:paraId="2C859F86" w14:textId="77777777" w:rsidR="007B0E82" w:rsidRDefault="007B0E82">
      <w:pPr>
        <w:pStyle w:val="BodyText"/>
      </w:pPr>
    </w:p>
    <w:p w14:paraId="1D45A1C9" w14:textId="77777777" w:rsidR="007B0E82" w:rsidRDefault="007B0E82">
      <w:pPr>
        <w:pStyle w:val="BodyText"/>
        <w:spacing w:before="15"/>
      </w:pPr>
    </w:p>
    <w:p w14:paraId="135C6826" w14:textId="77777777" w:rsidR="007B0E82" w:rsidRDefault="0081290C">
      <w:pPr>
        <w:pStyle w:val="BodyText"/>
        <w:spacing w:line="244" w:lineRule="auto"/>
        <w:ind w:left="1754" w:right="957"/>
      </w:pPr>
      <w:r>
        <w:t>In</w:t>
      </w:r>
      <w:r>
        <w:rPr>
          <w:spacing w:val="-5"/>
        </w:rPr>
        <w:t xml:space="preserve"> </w:t>
      </w:r>
      <w:r>
        <w:t>the</w:t>
      </w:r>
      <w:r>
        <w:rPr>
          <w:spacing w:val="-5"/>
        </w:rPr>
        <w:t xml:space="preserve"> </w:t>
      </w:r>
      <w:r>
        <w:t>Learner</w:t>
      </w:r>
      <w:r>
        <w:rPr>
          <w:spacing w:val="-5"/>
        </w:rPr>
        <w:t xml:space="preserve"> </w:t>
      </w:r>
      <w:r>
        <w:t>Preview</w:t>
      </w:r>
      <w:r>
        <w:rPr>
          <w:spacing w:val="-5"/>
        </w:rPr>
        <w:t xml:space="preserve"> </w:t>
      </w:r>
      <w:r>
        <w:t>window,</w:t>
      </w:r>
      <w:r>
        <w:rPr>
          <w:spacing w:val="-5"/>
        </w:rPr>
        <w:t xml:space="preserve"> </w:t>
      </w:r>
      <w:r>
        <w:t>review</w:t>
      </w:r>
      <w:r>
        <w:rPr>
          <w:spacing w:val="-5"/>
        </w:rPr>
        <w:t xml:space="preserve"> </w:t>
      </w:r>
      <w:r>
        <w:t>the</w:t>
      </w:r>
      <w:r>
        <w:rPr>
          <w:spacing w:val="-5"/>
        </w:rPr>
        <w:t xml:space="preserve"> </w:t>
      </w:r>
      <w:r>
        <w:t>Advanced</w:t>
      </w:r>
      <w:r>
        <w:rPr>
          <w:spacing w:val="-5"/>
        </w:rPr>
        <w:t xml:space="preserve"> </w:t>
      </w:r>
      <w:r>
        <w:t>Hint,</w:t>
      </w:r>
      <w:r>
        <w:rPr>
          <w:spacing w:val="-5"/>
        </w:rPr>
        <w:t xml:space="preserve"> </w:t>
      </w:r>
      <w:r>
        <w:t>and</w:t>
      </w:r>
      <w:r>
        <w:rPr>
          <w:spacing w:val="-5"/>
        </w:rPr>
        <w:t xml:space="preserve"> </w:t>
      </w:r>
      <w:r>
        <w:t>then</w:t>
      </w:r>
      <w:r>
        <w:rPr>
          <w:spacing w:val="-5"/>
        </w:rPr>
        <w:t xml:space="preserve"> </w:t>
      </w:r>
      <w:r>
        <w:t>verify</w:t>
      </w:r>
      <w:r>
        <w:rPr>
          <w:spacing w:val="-5"/>
        </w:rPr>
        <w:t xml:space="preserve"> </w:t>
      </w:r>
      <w:r>
        <w:t>that</w:t>
      </w:r>
      <w:r>
        <w:rPr>
          <w:spacing w:val="-5"/>
        </w:rPr>
        <w:t xml:space="preserve"> </w:t>
      </w:r>
      <w:r>
        <w:t>the</w:t>
      </w:r>
      <w:r>
        <w:rPr>
          <w:spacing w:val="-5"/>
        </w:rPr>
        <w:t xml:space="preserve"> </w:t>
      </w:r>
      <w:r>
        <w:t>Task #2 Advanced Hint looks like the following:</w:t>
      </w:r>
    </w:p>
    <w:p w14:paraId="5B144242" w14:textId="77777777" w:rsidR="007B0E82" w:rsidRDefault="007B0E82">
      <w:pPr>
        <w:pStyle w:val="BodyText"/>
      </w:pPr>
    </w:p>
    <w:p w14:paraId="333ED09E" w14:textId="77777777" w:rsidR="007B0E82" w:rsidRDefault="007B0E82">
      <w:pPr>
        <w:pStyle w:val="BodyText"/>
      </w:pPr>
    </w:p>
    <w:p w14:paraId="0BD613CB" w14:textId="77777777" w:rsidR="007B0E82" w:rsidRDefault="007B0E82">
      <w:pPr>
        <w:pStyle w:val="BodyText"/>
      </w:pPr>
    </w:p>
    <w:p w14:paraId="2EC216C8" w14:textId="77777777" w:rsidR="007B0E82" w:rsidRDefault="007B0E82">
      <w:pPr>
        <w:pStyle w:val="BodyText"/>
      </w:pPr>
    </w:p>
    <w:p w14:paraId="66F0CDCC" w14:textId="77777777" w:rsidR="007B0E82" w:rsidRDefault="007B0E82">
      <w:pPr>
        <w:pStyle w:val="BodyText"/>
      </w:pPr>
    </w:p>
    <w:p w14:paraId="3F13EE77" w14:textId="77777777" w:rsidR="007B0E82" w:rsidRDefault="007B0E82">
      <w:pPr>
        <w:pStyle w:val="BodyText"/>
      </w:pPr>
    </w:p>
    <w:p w14:paraId="7AB01F86" w14:textId="77777777" w:rsidR="007B0E82" w:rsidRDefault="007B0E82">
      <w:pPr>
        <w:pStyle w:val="BodyText"/>
      </w:pPr>
    </w:p>
    <w:p w14:paraId="51B63EC8" w14:textId="77777777" w:rsidR="007B0E82" w:rsidRDefault="007B0E82">
      <w:pPr>
        <w:pStyle w:val="BodyText"/>
      </w:pPr>
    </w:p>
    <w:p w14:paraId="57935619" w14:textId="77777777" w:rsidR="007B0E82" w:rsidRDefault="007B0E82">
      <w:pPr>
        <w:pStyle w:val="BodyText"/>
      </w:pPr>
    </w:p>
    <w:p w14:paraId="4A5AD5F2" w14:textId="77777777" w:rsidR="007B0E82" w:rsidRDefault="007B0E82">
      <w:pPr>
        <w:pStyle w:val="BodyText"/>
      </w:pPr>
    </w:p>
    <w:p w14:paraId="19CE8F17" w14:textId="77777777" w:rsidR="007B0E82" w:rsidRDefault="007B0E82">
      <w:pPr>
        <w:pStyle w:val="BodyText"/>
      </w:pPr>
    </w:p>
    <w:p w14:paraId="24542798" w14:textId="77777777" w:rsidR="007B0E82" w:rsidRDefault="007B0E82">
      <w:pPr>
        <w:pStyle w:val="BodyText"/>
      </w:pPr>
    </w:p>
    <w:p w14:paraId="4B7FBB93" w14:textId="77777777" w:rsidR="007B0E82" w:rsidRDefault="007B0E82">
      <w:pPr>
        <w:pStyle w:val="BodyText"/>
      </w:pPr>
    </w:p>
    <w:p w14:paraId="7E4BC992" w14:textId="77777777" w:rsidR="007B0E82" w:rsidRDefault="007B0E82">
      <w:pPr>
        <w:pStyle w:val="BodyText"/>
      </w:pPr>
    </w:p>
    <w:p w14:paraId="3C80D7B5" w14:textId="77777777" w:rsidR="007B0E82" w:rsidRDefault="007B0E82">
      <w:pPr>
        <w:pStyle w:val="BodyText"/>
      </w:pPr>
    </w:p>
    <w:p w14:paraId="35E0035C" w14:textId="77777777" w:rsidR="007B0E82" w:rsidRDefault="007B0E82">
      <w:pPr>
        <w:pStyle w:val="BodyText"/>
      </w:pPr>
    </w:p>
    <w:p w14:paraId="6DEDBAA2" w14:textId="77777777" w:rsidR="007B0E82" w:rsidRDefault="007B0E82">
      <w:pPr>
        <w:pStyle w:val="BodyText"/>
      </w:pPr>
    </w:p>
    <w:p w14:paraId="541DCD5D" w14:textId="77777777" w:rsidR="007B0E82" w:rsidRDefault="007B0E82">
      <w:pPr>
        <w:pStyle w:val="BodyText"/>
      </w:pPr>
    </w:p>
    <w:p w14:paraId="165C5403" w14:textId="77777777" w:rsidR="007B0E82" w:rsidRDefault="007B0E82">
      <w:pPr>
        <w:pStyle w:val="BodyText"/>
        <w:spacing w:before="183"/>
      </w:pPr>
    </w:p>
    <w:p w14:paraId="6F0FA7CA" w14:textId="77777777" w:rsidR="007B0E82" w:rsidRDefault="0081290C">
      <w:pPr>
        <w:pStyle w:val="BodyText"/>
        <w:ind w:left="1022"/>
      </w:pPr>
      <w:r>
        <w:t>Create</w:t>
      </w:r>
      <w:r>
        <w:rPr>
          <w:spacing w:val="-1"/>
        </w:rPr>
        <w:t xml:space="preserve"> </w:t>
      </w:r>
      <w:r>
        <w:t>a Guided</w:t>
      </w:r>
      <w:r>
        <w:rPr>
          <w:spacing w:val="-1"/>
        </w:rPr>
        <w:t xml:space="preserve"> </w:t>
      </w:r>
      <w:r>
        <w:t>Hint for</w:t>
      </w:r>
      <w:r>
        <w:rPr>
          <w:spacing w:val="-1"/>
        </w:rPr>
        <w:t xml:space="preserve"> </w:t>
      </w:r>
      <w:r>
        <w:t>the fifth</w:t>
      </w:r>
      <w:r>
        <w:rPr>
          <w:spacing w:val="-1"/>
        </w:rPr>
        <w:t xml:space="preserve"> </w:t>
      </w:r>
      <w:r>
        <w:t>task of</w:t>
      </w:r>
      <w:r>
        <w:rPr>
          <w:spacing w:val="-1"/>
        </w:rPr>
        <w:t xml:space="preserve"> </w:t>
      </w:r>
      <w:r>
        <w:t>Requirement 1,</w:t>
      </w:r>
      <w:r>
        <w:rPr>
          <w:spacing w:val="-1"/>
        </w:rPr>
        <w:t xml:space="preserve"> </w:t>
      </w:r>
      <w:r>
        <w:t>by using</w:t>
      </w:r>
      <w:r>
        <w:rPr>
          <w:spacing w:val="-1"/>
        </w:rPr>
        <w:t xml:space="preserve"> </w:t>
      </w:r>
      <w:r>
        <w:t xml:space="preserve">the </w:t>
      </w:r>
      <w:r>
        <w:rPr>
          <w:spacing w:val="-2"/>
        </w:rPr>
        <w:t>following:</w:t>
      </w:r>
    </w:p>
    <w:p w14:paraId="46A4F322" w14:textId="77777777" w:rsidR="007B0E82" w:rsidRDefault="007B0E82">
      <w:pPr>
        <w:pStyle w:val="BodyText"/>
        <w:spacing w:before="77"/>
        <w:rPr>
          <w:sz w:val="22"/>
        </w:rPr>
      </w:pPr>
    </w:p>
    <w:p w14:paraId="411037D8" w14:textId="77777777" w:rsidR="007B0E82" w:rsidRDefault="0081290C">
      <w:pPr>
        <w:ind w:left="1022"/>
        <w:rPr>
          <w:rFonts w:ascii="Segoe UI Symbol" w:hAnsi="Segoe UI Symbol"/>
        </w:rPr>
      </w:pPr>
      <w:r>
        <w:rPr>
          <w:rFonts w:ascii="Segoe UI Symbol" w:hAnsi="Segoe UI Symbol"/>
          <w:noProof/>
        </w:rPr>
        <mc:AlternateContent>
          <mc:Choice Requires="wps">
            <w:drawing>
              <wp:anchor distT="0" distB="0" distL="0" distR="0" simplePos="0" relativeHeight="15842816" behindDoc="0" locked="0" layoutInCell="1" allowOverlap="1" wp14:anchorId="6B9FFBD2" wp14:editId="738CA3E4">
                <wp:simplePos x="0" y="0"/>
                <wp:positionH relativeFrom="page">
                  <wp:posOffset>1314450</wp:posOffset>
                </wp:positionH>
                <wp:positionV relativeFrom="paragraph">
                  <wp:posOffset>-96585</wp:posOffset>
                </wp:positionV>
                <wp:extent cx="5457825" cy="1971675"/>
                <wp:effectExtent l="0" t="0" r="0" b="0"/>
                <wp:wrapNone/>
                <wp:docPr id="679" name="Text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1971675"/>
                        </a:xfrm>
                        <a:prstGeom prst="rect">
                          <a:avLst/>
                        </a:prstGeom>
                        <a:solidFill>
                          <a:srgbClr val="EFEFEF"/>
                        </a:solidFill>
                      </wps:spPr>
                      <wps:txbx>
                        <w:txbxContent>
                          <w:p w14:paraId="56E6432D"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5AABEA17" w14:textId="77777777" w:rsidR="007B0E82" w:rsidRDefault="0081290C">
                            <w:pPr>
                              <w:spacing w:before="9"/>
                              <w:ind w:left="152"/>
                              <w:rPr>
                                <w:rFonts w:ascii="Consolas"/>
                                <w:color w:val="000000"/>
                                <w:sz w:val="21"/>
                              </w:rPr>
                            </w:pPr>
                            <w:r>
                              <w:rPr>
                                <w:rFonts w:ascii="Consolas"/>
                                <w:color w:val="444400"/>
                                <w:sz w:val="21"/>
                              </w:rPr>
                              <w:t>&gt;[+</w:t>
                            </w:r>
                            <w:r>
                              <w:rPr>
                                <w:rFonts w:ascii="Consolas"/>
                                <w:color w:val="000000"/>
                                <w:sz w:val="21"/>
                              </w:rPr>
                              <w:t>hint</w:t>
                            </w:r>
                            <w:r>
                              <w:rPr>
                                <w:rFonts w:ascii="Consolas"/>
                                <w:color w:val="444400"/>
                                <w:sz w:val="21"/>
                              </w:rPr>
                              <w:t xml:space="preserve">] </w:t>
                            </w:r>
                            <w:r>
                              <w:rPr>
                                <w:rFonts w:ascii="Consolas"/>
                                <w:b/>
                                <w:color w:val="440044"/>
                                <w:sz w:val="21"/>
                              </w:rPr>
                              <w:t xml:space="preserve">Expand </w:t>
                            </w:r>
                            <w:r>
                              <w:rPr>
                                <w:rFonts w:ascii="Consolas"/>
                                <w:b/>
                                <w:color w:val="000066"/>
                                <w:sz w:val="21"/>
                              </w:rPr>
                              <w:t xml:space="preserve">this </w:t>
                            </w:r>
                            <w:r>
                              <w:rPr>
                                <w:rFonts w:ascii="Consolas"/>
                                <w:color w:val="000000"/>
                                <w:sz w:val="21"/>
                              </w:rPr>
                              <w:t xml:space="preserve">hint </w:t>
                            </w:r>
                            <w:r>
                              <w:rPr>
                                <w:rFonts w:ascii="Consolas"/>
                                <w:b/>
                                <w:color w:val="000066"/>
                                <w:sz w:val="21"/>
                              </w:rPr>
                              <w:t xml:space="preserve">for </w:t>
                            </w:r>
                            <w:r>
                              <w:rPr>
                                <w:rFonts w:ascii="Consolas"/>
                                <w:color w:val="000000"/>
                                <w:sz w:val="21"/>
                              </w:rPr>
                              <w:t xml:space="preserve">guidance on adding </w:t>
                            </w:r>
                            <w:r>
                              <w:rPr>
                                <w:rFonts w:ascii="Consolas"/>
                                <w:b/>
                                <w:color w:val="440044"/>
                                <w:sz w:val="21"/>
                              </w:rPr>
                              <w:t xml:space="preserve">Microsoft Sentinel </w:t>
                            </w:r>
                            <w:r>
                              <w:rPr>
                                <w:rFonts w:ascii="Consolas"/>
                                <w:color w:val="000000"/>
                                <w:sz w:val="21"/>
                              </w:rPr>
                              <w:t xml:space="preserve">to </w:t>
                            </w:r>
                            <w:r>
                              <w:rPr>
                                <w:rFonts w:ascii="Consolas"/>
                                <w:color w:val="000000"/>
                                <w:spacing w:val="-10"/>
                                <w:sz w:val="21"/>
                              </w:rPr>
                              <w:t>a</w:t>
                            </w:r>
                          </w:p>
                          <w:p w14:paraId="10405EE8" w14:textId="77777777" w:rsidR="007B0E82" w:rsidRDefault="0081290C">
                            <w:pPr>
                              <w:spacing w:before="9"/>
                              <w:ind w:left="152"/>
                              <w:rPr>
                                <w:rFonts w:ascii="Consolas"/>
                                <w:color w:val="000000"/>
                                <w:sz w:val="21"/>
                              </w:rPr>
                            </w:pPr>
                            <w:r>
                              <w:rPr>
                                <w:rFonts w:ascii="Consolas"/>
                                <w:color w:val="444400"/>
                                <w:spacing w:val="-10"/>
                                <w:sz w:val="21"/>
                              </w:rPr>
                              <w:t>&gt;</w:t>
                            </w:r>
                          </w:p>
                          <w:p w14:paraId="1085A900"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SentinelHexelo</w:t>
                            </w:r>
                            <w:r>
                              <w:rPr>
                                <w:rFonts w:ascii="Consolas"/>
                                <w:color w:val="444400"/>
                                <w:sz w:val="21"/>
                              </w:rPr>
                              <w:t>-</w:t>
                            </w:r>
                            <w:r>
                              <w:rPr>
                                <w:rFonts w:ascii="Consolas"/>
                                <w:color w:val="000000"/>
                                <w:sz w:val="21"/>
                              </w:rPr>
                              <w:t>LAW overview page</w:t>
                            </w:r>
                            <w:r>
                              <w:rPr>
                                <w:rFonts w:ascii="Consolas"/>
                                <w:color w:val="444400"/>
                                <w:sz w:val="21"/>
                              </w:rPr>
                              <w:t xml:space="preserve">, </w:t>
                            </w:r>
                            <w:r>
                              <w:rPr>
                                <w:rFonts w:ascii="Consolas"/>
                                <w:b/>
                                <w:color w:val="000066"/>
                                <w:sz w:val="21"/>
                              </w:rPr>
                              <w:t xml:space="preserve">in </w:t>
                            </w:r>
                            <w:r>
                              <w:rPr>
                                <w:rFonts w:ascii="Consolas"/>
                                <w:b/>
                                <w:color w:val="440044"/>
                                <w:sz w:val="21"/>
                              </w:rPr>
                              <w:t xml:space="preserve">Search </w:t>
                            </w:r>
                            <w:r>
                              <w:rPr>
                                <w:rFonts w:ascii="Consolas"/>
                                <w:color w:val="000000"/>
                                <w:sz w:val="21"/>
                              </w:rPr>
                              <w:t>resources</w:t>
                            </w:r>
                            <w:r>
                              <w:rPr>
                                <w:rFonts w:ascii="Consolas"/>
                                <w:color w:val="444400"/>
                                <w:sz w:val="21"/>
                              </w:rPr>
                              <w:t xml:space="preserve">, </w:t>
                            </w:r>
                            <w:r>
                              <w:rPr>
                                <w:rFonts w:ascii="Consolas"/>
                                <w:color w:val="000000"/>
                                <w:spacing w:val="-2"/>
                                <w:sz w:val="21"/>
                              </w:rPr>
                              <w:t>services</w:t>
                            </w:r>
                          </w:p>
                          <w:p w14:paraId="72B119BF" w14:textId="77777777" w:rsidR="007B0E82" w:rsidRDefault="0081290C">
                            <w:pPr>
                              <w:spacing w:before="9"/>
                              <w:ind w:left="152"/>
                              <w:rPr>
                                <w:rFonts w:ascii="Consolas"/>
                                <w:color w:val="000000"/>
                                <w:sz w:val="21"/>
                              </w:rPr>
                            </w:pPr>
                            <w:r>
                              <w:rPr>
                                <w:rFonts w:ascii="Consolas"/>
                                <w:color w:val="444400"/>
                                <w:spacing w:val="-10"/>
                                <w:sz w:val="21"/>
                              </w:rPr>
                              <w:t>&gt;</w:t>
                            </w:r>
                          </w:p>
                          <w:p w14:paraId="0F35AFCC" w14:textId="77777777" w:rsidR="007B0E82" w:rsidRDefault="0081290C">
                            <w:pPr>
                              <w:spacing w:before="9"/>
                              <w:ind w:left="152"/>
                              <w:rPr>
                                <w:rFonts w:ascii="Consolas"/>
                                <w:b/>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Microsoft Sentinel </w:t>
                            </w:r>
                            <w:r>
                              <w:rPr>
                                <w:rFonts w:ascii="Consolas"/>
                                <w:color w:val="000000"/>
                                <w:sz w:val="21"/>
                              </w:rPr>
                              <w:t>home page</w:t>
                            </w:r>
                            <w:r>
                              <w:rPr>
                                <w:rFonts w:ascii="Consolas"/>
                                <w:color w:val="444400"/>
                                <w:sz w:val="21"/>
                              </w:rPr>
                              <w:t xml:space="preserve">, </w:t>
                            </w:r>
                            <w:r>
                              <w:rPr>
                                <w:rFonts w:ascii="Consolas"/>
                                <w:b/>
                                <w:color w:val="000066"/>
                                <w:sz w:val="21"/>
                              </w:rPr>
                              <w:t xml:space="preserve">select </w:t>
                            </w:r>
                            <w:r>
                              <w:rPr>
                                <w:rFonts w:ascii="Consolas"/>
                                <w:color w:val="444400"/>
                                <w:sz w:val="21"/>
                              </w:rPr>
                              <w:t>**</w:t>
                            </w:r>
                            <w:r>
                              <w:rPr>
                                <w:rFonts w:ascii="Consolas"/>
                                <w:b/>
                                <w:color w:val="440044"/>
                                <w:sz w:val="21"/>
                              </w:rPr>
                              <w:t xml:space="preserve">Create Microsoft </w:t>
                            </w:r>
                            <w:r>
                              <w:rPr>
                                <w:rFonts w:ascii="Consolas"/>
                                <w:b/>
                                <w:color w:val="440044"/>
                                <w:spacing w:val="-2"/>
                                <w:sz w:val="21"/>
                              </w:rPr>
                              <w:t>Sentine</w:t>
                            </w:r>
                          </w:p>
                          <w:p w14:paraId="19A5DEE2" w14:textId="77777777" w:rsidR="007B0E82" w:rsidRDefault="0081290C">
                            <w:pPr>
                              <w:spacing w:before="9"/>
                              <w:ind w:left="152"/>
                              <w:rPr>
                                <w:rFonts w:ascii="Consolas"/>
                                <w:color w:val="000000"/>
                                <w:sz w:val="21"/>
                              </w:rPr>
                            </w:pPr>
                            <w:r>
                              <w:rPr>
                                <w:rFonts w:ascii="Consolas"/>
                                <w:color w:val="444400"/>
                                <w:spacing w:val="-10"/>
                                <w:sz w:val="21"/>
                              </w:rPr>
                              <w:t>&gt;</w:t>
                            </w:r>
                          </w:p>
                          <w:p w14:paraId="0B64394E" w14:textId="77777777" w:rsidR="007B0E82" w:rsidRDefault="0081290C">
                            <w:pPr>
                              <w:spacing w:before="9"/>
                              <w:ind w:left="152"/>
                              <w:rPr>
                                <w:rFonts w:ascii="Consolas"/>
                                <w:b/>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Add Microsoft Sentinel </w:t>
                            </w:r>
                            <w:r>
                              <w:rPr>
                                <w:rFonts w:ascii="Consolas"/>
                                <w:color w:val="000000"/>
                                <w:sz w:val="21"/>
                              </w:rPr>
                              <w:t>to a workspace page</w:t>
                            </w:r>
                            <w:r>
                              <w:rPr>
                                <w:rFonts w:ascii="Consolas"/>
                                <w:color w:val="444400"/>
                                <w:sz w:val="21"/>
                              </w:rPr>
                              <w:t xml:space="preserve">, </w:t>
                            </w:r>
                            <w:r>
                              <w:rPr>
                                <w:rFonts w:ascii="Consolas"/>
                                <w:b/>
                                <w:color w:val="000066"/>
                                <w:sz w:val="21"/>
                              </w:rPr>
                              <w:t xml:space="preserve">in </w:t>
                            </w:r>
                            <w:r>
                              <w:rPr>
                                <w:rFonts w:ascii="Consolas"/>
                                <w:b/>
                                <w:color w:val="440044"/>
                                <w:sz w:val="21"/>
                              </w:rPr>
                              <w:t>Workspace</w:t>
                            </w:r>
                            <w:r>
                              <w:rPr>
                                <w:rFonts w:ascii="Consolas"/>
                                <w:color w:val="444400"/>
                                <w:sz w:val="21"/>
                              </w:rPr>
                              <w:t xml:space="preserve">, </w:t>
                            </w:r>
                            <w:r>
                              <w:rPr>
                                <w:rFonts w:ascii="Consolas"/>
                                <w:b/>
                                <w:color w:val="000066"/>
                                <w:spacing w:val="-2"/>
                                <w:sz w:val="21"/>
                              </w:rPr>
                              <w:t>selec</w:t>
                            </w:r>
                          </w:p>
                          <w:p w14:paraId="1EF71777" w14:textId="77777777" w:rsidR="007B0E82" w:rsidRDefault="0081290C">
                            <w:pPr>
                              <w:spacing w:before="9"/>
                              <w:ind w:left="152"/>
                              <w:rPr>
                                <w:rFonts w:ascii="Consolas"/>
                                <w:color w:val="000000"/>
                                <w:sz w:val="21"/>
                              </w:rPr>
                            </w:pPr>
                            <w:r>
                              <w:rPr>
                                <w:rFonts w:ascii="Consolas"/>
                                <w:color w:val="444400"/>
                                <w:spacing w:val="-10"/>
                                <w:sz w:val="21"/>
                              </w:rPr>
                              <w:t>&gt;</w:t>
                            </w:r>
                          </w:p>
                          <w:p w14:paraId="084BF791" w14:textId="77777777" w:rsidR="007B0E82" w:rsidRDefault="0081290C">
                            <w:pPr>
                              <w:spacing w:before="10"/>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Microsoft Sentinel </w:t>
                            </w:r>
                            <w:r>
                              <w:rPr>
                                <w:rFonts w:ascii="Consolas"/>
                                <w:color w:val="000000"/>
                                <w:sz w:val="21"/>
                              </w:rPr>
                              <w:t>free trial activated dialog</w:t>
                            </w:r>
                            <w:r>
                              <w:rPr>
                                <w:rFonts w:ascii="Consolas"/>
                                <w:color w:val="444400"/>
                                <w:sz w:val="21"/>
                              </w:rPr>
                              <w:t xml:space="preserve">, </w:t>
                            </w:r>
                            <w:r>
                              <w:rPr>
                                <w:rFonts w:ascii="Consolas"/>
                                <w:b/>
                                <w:color w:val="000066"/>
                                <w:sz w:val="21"/>
                              </w:rPr>
                              <w:t xml:space="preserve">select </w:t>
                            </w:r>
                            <w:r>
                              <w:rPr>
                                <w:rFonts w:ascii="Consolas"/>
                                <w:color w:val="444400"/>
                                <w:spacing w:val="-2"/>
                                <w:sz w:val="21"/>
                              </w:rPr>
                              <w:t>**</w:t>
                            </w:r>
                            <w:r>
                              <w:rPr>
                                <w:rFonts w:ascii="Consolas"/>
                                <w:color w:val="000000"/>
                                <w:spacing w:val="-2"/>
                                <w:sz w:val="21"/>
                              </w:rPr>
                              <w:t>OK</w:t>
                            </w:r>
                            <w:r>
                              <w:rPr>
                                <w:rFonts w:ascii="Consolas"/>
                                <w:color w:val="444400"/>
                                <w:spacing w:val="-2"/>
                                <w:sz w:val="21"/>
                              </w:rPr>
                              <w:t>**.</w:t>
                            </w:r>
                          </w:p>
                          <w:p w14:paraId="65652627" w14:textId="77777777" w:rsidR="007B0E82" w:rsidRDefault="0081290C">
                            <w:pPr>
                              <w:spacing w:before="9"/>
                              <w:ind w:left="152"/>
                              <w:rPr>
                                <w:rFonts w:ascii="Consolas"/>
                                <w:color w:val="000000"/>
                                <w:sz w:val="21"/>
                              </w:rPr>
                            </w:pPr>
                            <w:r>
                              <w:rPr>
                                <w:rFonts w:ascii="Consolas"/>
                                <w:color w:val="444400"/>
                                <w:spacing w:val="-5"/>
                                <w:sz w:val="21"/>
                              </w:rPr>
                              <w:t>:::</w:t>
                            </w:r>
                          </w:p>
                        </w:txbxContent>
                      </wps:txbx>
                      <wps:bodyPr wrap="square" lIns="0" tIns="0" rIns="0" bIns="0" rtlCol="0">
                        <a:noAutofit/>
                      </wps:bodyPr>
                    </wps:wsp>
                  </a:graphicData>
                </a:graphic>
              </wp:anchor>
            </w:drawing>
          </mc:Choice>
          <mc:Fallback>
            <w:pict>
              <v:shape w14:anchorId="6B9FFBD2" id="Textbox 679" o:spid="_x0000_s1187" type="#_x0000_t202" style="position:absolute;left:0;text-align:left;margin-left:103.5pt;margin-top:-7.6pt;width:429.75pt;height:155.25pt;z-index:15842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" fillcolor="#efefef" stroked="f">
                <v:textbox inset="0,0,0,0">
                  <w:txbxContent>
                    <w:p w14:paraId="56E6432D"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ShowGuided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5AABEA17" w14:textId="77777777" w:rsidR="007B0E82" w:rsidRDefault="0081290C">
                      <w:pPr>
                        <w:spacing w:before="9"/>
                        <w:ind w:left="152"/>
                        <w:rPr>
                          <w:rFonts w:ascii="Consolas"/>
                          <w:color w:val="000000"/>
                          <w:sz w:val="21"/>
                        </w:rPr>
                      </w:pPr>
                      <w:r>
                        <w:rPr>
                          <w:rFonts w:ascii="Consolas"/>
                          <w:color w:val="444400"/>
                          <w:sz w:val="21"/>
                        </w:rPr>
                        <w:t>&gt;[+</w:t>
                      </w:r>
                      <w:r>
                        <w:rPr>
                          <w:rFonts w:ascii="Consolas"/>
                          <w:color w:val="000000"/>
                          <w:sz w:val="21"/>
                        </w:rPr>
                        <w:t>hint</w:t>
                      </w:r>
                      <w:r>
                        <w:rPr>
                          <w:rFonts w:ascii="Consolas"/>
                          <w:color w:val="444400"/>
                          <w:sz w:val="21"/>
                        </w:rPr>
                        <w:t xml:space="preserve">] </w:t>
                      </w:r>
                      <w:r>
                        <w:rPr>
                          <w:rFonts w:ascii="Consolas"/>
                          <w:b/>
                          <w:color w:val="440044"/>
                          <w:sz w:val="21"/>
                        </w:rPr>
                        <w:t xml:space="preserve">Expand </w:t>
                      </w:r>
                      <w:r>
                        <w:rPr>
                          <w:rFonts w:ascii="Consolas"/>
                          <w:b/>
                          <w:color w:val="000066"/>
                          <w:sz w:val="21"/>
                        </w:rPr>
                        <w:t xml:space="preserve">this </w:t>
                      </w:r>
                      <w:r>
                        <w:rPr>
                          <w:rFonts w:ascii="Consolas"/>
                          <w:color w:val="000000"/>
                          <w:sz w:val="21"/>
                        </w:rPr>
                        <w:t xml:space="preserve">hint </w:t>
                      </w:r>
                      <w:r>
                        <w:rPr>
                          <w:rFonts w:ascii="Consolas"/>
                          <w:b/>
                          <w:color w:val="000066"/>
                          <w:sz w:val="21"/>
                        </w:rPr>
                        <w:t xml:space="preserve">for </w:t>
                      </w:r>
                      <w:r>
                        <w:rPr>
                          <w:rFonts w:ascii="Consolas"/>
                          <w:color w:val="000000"/>
                          <w:sz w:val="21"/>
                        </w:rPr>
                        <w:t xml:space="preserve">guidance on adding </w:t>
                      </w:r>
                      <w:r>
                        <w:rPr>
                          <w:rFonts w:ascii="Consolas"/>
                          <w:b/>
                          <w:color w:val="440044"/>
                          <w:sz w:val="21"/>
                        </w:rPr>
                        <w:t xml:space="preserve">Microsoft Sentinel </w:t>
                      </w:r>
                      <w:r>
                        <w:rPr>
                          <w:rFonts w:ascii="Consolas"/>
                          <w:color w:val="000000"/>
                          <w:sz w:val="21"/>
                        </w:rPr>
                        <w:t xml:space="preserve">to </w:t>
                      </w:r>
                      <w:r>
                        <w:rPr>
                          <w:rFonts w:ascii="Consolas"/>
                          <w:color w:val="000000"/>
                          <w:spacing w:val="-10"/>
                          <w:sz w:val="21"/>
                        </w:rPr>
                        <w:t>a</w:t>
                      </w:r>
                    </w:p>
                    <w:p w14:paraId="10405EE8" w14:textId="77777777" w:rsidR="007B0E82" w:rsidRDefault="0081290C">
                      <w:pPr>
                        <w:spacing w:before="9"/>
                        <w:ind w:left="152"/>
                        <w:rPr>
                          <w:rFonts w:ascii="Consolas"/>
                          <w:color w:val="000000"/>
                          <w:sz w:val="21"/>
                        </w:rPr>
                      </w:pPr>
                      <w:r>
                        <w:rPr>
                          <w:rFonts w:ascii="Consolas"/>
                          <w:color w:val="444400"/>
                          <w:spacing w:val="-10"/>
                          <w:sz w:val="21"/>
                        </w:rPr>
                        <w:t>&gt;</w:t>
                      </w:r>
                    </w:p>
                    <w:p w14:paraId="1085A900" w14:textId="77777777" w:rsidR="007B0E82" w:rsidRDefault="0081290C">
                      <w:pPr>
                        <w:spacing w:before="9"/>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SentinelHexelo</w:t>
                      </w:r>
                      <w:r>
                        <w:rPr>
                          <w:rFonts w:ascii="Consolas"/>
                          <w:color w:val="444400"/>
                          <w:sz w:val="21"/>
                        </w:rPr>
                        <w:t>-</w:t>
                      </w:r>
                      <w:r>
                        <w:rPr>
                          <w:rFonts w:ascii="Consolas"/>
                          <w:color w:val="000000"/>
                          <w:sz w:val="21"/>
                        </w:rPr>
                        <w:t>LAW overview page</w:t>
                      </w:r>
                      <w:r>
                        <w:rPr>
                          <w:rFonts w:ascii="Consolas"/>
                          <w:color w:val="444400"/>
                          <w:sz w:val="21"/>
                        </w:rPr>
                        <w:t xml:space="preserve">, </w:t>
                      </w:r>
                      <w:r>
                        <w:rPr>
                          <w:rFonts w:ascii="Consolas"/>
                          <w:b/>
                          <w:color w:val="000066"/>
                          <w:sz w:val="21"/>
                        </w:rPr>
                        <w:t xml:space="preserve">in </w:t>
                      </w:r>
                      <w:r>
                        <w:rPr>
                          <w:rFonts w:ascii="Consolas"/>
                          <w:b/>
                          <w:color w:val="440044"/>
                          <w:sz w:val="21"/>
                        </w:rPr>
                        <w:t xml:space="preserve">Search </w:t>
                      </w:r>
                      <w:r>
                        <w:rPr>
                          <w:rFonts w:ascii="Consolas"/>
                          <w:color w:val="000000"/>
                          <w:sz w:val="21"/>
                        </w:rPr>
                        <w:t>resources</w:t>
                      </w:r>
                      <w:r>
                        <w:rPr>
                          <w:rFonts w:ascii="Consolas"/>
                          <w:color w:val="444400"/>
                          <w:sz w:val="21"/>
                        </w:rPr>
                        <w:t xml:space="preserve">, </w:t>
                      </w:r>
                      <w:r>
                        <w:rPr>
                          <w:rFonts w:ascii="Consolas"/>
                          <w:color w:val="000000"/>
                          <w:spacing w:val="-2"/>
                          <w:sz w:val="21"/>
                        </w:rPr>
                        <w:t>services</w:t>
                      </w:r>
                    </w:p>
                    <w:p w14:paraId="72B119BF" w14:textId="77777777" w:rsidR="007B0E82" w:rsidRDefault="0081290C">
                      <w:pPr>
                        <w:spacing w:before="9"/>
                        <w:ind w:left="152"/>
                        <w:rPr>
                          <w:rFonts w:ascii="Consolas"/>
                          <w:color w:val="000000"/>
                          <w:sz w:val="21"/>
                        </w:rPr>
                      </w:pPr>
                      <w:r>
                        <w:rPr>
                          <w:rFonts w:ascii="Consolas"/>
                          <w:color w:val="444400"/>
                          <w:spacing w:val="-10"/>
                          <w:sz w:val="21"/>
                        </w:rPr>
                        <w:t>&gt;</w:t>
                      </w:r>
                    </w:p>
                    <w:p w14:paraId="0F35AFCC" w14:textId="77777777" w:rsidR="007B0E82" w:rsidRDefault="0081290C">
                      <w:pPr>
                        <w:spacing w:before="9"/>
                        <w:ind w:left="152"/>
                        <w:rPr>
                          <w:rFonts w:ascii="Consolas"/>
                          <w:b/>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Microsoft Sentinel </w:t>
                      </w:r>
                      <w:r>
                        <w:rPr>
                          <w:rFonts w:ascii="Consolas"/>
                          <w:color w:val="000000"/>
                          <w:sz w:val="21"/>
                        </w:rPr>
                        <w:t>home page</w:t>
                      </w:r>
                      <w:r>
                        <w:rPr>
                          <w:rFonts w:ascii="Consolas"/>
                          <w:color w:val="444400"/>
                          <w:sz w:val="21"/>
                        </w:rPr>
                        <w:t xml:space="preserve">, </w:t>
                      </w:r>
                      <w:r>
                        <w:rPr>
                          <w:rFonts w:ascii="Consolas"/>
                          <w:b/>
                          <w:color w:val="000066"/>
                          <w:sz w:val="21"/>
                        </w:rPr>
                        <w:t xml:space="preserve">select </w:t>
                      </w:r>
                      <w:r>
                        <w:rPr>
                          <w:rFonts w:ascii="Consolas"/>
                          <w:color w:val="444400"/>
                          <w:sz w:val="21"/>
                        </w:rPr>
                        <w:t>**</w:t>
                      </w:r>
                      <w:r>
                        <w:rPr>
                          <w:rFonts w:ascii="Consolas"/>
                          <w:b/>
                          <w:color w:val="440044"/>
                          <w:sz w:val="21"/>
                        </w:rPr>
                        <w:t xml:space="preserve">Create Microsoft </w:t>
                      </w:r>
                      <w:r>
                        <w:rPr>
                          <w:rFonts w:ascii="Consolas"/>
                          <w:b/>
                          <w:color w:val="440044"/>
                          <w:spacing w:val="-2"/>
                          <w:sz w:val="21"/>
                        </w:rPr>
                        <w:t>Sentine</w:t>
                      </w:r>
                    </w:p>
                    <w:p w14:paraId="19A5DEE2" w14:textId="77777777" w:rsidR="007B0E82" w:rsidRDefault="0081290C">
                      <w:pPr>
                        <w:spacing w:before="9"/>
                        <w:ind w:left="152"/>
                        <w:rPr>
                          <w:rFonts w:ascii="Consolas"/>
                          <w:color w:val="000000"/>
                          <w:sz w:val="21"/>
                        </w:rPr>
                      </w:pPr>
                      <w:r>
                        <w:rPr>
                          <w:rFonts w:ascii="Consolas"/>
                          <w:color w:val="444400"/>
                          <w:spacing w:val="-10"/>
                          <w:sz w:val="21"/>
                        </w:rPr>
                        <w:t>&gt;</w:t>
                      </w:r>
                    </w:p>
                    <w:p w14:paraId="0B64394E" w14:textId="77777777" w:rsidR="007B0E82" w:rsidRDefault="0081290C">
                      <w:pPr>
                        <w:spacing w:before="9"/>
                        <w:ind w:left="152"/>
                        <w:rPr>
                          <w:rFonts w:ascii="Consolas"/>
                          <w:b/>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Add Microsoft Sentinel </w:t>
                      </w:r>
                      <w:r>
                        <w:rPr>
                          <w:rFonts w:ascii="Consolas"/>
                          <w:color w:val="000000"/>
                          <w:sz w:val="21"/>
                        </w:rPr>
                        <w:t>to a workspace page</w:t>
                      </w:r>
                      <w:r>
                        <w:rPr>
                          <w:rFonts w:ascii="Consolas"/>
                          <w:color w:val="444400"/>
                          <w:sz w:val="21"/>
                        </w:rPr>
                        <w:t xml:space="preserve">, </w:t>
                      </w:r>
                      <w:r>
                        <w:rPr>
                          <w:rFonts w:ascii="Consolas"/>
                          <w:b/>
                          <w:color w:val="000066"/>
                          <w:sz w:val="21"/>
                        </w:rPr>
                        <w:t xml:space="preserve">in </w:t>
                      </w:r>
                      <w:r>
                        <w:rPr>
                          <w:rFonts w:ascii="Consolas"/>
                          <w:b/>
                          <w:color w:val="440044"/>
                          <w:sz w:val="21"/>
                        </w:rPr>
                        <w:t>Workspace</w:t>
                      </w:r>
                      <w:r>
                        <w:rPr>
                          <w:rFonts w:ascii="Consolas"/>
                          <w:color w:val="444400"/>
                          <w:sz w:val="21"/>
                        </w:rPr>
                        <w:t xml:space="preserve">, </w:t>
                      </w:r>
                      <w:r>
                        <w:rPr>
                          <w:rFonts w:ascii="Consolas"/>
                          <w:b/>
                          <w:color w:val="000066"/>
                          <w:spacing w:val="-2"/>
                          <w:sz w:val="21"/>
                        </w:rPr>
                        <w:t>selec</w:t>
                      </w:r>
                    </w:p>
                    <w:p w14:paraId="1EF71777" w14:textId="77777777" w:rsidR="007B0E82" w:rsidRDefault="0081290C">
                      <w:pPr>
                        <w:spacing w:before="9"/>
                        <w:ind w:left="152"/>
                        <w:rPr>
                          <w:rFonts w:ascii="Consolas"/>
                          <w:color w:val="000000"/>
                          <w:sz w:val="21"/>
                        </w:rPr>
                      </w:pPr>
                      <w:r>
                        <w:rPr>
                          <w:rFonts w:ascii="Consolas"/>
                          <w:color w:val="444400"/>
                          <w:spacing w:val="-10"/>
                          <w:sz w:val="21"/>
                        </w:rPr>
                        <w:t>&gt;</w:t>
                      </w:r>
                    </w:p>
                    <w:p w14:paraId="084BF791" w14:textId="77777777" w:rsidR="007B0E82" w:rsidRDefault="0081290C">
                      <w:pPr>
                        <w:spacing w:before="10"/>
                        <w:ind w:left="152"/>
                        <w:rPr>
                          <w:rFonts w:ascii="Consolas"/>
                          <w:color w:val="000000"/>
                          <w:sz w:val="21"/>
                        </w:rPr>
                      </w:pPr>
                      <w:r>
                        <w:rPr>
                          <w:rFonts w:ascii="Consolas"/>
                          <w:color w:val="444400"/>
                          <w:sz w:val="21"/>
                        </w:rPr>
                        <w:t xml:space="preserve">&gt;- </w:t>
                      </w:r>
                      <w:r>
                        <w:rPr>
                          <w:rFonts w:ascii="Consolas"/>
                          <w:b/>
                          <w:color w:val="440044"/>
                          <w:sz w:val="21"/>
                        </w:rPr>
                        <w:t xml:space="preserve">On </w:t>
                      </w:r>
                      <w:r>
                        <w:rPr>
                          <w:rFonts w:ascii="Consolas"/>
                          <w:color w:val="000000"/>
                          <w:sz w:val="21"/>
                        </w:rPr>
                        <w:t xml:space="preserve">the </w:t>
                      </w:r>
                      <w:r>
                        <w:rPr>
                          <w:rFonts w:ascii="Consolas"/>
                          <w:b/>
                          <w:color w:val="440044"/>
                          <w:sz w:val="21"/>
                        </w:rPr>
                        <w:t xml:space="preserve">Microsoft Sentinel </w:t>
                      </w:r>
                      <w:r>
                        <w:rPr>
                          <w:rFonts w:ascii="Consolas"/>
                          <w:color w:val="000000"/>
                          <w:sz w:val="21"/>
                        </w:rPr>
                        <w:t>free trial activated dialog</w:t>
                      </w:r>
                      <w:r>
                        <w:rPr>
                          <w:rFonts w:ascii="Consolas"/>
                          <w:color w:val="444400"/>
                          <w:sz w:val="21"/>
                        </w:rPr>
                        <w:t xml:space="preserve">, </w:t>
                      </w:r>
                      <w:r>
                        <w:rPr>
                          <w:rFonts w:ascii="Consolas"/>
                          <w:b/>
                          <w:color w:val="000066"/>
                          <w:sz w:val="21"/>
                        </w:rPr>
                        <w:t xml:space="preserve">select </w:t>
                      </w:r>
                      <w:r>
                        <w:rPr>
                          <w:rFonts w:ascii="Consolas"/>
                          <w:color w:val="444400"/>
                          <w:spacing w:val="-2"/>
                          <w:sz w:val="21"/>
                        </w:rPr>
                        <w:t>**</w:t>
                      </w:r>
                      <w:r>
                        <w:rPr>
                          <w:rFonts w:ascii="Consolas"/>
                          <w:color w:val="000000"/>
                          <w:spacing w:val="-2"/>
                          <w:sz w:val="21"/>
                        </w:rPr>
                        <w:t>OK</w:t>
                      </w:r>
                      <w:r>
                        <w:rPr>
                          <w:rFonts w:ascii="Consolas"/>
                          <w:color w:val="444400"/>
                          <w:spacing w:val="-2"/>
                          <w:sz w:val="21"/>
                        </w:rPr>
                        <w:t>**.</w:t>
                      </w:r>
                    </w:p>
                    <w:p w14:paraId="65652627" w14:textId="77777777" w:rsidR="007B0E82" w:rsidRDefault="0081290C">
                      <w:pPr>
                        <w:spacing w:before="9"/>
                        <w:ind w:left="152"/>
                        <w:rPr>
                          <w:rFonts w:ascii="Consolas"/>
                          <w:color w:val="000000"/>
                          <w:sz w:val="21"/>
                        </w:rPr>
                      </w:pPr>
                      <w:r>
                        <w:rPr>
                          <w:rFonts w:ascii="Consolas"/>
                          <w:color w:val="444400"/>
                          <w:spacing w:val="-5"/>
                          <w:sz w:val="21"/>
                        </w:rPr>
                        <w:t>:::</w:t>
                      </w:r>
                    </w:p>
                  </w:txbxContent>
                </v:textbox>
                <w10:wrap anchorx="page"/>
              </v:shape>
            </w:pict>
          </mc:Fallback>
        </mc:AlternateContent>
      </w:r>
      <w:r>
        <w:rPr>
          <w:rFonts w:ascii="Segoe UI Symbol" w:hAnsi="Segoe UI Symbol"/>
          <w:spacing w:val="-10"/>
          <w:w w:val="160"/>
        </w:rPr>
        <w:t></w:t>
      </w:r>
    </w:p>
    <w:p w14:paraId="263B20CD" w14:textId="77777777" w:rsidR="007B0E82" w:rsidRDefault="007B0E82">
      <w:pPr>
        <w:pStyle w:val="BodyText"/>
        <w:rPr>
          <w:rFonts w:ascii="Segoe UI Symbol"/>
          <w:sz w:val="13"/>
        </w:rPr>
      </w:pPr>
    </w:p>
    <w:p w14:paraId="45662F51" w14:textId="77777777" w:rsidR="007B0E82" w:rsidRDefault="007B0E82">
      <w:pPr>
        <w:pStyle w:val="BodyText"/>
        <w:rPr>
          <w:rFonts w:ascii="Segoe UI Symbol"/>
          <w:sz w:val="13"/>
        </w:rPr>
      </w:pPr>
    </w:p>
    <w:p w14:paraId="7C31FDE7" w14:textId="77777777" w:rsidR="007B0E82" w:rsidRDefault="007B0E82">
      <w:pPr>
        <w:pStyle w:val="BodyText"/>
        <w:rPr>
          <w:rFonts w:ascii="Segoe UI Symbol"/>
          <w:sz w:val="13"/>
        </w:rPr>
      </w:pPr>
    </w:p>
    <w:p w14:paraId="24E69210" w14:textId="77777777" w:rsidR="007B0E82" w:rsidRDefault="007B0E82">
      <w:pPr>
        <w:pStyle w:val="BodyText"/>
        <w:rPr>
          <w:rFonts w:ascii="Segoe UI Symbol"/>
          <w:sz w:val="13"/>
        </w:rPr>
      </w:pPr>
    </w:p>
    <w:p w14:paraId="3C7E2F21" w14:textId="77777777" w:rsidR="007B0E82" w:rsidRDefault="007B0E82">
      <w:pPr>
        <w:pStyle w:val="BodyText"/>
        <w:rPr>
          <w:rFonts w:ascii="Segoe UI Symbol"/>
          <w:sz w:val="13"/>
        </w:rPr>
      </w:pPr>
    </w:p>
    <w:p w14:paraId="4FE2CB1F" w14:textId="77777777" w:rsidR="007B0E82" w:rsidRDefault="007B0E82">
      <w:pPr>
        <w:pStyle w:val="BodyText"/>
        <w:rPr>
          <w:rFonts w:ascii="Segoe UI Symbol"/>
          <w:sz w:val="13"/>
        </w:rPr>
      </w:pPr>
    </w:p>
    <w:p w14:paraId="4A973EB3" w14:textId="77777777" w:rsidR="007B0E82" w:rsidRDefault="007B0E82">
      <w:pPr>
        <w:pStyle w:val="BodyText"/>
        <w:rPr>
          <w:rFonts w:ascii="Segoe UI Symbol"/>
          <w:sz w:val="13"/>
        </w:rPr>
      </w:pPr>
    </w:p>
    <w:p w14:paraId="274D3C16" w14:textId="77777777" w:rsidR="007B0E82" w:rsidRDefault="007B0E82">
      <w:pPr>
        <w:pStyle w:val="BodyText"/>
        <w:rPr>
          <w:rFonts w:ascii="Segoe UI Symbol"/>
          <w:sz w:val="13"/>
        </w:rPr>
      </w:pPr>
    </w:p>
    <w:p w14:paraId="5906D069" w14:textId="77777777" w:rsidR="007B0E82" w:rsidRDefault="007B0E82">
      <w:pPr>
        <w:pStyle w:val="BodyText"/>
        <w:rPr>
          <w:rFonts w:ascii="Segoe UI Symbol"/>
          <w:sz w:val="13"/>
        </w:rPr>
      </w:pPr>
    </w:p>
    <w:p w14:paraId="757643BA" w14:textId="77777777" w:rsidR="007B0E82" w:rsidRDefault="007B0E82">
      <w:pPr>
        <w:pStyle w:val="BodyText"/>
        <w:rPr>
          <w:rFonts w:ascii="Segoe UI Symbol"/>
          <w:sz w:val="13"/>
        </w:rPr>
      </w:pPr>
    </w:p>
    <w:p w14:paraId="551132E0" w14:textId="77777777" w:rsidR="007B0E82" w:rsidRDefault="007B0E82">
      <w:pPr>
        <w:pStyle w:val="BodyText"/>
        <w:rPr>
          <w:rFonts w:ascii="Segoe UI Symbol"/>
          <w:sz w:val="13"/>
        </w:rPr>
      </w:pPr>
    </w:p>
    <w:p w14:paraId="0FD9A268" w14:textId="77777777" w:rsidR="007B0E82" w:rsidRDefault="007B0E82">
      <w:pPr>
        <w:pStyle w:val="BodyText"/>
        <w:rPr>
          <w:rFonts w:ascii="Segoe UI Symbol"/>
          <w:sz w:val="13"/>
        </w:rPr>
      </w:pPr>
    </w:p>
    <w:p w14:paraId="2B3819E4" w14:textId="77777777" w:rsidR="007B0E82" w:rsidRDefault="007B0E82">
      <w:pPr>
        <w:pStyle w:val="BodyText"/>
        <w:rPr>
          <w:rFonts w:ascii="Segoe UI Symbol"/>
          <w:sz w:val="13"/>
        </w:rPr>
      </w:pPr>
    </w:p>
    <w:p w14:paraId="22461CD1" w14:textId="77777777" w:rsidR="007B0E82" w:rsidRDefault="007B0E82">
      <w:pPr>
        <w:pStyle w:val="BodyText"/>
        <w:rPr>
          <w:rFonts w:ascii="Segoe UI Symbol"/>
          <w:sz w:val="13"/>
        </w:rPr>
      </w:pPr>
    </w:p>
    <w:p w14:paraId="76CC415C" w14:textId="77777777" w:rsidR="007B0E82" w:rsidRDefault="007B0E82">
      <w:pPr>
        <w:pStyle w:val="BodyText"/>
        <w:spacing w:before="116"/>
        <w:rPr>
          <w:rFonts w:ascii="Segoe UI Symbol"/>
          <w:sz w:val="13"/>
        </w:rPr>
      </w:pPr>
    </w:p>
    <w:p w14:paraId="14F4528C" w14:textId="77777777" w:rsidR="007B0E82" w:rsidRDefault="0081290C">
      <w:pPr>
        <w:tabs>
          <w:tab w:val="left" w:pos="9757"/>
        </w:tabs>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7C0F7C87"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792945AB" w14:textId="77777777" w:rsidR="007B0E82" w:rsidRDefault="0081290C">
      <w:pPr>
        <w:pStyle w:val="BodyText"/>
        <w:spacing w:before="30"/>
        <w:rPr>
          <w:rFonts w:ascii="Segoe Fluent Icons"/>
        </w:rPr>
      </w:pPr>
      <w:r>
        <w:rPr>
          <w:rFonts w:ascii="Segoe Fluent Icons"/>
          <w:noProof/>
        </w:rPr>
        <w:lastRenderedPageBreak/>
        <mc:AlternateContent>
          <mc:Choice Requires="wps">
            <w:drawing>
              <wp:anchor distT="0" distB="0" distL="0" distR="0" simplePos="0" relativeHeight="485578752" behindDoc="1" locked="0" layoutInCell="1" allowOverlap="1" wp14:anchorId="757864BA" wp14:editId="26BD1A00">
                <wp:simplePos x="0" y="0"/>
                <wp:positionH relativeFrom="page">
                  <wp:posOffset>542925</wp:posOffset>
                </wp:positionH>
                <wp:positionV relativeFrom="page">
                  <wp:posOffset>542912</wp:posOffset>
                </wp:positionV>
                <wp:extent cx="6692900" cy="8978900"/>
                <wp:effectExtent l="0" t="0" r="0" b="0"/>
                <wp:wrapNone/>
                <wp:docPr id="680" name="Graphic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3F25606" id="Graphic 680" o:spid="_x0000_s1026" style="position:absolute;margin-left:42.75pt;margin-top:42.75pt;width:527pt;height:707pt;z-index:-1773772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rPr>
        <mc:AlternateContent>
          <mc:Choice Requires="wps">
            <w:drawing>
              <wp:anchor distT="0" distB="0" distL="0" distR="0" simplePos="0" relativeHeight="15843840" behindDoc="0" locked="0" layoutInCell="1" allowOverlap="1" wp14:anchorId="3F9B312A" wp14:editId="3FB9F6D1">
                <wp:simplePos x="0" y="0"/>
                <wp:positionH relativeFrom="page">
                  <wp:posOffset>542925</wp:posOffset>
                </wp:positionH>
                <wp:positionV relativeFrom="page">
                  <wp:posOffset>542933</wp:posOffset>
                </wp:positionV>
                <wp:extent cx="590550" cy="8978900"/>
                <wp:effectExtent l="0" t="0" r="0" b="0"/>
                <wp:wrapNone/>
                <wp:docPr id="681" name="Graphic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A41B1EF" id="Graphic 681" o:spid="_x0000_s1026" style="position:absolute;margin-left:42.75pt;margin-top:42.75pt;width:46.5pt;height:707pt;z-index:15843840;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Segoe Fluent Icons"/>
          <w:noProof/>
        </w:rPr>
        <mc:AlternateContent>
          <mc:Choice Requires="wps">
            <w:drawing>
              <wp:anchor distT="0" distB="0" distL="0" distR="0" simplePos="0" relativeHeight="15844352" behindDoc="0" locked="0" layoutInCell="1" allowOverlap="1" wp14:anchorId="5C3E929B" wp14:editId="678B269D">
                <wp:simplePos x="0" y="0"/>
                <wp:positionH relativeFrom="page">
                  <wp:posOffset>6905624</wp:posOffset>
                </wp:positionH>
                <wp:positionV relativeFrom="page">
                  <wp:posOffset>542933</wp:posOffset>
                </wp:positionV>
                <wp:extent cx="190500" cy="8978900"/>
                <wp:effectExtent l="0" t="0" r="0" b="0"/>
                <wp:wrapNone/>
                <wp:docPr id="682" name="Graphic 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881A083" id="Graphic 682" o:spid="_x0000_s1026" style="position:absolute;margin-left:543.75pt;margin-top:42.75pt;width:15pt;height:707pt;z-index:15844352;visibility:visible;mso-wrap-style:square;mso-wrap-distance-left:0;mso-wrap-distance-top:0;mso-wrap-distance-right:0;mso-wrap-distance-bottom:0;mso-position-horizontal:absolute;mso-position-horizontal-relative:page;mso-position-vertical:absolute;mso-position-vertical-relative:page;v-text-anchor:top" coordsize="1905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" path="m,8978502r190500,l190500,,,,,8978502xe" stroked="f">
                <v:path arrowok="t"/>
                <w10:wrap anchorx="page" anchory="page"/>
              </v:shape>
            </w:pict>
          </mc:Fallback>
        </mc:AlternateContent>
      </w:r>
    </w:p>
    <w:p w14:paraId="3F62B06D" w14:textId="77777777" w:rsidR="007B0E82" w:rsidRDefault="0081290C">
      <w:pPr>
        <w:pStyle w:val="BodyText"/>
        <w:tabs>
          <w:tab w:val="left" w:pos="9824"/>
        </w:tabs>
        <w:ind w:left="1184"/>
        <w:rPr>
          <w:rFonts w:ascii="Arial" w:hAnsi="Arial"/>
          <w:sz w:val="11"/>
        </w:rPr>
      </w:pPr>
      <w:r>
        <w:rPr>
          <w:rFonts w:ascii="Segoe UI Symbol" w:hAnsi="Segoe UI Symbol"/>
          <w:w w:val="105"/>
          <w:position w:val="-4"/>
          <w:sz w:val="27"/>
        </w:rPr>
        <w:t></w:t>
      </w:r>
      <w:r>
        <w:rPr>
          <w:rFonts w:ascii="Segoe UI Symbol" w:hAnsi="Segoe UI Symbol"/>
          <w:spacing w:val="-2"/>
          <w:w w:val="105"/>
          <w:position w:val="-4"/>
          <w:sz w:val="27"/>
        </w:rPr>
        <w:t xml:space="preserve"> </w:t>
      </w:r>
      <w:r>
        <w:rPr>
          <w:rFonts w:ascii="Segoe UI Semibold" w:hAnsi="Segoe UI Semibold"/>
          <w:b/>
          <w:w w:val="105"/>
          <w:position w:val="1"/>
        </w:rPr>
        <w:t>Expand</w:t>
      </w:r>
      <w:r>
        <w:rPr>
          <w:rFonts w:ascii="Segoe UI Semibold" w:hAnsi="Segoe UI Semibold"/>
          <w:b/>
          <w:spacing w:val="-11"/>
          <w:w w:val="105"/>
          <w:position w:val="1"/>
        </w:rPr>
        <w:t xml:space="preserve"> </w:t>
      </w:r>
      <w:r>
        <w:rPr>
          <w:rFonts w:ascii="Segoe UI Semibold" w:hAnsi="Segoe UI Semibold"/>
          <w:b/>
          <w:w w:val="105"/>
          <w:position w:val="1"/>
        </w:rPr>
        <w:t>this</w:t>
      </w:r>
      <w:r>
        <w:rPr>
          <w:rFonts w:ascii="Segoe UI Semibold" w:hAnsi="Segoe UI Semibold"/>
          <w:b/>
          <w:spacing w:val="-12"/>
          <w:w w:val="105"/>
          <w:position w:val="1"/>
        </w:rPr>
        <w:t xml:space="preserve"> </w:t>
      </w:r>
      <w:r>
        <w:rPr>
          <w:rFonts w:ascii="Segoe UI Semibold" w:hAnsi="Segoe UI Semibold"/>
          <w:b/>
          <w:w w:val="105"/>
          <w:position w:val="1"/>
        </w:rPr>
        <w:t>hint</w:t>
      </w:r>
      <w:r>
        <w:rPr>
          <w:rFonts w:ascii="Segoe UI Semibold" w:hAnsi="Segoe UI Semibold"/>
          <w:b/>
          <w:spacing w:val="-11"/>
          <w:w w:val="105"/>
          <w:position w:val="1"/>
        </w:rPr>
        <w:t xml:space="preserve"> </w:t>
      </w:r>
      <w:r>
        <w:rPr>
          <w:rFonts w:ascii="Segoe UI Semibold" w:hAnsi="Segoe UI Semibold"/>
          <w:b/>
          <w:w w:val="105"/>
          <w:position w:val="1"/>
        </w:rPr>
        <w:t>for</w:t>
      </w:r>
      <w:r>
        <w:rPr>
          <w:rFonts w:ascii="Segoe UI Semibold" w:hAnsi="Segoe UI Semibold"/>
          <w:b/>
          <w:spacing w:val="-12"/>
          <w:w w:val="105"/>
          <w:position w:val="1"/>
        </w:rPr>
        <w:t xml:space="preserve"> </w:t>
      </w:r>
      <w:r>
        <w:rPr>
          <w:rFonts w:ascii="Segoe UI Semibold" w:hAnsi="Segoe UI Semibold"/>
          <w:b/>
          <w:w w:val="105"/>
          <w:position w:val="1"/>
        </w:rPr>
        <w:t>guidance</w:t>
      </w:r>
      <w:r>
        <w:rPr>
          <w:rFonts w:ascii="Segoe UI Semibold" w:hAnsi="Segoe UI Semibold"/>
          <w:b/>
          <w:spacing w:val="-11"/>
          <w:w w:val="105"/>
          <w:position w:val="1"/>
        </w:rPr>
        <w:t xml:space="preserve"> </w:t>
      </w:r>
      <w:r>
        <w:rPr>
          <w:rFonts w:ascii="Segoe UI Semibold" w:hAnsi="Segoe UI Semibold"/>
          <w:b/>
          <w:w w:val="105"/>
          <w:position w:val="1"/>
        </w:rPr>
        <w:t>on</w:t>
      </w:r>
      <w:r>
        <w:rPr>
          <w:rFonts w:ascii="Segoe UI Semibold" w:hAnsi="Segoe UI Semibold"/>
          <w:b/>
          <w:spacing w:val="-12"/>
          <w:w w:val="105"/>
          <w:position w:val="1"/>
        </w:rPr>
        <w:t xml:space="preserve"> </w:t>
      </w:r>
      <w:r>
        <w:rPr>
          <w:rFonts w:ascii="Segoe UI Semibold" w:hAnsi="Segoe UI Semibold"/>
          <w:b/>
          <w:w w:val="105"/>
          <w:position w:val="1"/>
        </w:rPr>
        <w:t>creating</w:t>
      </w:r>
      <w:r>
        <w:rPr>
          <w:rFonts w:ascii="Segoe UI Semibold" w:hAnsi="Segoe UI Semibold"/>
          <w:b/>
          <w:spacing w:val="-11"/>
          <w:w w:val="105"/>
          <w:position w:val="1"/>
        </w:rPr>
        <w:t xml:space="preserve"> </w:t>
      </w:r>
      <w:r>
        <w:rPr>
          <w:rFonts w:ascii="Segoe UI Semibold" w:hAnsi="Segoe UI Semibold"/>
          <w:b/>
          <w:w w:val="105"/>
          <w:position w:val="1"/>
        </w:rPr>
        <w:t>a</w:t>
      </w:r>
      <w:r>
        <w:rPr>
          <w:rFonts w:ascii="Segoe UI Semibold" w:hAnsi="Segoe UI Semibold"/>
          <w:b/>
          <w:spacing w:val="-12"/>
          <w:w w:val="105"/>
          <w:position w:val="1"/>
        </w:rPr>
        <w:t xml:space="preserve"> </w:t>
      </w:r>
      <w:r>
        <w:rPr>
          <w:rFonts w:ascii="Segoe UI Semibold" w:hAnsi="Segoe UI Semibold"/>
          <w:b/>
          <w:w w:val="105"/>
          <w:position w:val="1"/>
        </w:rPr>
        <w:t>guided</w:t>
      </w:r>
      <w:r>
        <w:rPr>
          <w:rFonts w:ascii="Segoe UI Semibold" w:hAnsi="Segoe UI Semibold"/>
          <w:b/>
          <w:spacing w:val="-11"/>
          <w:w w:val="105"/>
          <w:position w:val="1"/>
        </w:rPr>
        <w:t xml:space="preserve"> </w:t>
      </w:r>
      <w:r>
        <w:rPr>
          <w:rFonts w:ascii="Segoe UI Semibold" w:hAnsi="Segoe UI Semibold"/>
          <w:b/>
          <w:spacing w:val="-2"/>
          <w:w w:val="105"/>
          <w:position w:val="1"/>
        </w:rPr>
        <w:t>hint.</w:t>
      </w:r>
      <w:r>
        <w:rPr>
          <w:rFonts w:ascii="Segoe UI Semibold" w:hAnsi="Segoe UI Semibold"/>
          <w:b/>
          <w:position w:val="1"/>
        </w:rPr>
        <w:tab/>
      </w:r>
      <w:r>
        <w:rPr>
          <w:rFonts w:ascii="Arial" w:hAnsi="Arial"/>
          <w:spacing w:val="-10"/>
          <w:w w:val="190"/>
          <w:sz w:val="11"/>
        </w:rPr>
        <w:t></w:t>
      </w:r>
    </w:p>
    <w:p w14:paraId="48171073" w14:textId="77777777" w:rsidR="007B0E82" w:rsidRDefault="007B0E82">
      <w:pPr>
        <w:pStyle w:val="BodyText"/>
        <w:spacing w:before="14"/>
        <w:rPr>
          <w:rFonts w:ascii="Arial"/>
        </w:rPr>
      </w:pPr>
    </w:p>
    <w:p w14:paraId="37DEF73A" w14:textId="77777777" w:rsidR="007B0E82" w:rsidRDefault="0081290C">
      <w:pPr>
        <w:pStyle w:val="BodyText"/>
        <w:ind w:left="720" w:right="427"/>
        <w:jc w:val="center"/>
      </w:pPr>
      <w:r>
        <w:rPr>
          <w:noProof/>
        </w:rPr>
        <mc:AlternateContent>
          <mc:Choice Requires="wps">
            <w:drawing>
              <wp:anchor distT="0" distB="0" distL="0" distR="0" simplePos="0" relativeHeight="15845376" behindDoc="0" locked="0" layoutInCell="1" allowOverlap="1" wp14:anchorId="60553ADC" wp14:editId="40C0045B">
                <wp:simplePos x="0" y="0"/>
                <wp:positionH relativeFrom="page">
                  <wp:posOffset>1409699</wp:posOffset>
                </wp:positionH>
                <wp:positionV relativeFrom="paragraph">
                  <wp:posOffset>67916</wp:posOffset>
                </wp:positionV>
                <wp:extent cx="47625" cy="47625"/>
                <wp:effectExtent l="0" t="0" r="0" b="0"/>
                <wp:wrapNone/>
                <wp:docPr id="683" name="Graphic 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0F7D9F" id="Graphic 683" o:spid="_x0000_s1026" style="position:absolute;margin-left:111pt;margin-top:5.35pt;width:3.75pt;height:3.75pt;z-index:1584537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" path="m26970,47586r-6316,l17617,46996,,26936,,20650,20654,r6316,l47625,23812r-1,3124l26970,47586xe" fillcolor="black" stroked="f">
                <v:path arrowok="t"/>
                <w10:wrap anchorx="page"/>
              </v:shape>
            </w:pict>
          </mc:Fallback>
        </mc:AlternateContent>
      </w:r>
      <w:r>
        <w:t>Locate</w:t>
      </w:r>
      <w:r>
        <w:rPr>
          <w:spacing w:val="-2"/>
        </w:rPr>
        <w:t xml:space="preserve"> </w:t>
      </w:r>
      <w:r>
        <w:t>Task</w:t>
      </w:r>
      <w:r>
        <w:rPr>
          <w:spacing w:val="-2"/>
        </w:rPr>
        <w:t xml:space="preserve"> </w:t>
      </w:r>
      <w:r>
        <w:t>#5,</w:t>
      </w:r>
      <w:r>
        <w:rPr>
          <w:spacing w:val="-2"/>
        </w:rPr>
        <w:t xml:space="preserve"> </w:t>
      </w:r>
      <w:r>
        <w:t>press</w:t>
      </w:r>
      <w:r>
        <w:rPr>
          <w:spacing w:val="-1"/>
        </w:rPr>
        <w:t xml:space="preserve"> </w:t>
      </w:r>
      <w:r>
        <w:t>Enter</w:t>
      </w:r>
      <w:r>
        <w:rPr>
          <w:spacing w:val="-2"/>
        </w:rPr>
        <w:t xml:space="preserve"> </w:t>
      </w:r>
      <w:proofErr w:type="gramStart"/>
      <w:r>
        <w:t>twice,</w:t>
      </w:r>
      <w:r>
        <w:rPr>
          <w:spacing w:val="-2"/>
        </w:rPr>
        <w:t xml:space="preserve"> </w:t>
      </w:r>
      <w:r>
        <w:t>and</w:t>
      </w:r>
      <w:proofErr w:type="gramEnd"/>
      <w:r>
        <w:rPr>
          <w:spacing w:val="-1"/>
        </w:rPr>
        <w:t xml:space="preserve"> </w:t>
      </w:r>
      <w:r>
        <w:t>then</w:t>
      </w:r>
      <w:r>
        <w:rPr>
          <w:spacing w:val="-2"/>
        </w:rPr>
        <w:t xml:space="preserve"> </w:t>
      </w:r>
      <w:r>
        <w:t>enter</w:t>
      </w:r>
      <w:r>
        <w:rPr>
          <w:spacing w:val="-2"/>
        </w:rPr>
        <w:t xml:space="preserve"> </w:t>
      </w:r>
      <w:r>
        <w:t>the</w:t>
      </w:r>
      <w:r>
        <w:rPr>
          <w:spacing w:val="-2"/>
        </w:rPr>
        <w:t xml:space="preserve"> </w:t>
      </w:r>
      <w:r>
        <w:t>Guided</w:t>
      </w:r>
      <w:r>
        <w:rPr>
          <w:spacing w:val="-1"/>
        </w:rPr>
        <w:t xml:space="preserve"> </w:t>
      </w:r>
      <w:r>
        <w:t>Hint</w:t>
      </w:r>
      <w:r>
        <w:rPr>
          <w:spacing w:val="-2"/>
        </w:rPr>
        <w:t xml:space="preserve"> </w:t>
      </w:r>
      <w:r>
        <w:t>text</w:t>
      </w:r>
      <w:r>
        <w:rPr>
          <w:spacing w:val="-2"/>
        </w:rPr>
        <w:t xml:space="preserve"> </w:t>
      </w:r>
      <w:r>
        <w:t>from</w:t>
      </w:r>
      <w:r>
        <w:rPr>
          <w:spacing w:val="-1"/>
        </w:rPr>
        <w:t xml:space="preserve"> </w:t>
      </w:r>
      <w:r>
        <w:rPr>
          <w:spacing w:val="-2"/>
        </w:rPr>
        <w:t>above.</w:t>
      </w:r>
    </w:p>
    <w:p w14:paraId="7FBF31AD" w14:textId="77777777" w:rsidR="007B0E82" w:rsidRDefault="007B0E82">
      <w:pPr>
        <w:pStyle w:val="BodyText"/>
      </w:pPr>
    </w:p>
    <w:p w14:paraId="64E1B03C" w14:textId="77777777" w:rsidR="007B0E82" w:rsidRDefault="007B0E82">
      <w:pPr>
        <w:pStyle w:val="BodyText"/>
      </w:pPr>
    </w:p>
    <w:p w14:paraId="4132C756" w14:textId="77777777" w:rsidR="007B0E82" w:rsidRDefault="007B0E82">
      <w:pPr>
        <w:pStyle w:val="BodyText"/>
      </w:pPr>
    </w:p>
    <w:p w14:paraId="54160A67" w14:textId="77777777" w:rsidR="007B0E82" w:rsidRDefault="007B0E82">
      <w:pPr>
        <w:pStyle w:val="BodyText"/>
      </w:pPr>
    </w:p>
    <w:p w14:paraId="6C99FB4A" w14:textId="77777777" w:rsidR="007B0E82" w:rsidRDefault="007B0E82">
      <w:pPr>
        <w:pStyle w:val="BodyText"/>
      </w:pPr>
    </w:p>
    <w:p w14:paraId="6A4A38F8" w14:textId="77777777" w:rsidR="007B0E82" w:rsidRDefault="007B0E82">
      <w:pPr>
        <w:pStyle w:val="BodyText"/>
      </w:pPr>
    </w:p>
    <w:p w14:paraId="3C78824C" w14:textId="77777777" w:rsidR="007B0E82" w:rsidRDefault="007B0E82">
      <w:pPr>
        <w:pStyle w:val="BodyText"/>
      </w:pPr>
    </w:p>
    <w:p w14:paraId="762B6F47" w14:textId="77777777" w:rsidR="007B0E82" w:rsidRDefault="007B0E82">
      <w:pPr>
        <w:pStyle w:val="BodyText"/>
      </w:pPr>
    </w:p>
    <w:p w14:paraId="7B58F68B" w14:textId="77777777" w:rsidR="007B0E82" w:rsidRDefault="007B0E82">
      <w:pPr>
        <w:pStyle w:val="BodyText"/>
      </w:pPr>
    </w:p>
    <w:p w14:paraId="1EF72729" w14:textId="77777777" w:rsidR="007B0E82" w:rsidRDefault="007B0E82">
      <w:pPr>
        <w:pStyle w:val="BodyText"/>
      </w:pPr>
    </w:p>
    <w:p w14:paraId="0AA622B2" w14:textId="77777777" w:rsidR="007B0E82" w:rsidRDefault="007B0E82">
      <w:pPr>
        <w:pStyle w:val="BodyText"/>
        <w:spacing w:before="8"/>
      </w:pPr>
    </w:p>
    <w:p w14:paraId="228DAF21" w14:textId="77777777" w:rsidR="007B0E82" w:rsidRDefault="0081290C">
      <w:pPr>
        <w:pStyle w:val="BodyText"/>
        <w:spacing w:line="244" w:lineRule="auto"/>
        <w:ind w:left="1754" w:right="1057"/>
      </w:pPr>
      <w:r>
        <w:rPr>
          <w:noProof/>
        </w:rPr>
        <mc:AlternateContent>
          <mc:Choice Requires="wpg">
            <w:drawing>
              <wp:anchor distT="0" distB="0" distL="0" distR="0" simplePos="0" relativeHeight="485580288" behindDoc="1" locked="0" layoutInCell="1" allowOverlap="1" wp14:anchorId="2173E942" wp14:editId="76C8466A">
                <wp:simplePos x="0" y="0"/>
                <wp:positionH relativeFrom="page">
                  <wp:posOffset>1409699</wp:posOffset>
                </wp:positionH>
                <wp:positionV relativeFrom="paragraph">
                  <wp:posOffset>-1817904</wp:posOffset>
                </wp:positionV>
                <wp:extent cx="5430520" cy="1933575"/>
                <wp:effectExtent l="0" t="0" r="0" b="0"/>
                <wp:wrapNone/>
                <wp:docPr id="68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0520" cy="1933575"/>
                          <a:chOff x="0" y="0"/>
                          <a:chExt cx="5430520" cy="1933575"/>
                        </a:xfrm>
                      </wpg:grpSpPr>
                      <wps:wsp>
                        <wps:cNvPr id="685" name="Graphic 685"/>
                        <wps:cNvSpPr/>
                        <wps:spPr>
                          <a:xfrm>
                            <a:off x="324599" y="28609"/>
                            <a:ext cx="5105400" cy="1819910"/>
                          </a:xfrm>
                          <a:custGeom>
                            <a:avLst/>
                            <a:gdLst/>
                            <a:ahLst/>
                            <a:cxnLst/>
                            <a:rect l="l" t="t" r="r" b="b"/>
                            <a:pathLst>
                              <a:path w="5105400" h="1819910">
                                <a:moveTo>
                                  <a:pt x="5105400" y="0"/>
                                </a:moveTo>
                                <a:lnTo>
                                  <a:pt x="4942713" y="0"/>
                                </a:lnTo>
                                <a:lnTo>
                                  <a:pt x="4942713" y="1657350"/>
                                </a:lnTo>
                                <a:lnTo>
                                  <a:pt x="0" y="1657350"/>
                                </a:lnTo>
                                <a:lnTo>
                                  <a:pt x="0" y="1819910"/>
                                </a:lnTo>
                                <a:lnTo>
                                  <a:pt x="5105400" y="1819910"/>
                                </a:lnTo>
                                <a:lnTo>
                                  <a:pt x="5105400" y="1657350"/>
                                </a:lnTo>
                                <a:lnTo>
                                  <a:pt x="5105400"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686" name="Image 686"/>
                          <pic:cNvPicPr/>
                        </pic:nvPicPr>
                        <pic:blipFill>
                          <a:blip r:embed="rId218" cstate="print"/>
                          <a:stretch>
                            <a:fillRect/>
                          </a:stretch>
                        </pic:blipFill>
                        <pic:spPr>
                          <a:xfrm>
                            <a:off x="295275" y="0"/>
                            <a:ext cx="4972049" cy="1685924"/>
                          </a:xfrm>
                          <a:prstGeom prst="rect">
                            <a:avLst/>
                          </a:prstGeom>
                        </pic:spPr>
                      </pic:pic>
                      <wps:wsp>
                        <wps:cNvPr id="687" name="Graphic 687"/>
                        <wps:cNvSpPr/>
                        <wps:spPr>
                          <a:xfrm>
                            <a:off x="0" y="1885949"/>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A5112E" id="Group 684" o:spid="_x0000_s1026" style="position:absolute;margin-left:111pt;margin-top:-143.15pt;width:427.6pt;height:152.25pt;z-index:-17736192;mso-wrap-distance-left:0;mso-wrap-distance-right:0;mso-position-horizontal-relative:page" coordsize="54305,19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">
                <v:shape id="Graphic 685" o:spid="_x0000_s1027" style="position:absolute;left:3245;top:286;width:51054;height:18199;visibility:visible;mso-wrap-style:square;v-text-anchor:top" coordsize="5105400,181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" path="m5105400,l4942713,r,1657350l,1657350r,162560l5105400,1819910r,-162560l5105400,xe" fillcolor="#d3d3d3" stroked="f">
                  <v:path arrowok="t"/>
                </v:shape>
                <v:shape id="Image 686" o:spid="_x0000_s1028" type="#_x0000_t75" style="position:absolute;left:2952;width:49721;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">
                  <v:imagedata r:id="rId219" o:title=""/>
                </v:shape>
                <v:shape id="Graphic 687" o:spid="_x0000_s1029" style="position:absolute;top:1885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" path="m26970,47586r-6316,l17617,46996,,26936,,20650,20654,r6316,l47625,23812r-1,3124l26970,47586xe" fillcolor="black" stroked="f">
                  <v:path arrowok="t"/>
                </v:shape>
                <w10:wrap anchorx="page"/>
              </v:group>
            </w:pict>
          </mc:Fallback>
        </mc:AlternateContent>
      </w:r>
      <w:r>
        <w:t>In</w:t>
      </w:r>
      <w:r>
        <w:rPr>
          <w:spacing w:val="-3"/>
        </w:rPr>
        <w:t xml:space="preserve"> </w:t>
      </w:r>
      <w:r>
        <w:t>the</w:t>
      </w:r>
      <w:r>
        <w:rPr>
          <w:spacing w:val="-3"/>
        </w:rPr>
        <w:t xml:space="preserve"> </w:t>
      </w:r>
      <w:r>
        <w:t>Learner</w:t>
      </w:r>
      <w:r>
        <w:rPr>
          <w:spacing w:val="-3"/>
        </w:rPr>
        <w:t xml:space="preserve"> </w:t>
      </w:r>
      <w:r>
        <w:t>Preview</w:t>
      </w:r>
      <w:r>
        <w:rPr>
          <w:spacing w:val="-3"/>
        </w:rPr>
        <w:t xml:space="preserve"> </w:t>
      </w:r>
      <w:r>
        <w:t>window,</w:t>
      </w:r>
      <w:r>
        <w:rPr>
          <w:spacing w:val="-3"/>
        </w:rPr>
        <w:t xml:space="preserve"> </w:t>
      </w:r>
      <w:r>
        <w:t>expand</w:t>
      </w:r>
      <w:r>
        <w:rPr>
          <w:spacing w:val="-3"/>
        </w:rPr>
        <w:t xml:space="preserve"> </w:t>
      </w:r>
      <w:r>
        <w:t>the</w:t>
      </w:r>
      <w:r>
        <w:rPr>
          <w:spacing w:val="-3"/>
        </w:rPr>
        <w:t xml:space="preserve"> </w:t>
      </w:r>
      <w:r>
        <w:t>Guided</w:t>
      </w:r>
      <w:r>
        <w:rPr>
          <w:spacing w:val="-3"/>
        </w:rPr>
        <w:t xml:space="preserve"> </w:t>
      </w:r>
      <w:r>
        <w:t>Hint</w:t>
      </w:r>
      <w:r>
        <w:rPr>
          <w:spacing w:val="-3"/>
        </w:rPr>
        <w:t xml:space="preserve"> </w:t>
      </w:r>
      <w:r>
        <w:t>icon,</w:t>
      </w:r>
      <w:r>
        <w:rPr>
          <w:spacing w:val="-3"/>
        </w:rPr>
        <w:t xml:space="preserve"> </w:t>
      </w:r>
      <w:r>
        <w:t>and</w:t>
      </w:r>
      <w:r>
        <w:rPr>
          <w:spacing w:val="-3"/>
        </w:rPr>
        <w:t xml:space="preserve"> </w:t>
      </w:r>
      <w:r>
        <w:t>then</w:t>
      </w:r>
      <w:r>
        <w:rPr>
          <w:spacing w:val="-3"/>
        </w:rPr>
        <w:t xml:space="preserve"> </w:t>
      </w:r>
      <w:r>
        <w:t>verify</w:t>
      </w:r>
      <w:r>
        <w:rPr>
          <w:spacing w:val="-3"/>
        </w:rPr>
        <w:t xml:space="preserve"> </w:t>
      </w:r>
      <w:r>
        <w:t>that</w:t>
      </w:r>
      <w:r>
        <w:rPr>
          <w:spacing w:val="-3"/>
        </w:rPr>
        <w:t xml:space="preserve"> </w:t>
      </w:r>
      <w:r>
        <w:t>the Task #5 Guided Hint looks like the following:</w:t>
      </w:r>
    </w:p>
    <w:p w14:paraId="30843BC3" w14:textId="77777777" w:rsidR="007B0E82" w:rsidRDefault="007B0E82">
      <w:pPr>
        <w:pStyle w:val="BodyText"/>
        <w:spacing w:line="244" w:lineRule="auto"/>
        <w:sectPr w:rsidR="007B0E82">
          <w:pgSz w:w="12240" w:h="15840"/>
          <w:pgMar w:top="760" w:right="720" w:bottom="460" w:left="720" w:header="284" w:footer="275" w:gutter="0"/>
          <w:cols w:space="720"/>
        </w:sectPr>
      </w:pPr>
    </w:p>
    <w:p w14:paraId="5BF57936" w14:textId="77777777" w:rsidR="007B0E82" w:rsidRDefault="0081290C">
      <w:pPr>
        <w:pStyle w:val="BodyText"/>
      </w:pPr>
      <w:r>
        <w:rPr>
          <w:noProof/>
        </w:rPr>
        <w:lastRenderedPageBreak/>
        <mc:AlternateContent>
          <mc:Choice Requires="wps">
            <w:drawing>
              <wp:anchor distT="0" distB="0" distL="0" distR="0" simplePos="0" relativeHeight="485581312" behindDoc="1" locked="0" layoutInCell="1" allowOverlap="1" wp14:anchorId="7C424E9C" wp14:editId="16CEAB7D">
                <wp:simplePos x="0" y="0"/>
                <wp:positionH relativeFrom="page">
                  <wp:posOffset>542925</wp:posOffset>
                </wp:positionH>
                <wp:positionV relativeFrom="page">
                  <wp:posOffset>542928</wp:posOffset>
                </wp:positionV>
                <wp:extent cx="6692900" cy="8978900"/>
                <wp:effectExtent l="0" t="0" r="0" b="0"/>
                <wp:wrapNone/>
                <wp:docPr id="688" name="Graphic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4A8988F" id="Graphic 688" o:spid="_x0000_s1026" style="position:absolute;margin-left:42.75pt;margin-top:42.75pt;width:527pt;height:707pt;z-index:-1773516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81824" behindDoc="1" locked="0" layoutInCell="1" allowOverlap="1" wp14:anchorId="119594C8" wp14:editId="3279833D">
                <wp:simplePos x="0" y="0"/>
                <wp:positionH relativeFrom="page">
                  <wp:posOffset>542925</wp:posOffset>
                </wp:positionH>
                <wp:positionV relativeFrom="page">
                  <wp:posOffset>542904</wp:posOffset>
                </wp:positionV>
                <wp:extent cx="6553200" cy="8978900"/>
                <wp:effectExtent l="0" t="0" r="0" b="0"/>
                <wp:wrapNone/>
                <wp:docPr id="689" name="Group 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690" name="Graphic 690"/>
                        <wps:cNvSpPr/>
                        <wps:spPr>
                          <a:xfrm>
                            <a:off x="0" y="44"/>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691" name="Graphic 691"/>
                        <wps:cNvSpPr/>
                        <wps:spPr>
                          <a:xfrm>
                            <a:off x="590549" y="0"/>
                            <a:ext cx="5772150" cy="5667375"/>
                          </a:xfrm>
                          <a:custGeom>
                            <a:avLst/>
                            <a:gdLst/>
                            <a:ahLst/>
                            <a:cxnLst/>
                            <a:rect l="l" t="t" r="r" b="b"/>
                            <a:pathLst>
                              <a:path w="5772150" h="5667375">
                                <a:moveTo>
                                  <a:pt x="5772149" y="5667374"/>
                                </a:moveTo>
                                <a:lnTo>
                                  <a:pt x="0" y="5667374"/>
                                </a:lnTo>
                                <a:lnTo>
                                  <a:pt x="0" y="0"/>
                                </a:lnTo>
                                <a:lnTo>
                                  <a:pt x="5772149" y="0"/>
                                </a:lnTo>
                                <a:lnTo>
                                  <a:pt x="5772149" y="5667374"/>
                                </a:lnTo>
                                <a:close/>
                              </a:path>
                            </a:pathLst>
                          </a:custGeom>
                          <a:solidFill>
                            <a:srgbClr val="EFEFEF"/>
                          </a:solidFill>
                        </wps:spPr>
                        <wps:bodyPr wrap="square" lIns="0" tIns="0" rIns="0" bIns="0" rtlCol="0">
                          <a:prstTxWarp prst="textNoShape">
                            <a:avLst/>
                          </a:prstTxWarp>
                          <a:noAutofit/>
                        </wps:bodyPr>
                      </wps:wsp>
                      <wps:wsp>
                        <wps:cNvPr id="692" name="Graphic 692"/>
                        <wps:cNvSpPr/>
                        <wps:spPr>
                          <a:xfrm>
                            <a:off x="771512" y="6858020"/>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693" name="Graphic 693"/>
                        <wps:cNvSpPr/>
                        <wps:spPr>
                          <a:xfrm>
                            <a:off x="942974" y="6886594"/>
                            <a:ext cx="1971675" cy="85725"/>
                          </a:xfrm>
                          <a:custGeom>
                            <a:avLst/>
                            <a:gdLst/>
                            <a:ahLst/>
                            <a:cxnLst/>
                            <a:rect l="l" t="t" r="r" b="b"/>
                            <a:pathLst>
                              <a:path w="1971675" h="85725">
                                <a:moveTo>
                                  <a:pt x="1934496" y="85724"/>
                                </a:moveTo>
                                <a:lnTo>
                                  <a:pt x="37178" y="85724"/>
                                </a:lnTo>
                                <a:lnTo>
                                  <a:pt x="31710" y="84637"/>
                                </a:lnTo>
                                <a:lnTo>
                                  <a:pt x="1087" y="54013"/>
                                </a:lnTo>
                                <a:lnTo>
                                  <a:pt x="0" y="48546"/>
                                </a:lnTo>
                                <a:lnTo>
                                  <a:pt x="0" y="42862"/>
                                </a:lnTo>
                                <a:lnTo>
                                  <a:pt x="0" y="37178"/>
                                </a:lnTo>
                                <a:lnTo>
                                  <a:pt x="21208" y="5437"/>
                                </a:lnTo>
                                <a:lnTo>
                                  <a:pt x="37178" y="0"/>
                                </a:lnTo>
                                <a:lnTo>
                                  <a:pt x="1934496" y="0"/>
                                </a:lnTo>
                                <a:lnTo>
                                  <a:pt x="1966236" y="21208"/>
                                </a:lnTo>
                                <a:lnTo>
                                  <a:pt x="1971674" y="37178"/>
                                </a:lnTo>
                                <a:lnTo>
                                  <a:pt x="1971674" y="48546"/>
                                </a:lnTo>
                                <a:lnTo>
                                  <a:pt x="1950466" y="80287"/>
                                </a:lnTo>
                                <a:lnTo>
                                  <a:pt x="1939963" y="84637"/>
                                </a:lnTo>
                                <a:lnTo>
                                  <a:pt x="1934496" y="85724"/>
                                </a:lnTo>
                                <a:close/>
                              </a:path>
                            </a:pathLst>
                          </a:custGeom>
                          <a:solidFill>
                            <a:srgbClr val="8B8B8B"/>
                          </a:solidFill>
                        </wps:spPr>
                        <wps:bodyPr wrap="square" lIns="0" tIns="0" rIns="0" bIns="0" rtlCol="0">
                          <a:prstTxWarp prst="textNoShape">
                            <a:avLst/>
                          </a:prstTxWarp>
                          <a:noAutofit/>
                        </wps:bodyPr>
                      </wps:wsp>
                      <wps:wsp>
                        <wps:cNvPr id="694" name="Graphic 694"/>
                        <wps:cNvSpPr/>
                        <wps:spPr>
                          <a:xfrm>
                            <a:off x="400049" y="5934074"/>
                            <a:ext cx="47625" cy="47625"/>
                          </a:xfrm>
                          <a:custGeom>
                            <a:avLst/>
                            <a:gdLst/>
                            <a:ahLst/>
                            <a:cxnLst/>
                            <a:rect l="l" t="t" r="r" b="b"/>
                            <a:pathLst>
                              <a:path w="47625" h="47625">
                                <a:moveTo>
                                  <a:pt x="26970" y="47586"/>
                                </a:moveTo>
                                <a:lnTo>
                                  <a:pt x="20654" y="47586"/>
                                </a:lnTo>
                                <a:lnTo>
                                  <a:pt x="17617" y="46958"/>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695" name="Graphic 695"/>
                        <wps:cNvSpPr/>
                        <wps:spPr>
                          <a:xfrm>
                            <a:off x="1191374" y="27324"/>
                            <a:ext cx="3953510" cy="5640070"/>
                          </a:xfrm>
                          <a:custGeom>
                            <a:avLst/>
                            <a:gdLst/>
                            <a:ahLst/>
                            <a:cxnLst/>
                            <a:rect l="l" t="t" r="r" b="b"/>
                            <a:pathLst>
                              <a:path w="3953510" h="5640070">
                                <a:moveTo>
                                  <a:pt x="3953256" y="0"/>
                                </a:moveTo>
                                <a:lnTo>
                                  <a:pt x="3790188" y="0"/>
                                </a:lnTo>
                                <a:lnTo>
                                  <a:pt x="3790188" y="5544820"/>
                                </a:lnTo>
                                <a:lnTo>
                                  <a:pt x="0" y="5544820"/>
                                </a:lnTo>
                                <a:lnTo>
                                  <a:pt x="0" y="5640070"/>
                                </a:lnTo>
                                <a:lnTo>
                                  <a:pt x="3953256" y="5640070"/>
                                </a:lnTo>
                                <a:lnTo>
                                  <a:pt x="3953256" y="5544820"/>
                                </a:lnTo>
                                <a:lnTo>
                                  <a:pt x="3953256"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20" cstate="print"/>
                          <a:stretch>
                            <a:fillRect/>
                          </a:stretch>
                        </pic:blipFill>
                        <pic:spPr>
                          <a:xfrm>
                            <a:off x="1162049" y="0"/>
                            <a:ext cx="3819524" cy="5572124"/>
                          </a:xfrm>
                          <a:prstGeom prst="rect">
                            <a:avLst/>
                          </a:prstGeom>
                        </pic:spPr>
                      </pic:pic>
                    </wpg:wgp>
                  </a:graphicData>
                </a:graphic>
              </wp:anchor>
            </w:drawing>
          </mc:Choice>
          <mc:Fallback>
            <w:pict>
              <v:group w14:anchorId="3411CB09" id="Group 689" o:spid="_x0000_s1026" style="position:absolute;margin-left:42.75pt;margin-top:42.75pt;width:516pt;height:707pt;z-index:-17734656;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">
                <v:shape id="Graphic 690"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" path="m6553199,r,8978502l,8978502,,,6553199,xe" stroked="f">
                  <v:path arrowok="t"/>
                </v:shape>
                <v:shape id="Graphic 691" o:spid="_x0000_s1028" style="position:absolute;left:5905;width:57721;height:56673;visibility:visible;mso-wrap-style:square;v-text-anchor:top" coordsize="5772150,566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" path="m5772149,5667374l,5667374,,,5772149,r,5667374xe" fillcolor="#efefef" stroked="f">
                  <v:path arrowok="t"/>
                </v:shape>
                <v:shape id="Graphic 692" o:spid="_x0000_s1029" style="position:absolute;left:7715;top:68580;width:54578;height:1428;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" path="m5457825,l5286375,,171450,,,,,142875r171450,l5286375,142875r171450,l5457825,xe" fillcolor="#fbfbfb" stroked="f">
                  <v:path arrowok="t"/>
                </v:shape>
                <v:shape id="Graphic 693" o:spid="_x0000_s1030" style="position:absolute;left:9429;top:68865;width:19717;height:858;visibility:visible;mso-wrap-style:square;v-text-anchor:top" coordsize="197167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" path="m1934496,85724r-1897318,l31710,84637,1087,54013,,48546,,42862,,37178,21208,5437,37178,,1934496,r31740,21208l1971674,37178r,11368l1950466,80287r-10503,4350l1934496,85724xe" fillcolor="#8b8b8b" stroked="f">
                  <v:path arrowok="t"/>
                </v:shape>
                <v:shape id="Graphic 694" o:spid="_x0000_s1031" style="position:absolute;left:4000;top:5934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" path="m26970,47586r-6316,l17617,46958,,26936,,20612,20654,r6316,l47625,23812r-1,3124l26970,47586xe" fillcolor="black" stroked="f">
                  <v:path arrowok="t"/>
                </v:shape>
                <v:shape id="Graphic 695" o:spid="_x0000_s1032" style="position:absolute;left:11913;top:273;width:39535;height:56400;visibility:visible;mso-wrap-style:square;v-text-anchor:top" coordsize="3953510,564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" path="m3953256,l3790188,r,5544820l,5544820r,95250l3953256,5640070r,-95250l3953256,xe" fillcolor="#d3d3d3" stroked="f">
                  <v:path arrowok="t"/>
                </v:shape>
                <v:shape id="Image 696" o:spid="_x0000_s1033" type="#_x0000_t75" style="position:absolute;left:11620;width:38195;height:5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">
                  <v:imagedata r:id="rId221" o:title=""/>
                </v:shape>
                <w10:wrap anchorx="page" anchory="page"/>
              </v:group>
            </w:pict>
          </mc:Fallback>
        </mc:AlternateContent>
      </w:r>
    </w:p>
    <w:p w14:paraId="7337F07E" w14:textId="77777777" w:rsidR="007B0E82" w:rsidRDefault="007B0E82">
      <w:pPr>
        <w:pStyle w:val="BodyText"/>
      </w:pPr>
    </w:p>
    <w:p w14:paraId="441216D9" w14:textId="77777777" w:rsidR="007B0E82" w:rsidRDefault="007B0E82">
      <w:pPr>
        <w:pStyle w:val="BodyText"/>
      </w:pPr>
    </w:p>
    <w:p w14:paraId="05034D17" w14:textId="77777777" w:rsidR="007B0E82" w:rsidRDefault="007B0E82">
      <w:pPr>
        <w:pStyle w:val="BodyText"/>
      </w:pPr>
    </w:p>
    <w:p w14:paraId="6AB11F0E" w14:textId="77777777" w:rsidR="007B0E82" w:rsidRDefault="007B0E82">
      <w:pPr>
        <w:pStyle w:val="BodyText"/>
      </w:pPr>
    </w:p>
    <w:p w14:paraId="280142AA" w14:textId="77777777" w:rsidR="007B0E82" w:rsidRDefault="007B0E82">
      <w:pPr>
        <w:pStyle w:val="BodyText"/>
      </w:pPr>
    </w:p>
    <w:p w14:paraId="536740C9" w14:textId="77777777" w:rsidR="007B0E82" w:rsidRDefault="007B0E82">
      <w:pPr>
        <w:pStyle w:val="BodyText"/>
      </w:pPr>
    </w:p>
    <w:p w14:paraId="3B2D2E5F" w14:textId="77777777" w:rsidR="007B0E82" w:rsidRDefault="007B0E82">
      <w:pPr>
        <w:pStyle w:val="BodyText"/>
      </w:pPr>
    </w:p>
    <w:p w14:paraId="4F58B3B3" w14:textId="77777777" w:rsidR="007B0E82" w:rsidRDefault="007B0E82">
      <w:pPr>
        <w:pStyle w:val="BodyText"/>
      </w:pPr>
    </w:p>
    <w:p w14:paraId="18F2B4EB" w14:textId="77777777" w:rsidR="007B0E82" w:rsidRDefault="007B0E82">
      <w:pPr>
        <w:pStyle w:val="BodyText"/>
      </w:pPr>
    </w:p>
    <w:p w14:paraId="32135B83" w14:textId="77777777" w:rsidR="007B0E82" w:rsidRDefault="007B0E82">
      <w:pPr>
        <w:pStyle w:val="BodyText"/>
      </w:pPr>
    </w:p>
    <w:p w14:paraId="2BAA76A6" w14:textId="77777777" w:rsidR="007B0E82" w:rsidRDefault="007B0E82">
      <w:pPr>
        <w:pStyle w:val="BodyText"/>
      </w:pPr>
    </w:p>
    <w:p w14:paraId="459691C6" w14:textId="77777777" w:rsidR="007B0E82" w:rsidRDefault="007B0E82">
      <w:pPr>
        <w:pStyle w:val="BodyText"/>
      </w:pPr>
    </w:p>
    <w:p w14:paraId="3C63401B" w14:textId="77777777" w:rsidR="007B0E82" w:rsidRDefault="007B0E82">
      <w:pPr>
        <w:pStyle w:val="BodyText"/>
      </w:pPr>
    </w:p>
    <w:p w14:paraId="469F2A38" w14:textId="77777777" w:rsidR="007B0E82" w:rsidRDefault="007B0E82">
      <w:pPr>
        <w:pStyle w:val="BodyText"/>
      </w:pPr>
    </w:p>
    <w:p w14:paraId="63237B16" w14:textId="77777777" w:rsidR="007B0E82" w:rsidRDefault="007B0E82">
      <w:pPr>
        <w:pStyle w:val="BodyText"/>
      </w:pPr>
    </w:p>
    <w:p w14:paraId="6335E58A" w14:textId="77777777" w:rsidR="007B0E82" w:rsidRDefault="007B0E82">
      <w:pPr>
        <w:pStyle w:val="BodyText"/>
      </w:pPr>
    </w:p>
    <w:p w14:paraId="25B3C437" w14:textId="77777777" w:rsidR="007B0E82" w:rsidRDefault="007B0E82">
      <w:pPr>
        <w:pStyle w:val="BodyText"/>
      </w:pPr>
    </w:p>
    <w:p w14:paraId="7C7B26BA" w14:textId="77777777" w:rsidR="007B0E82" w:rsidRDefault="007B0E82">
      <w:pPr>
        <w:pStyle w:val="BodyText"/>
      </w:pPr>
    </w:p>
    <w:p w14:paraId="1B89A8FB" w14:textId="77777777" w:rsidR="007B0E82" w:rsidRDefault="007B0E82">
      <w:pPr>
        <w:pStyle w:val="BodyText"/>
      </w:pPr>
    </w:p>
    <w:p w14:paraId="0B245EF5" w14:textId="77777777" w:rsidR="007B0E82" w:rsidRDefault="007B0E82">
      <w:pPr>
        <w:pStyle w:val="BodyText"/>
      </w:pPr>
    </w:p>
    <w:p w14:paraId="0D5B9235" w14:textId="77777777" w:rsidR="007B0E82" w:rsidRDefault="007B0E82">
      <w:pPr>
        <w:pStyle w:val="BodyText"/>
      </w:pPr>
    </w:p>
    <w:p w14:paraId="0D04AD62" w14:textId="77777777" w:rsidR="007B0E82" w:rsidRDefault="007B0E82">
      <w:pPr>
        <w:pStyle w:val="BodyText"/>
      </w:pPr>
    </w:p>
    <w:p w14:paraId="077C4FF0" w14:textId="77777777" w:rsidR="007B0E82" w:rsidRDefault="007B0E82">
      <w:pPr>
        <w:pStyle w:val="BodyText"/>
      </w:pPr>
    </w:p>
    <w:p w14:paraId="47135AAA" w14:textId="77777777" w:rsidR="007B0E82" w:rsidRDefault="007B0E82">
      <w:pPr>
        <w:pStyle w:val="BodyText"/>
      </w:pPr>
    </w:p>
    <w:p w14:paraId="4C8A199A" w14:textId="77777777" w:rsidR="007B0E82" w:rsidRDefault="007B0E82">
      <w:pPr>
        <w:pStyle w:val="BodyText"/>
      </w:pPr>
    </w:p>
    <w:p w14:paraId="69050DB9" w14:textId="77777777" w:rsidR="007B0E82" w:rsidRDefault="007B0E82">
      <w:pPr>
        <w:pStyle w:val="BodyText"/>
      </w:pPr>
    </w:p>
    <w:p w14:paraId="01EC57D0" w14:textId="77777777" w:rsidR="007B0E82" w:rsidRDefault="007B0E82">
      <w:pPr>
        <w:pStyle w:val="BodyText"/>
      </w:pPr>
    </w:p>
    <w:p w14:paraId="62F185BA" w14:textId="77777777" w:rsidR="007B0E82" w:rsidRDefault="007B0E82">
      <w:pPr>
        <w:pStyle w:val="BodyText"/>
      </w:pPr>
    </w:p>
    <w:p w14:paraId="66A40F21" w14:textId="77777777" w:rsidR="007B0E82" w:rsidRDefault="007B0E82">
      <w:pPr>
        <w:pStyle w:val="BodyText"/>
      </w:pPr>
    </w:p>
    <w:p w14:paraId="3EE55EAC" w14:textId="77777777" w:rsidR="007B0E82" w:rsidRDefault="007B0E82">
      <w:pPr>
        <w:pStyle w:val="BodyText"/>
      </w:pPr>
    </w:p>
    <w:p w14:paraId="006DC5BA" w14:textId="77777777" w:rsidR="007B0E82" w:rsidRDefault="007B0E82">
      <w:pPr>
        <w:pStyle w:val="BodyText"/>
      </w:pPr>
    </w:p>
    <w:p w14:paraId="0E4730DD" w14:textId="77777777" w:rsidR="007B0E82" w:rsidRDefault="007B0E82">
      <w:pPr>
        <w:pStyle w:val="BodyText"/>
        <w:spacing w:before="112"/>
      </w:pPr>
    </w:p>
    <w:p w14:paraId="5C2A3BEB" w14:textId="77777777" w:rsidR="007B0E82" w:rsidRDefault="0081290C">
      <w:pPr>
        <w:pStyle w:val="BodyText"/>
        <w:ind w:left="1022"/>
      </w:pPr>
      <w:r>
        <w:t>Create</w:t>
      </w:r>
      <w:r>
        <w:rPr>
          <w:spacing w:val="-4"/>
        </w:rPr>
        <w:t xml:space="preserve"> </w:t>
      </w:r>
      <w:r>
        <w:t>the</w:t>
      </w:r>
      <w:r>
        <w:rPr>
          <w:spacing w:val="-3"/>
        </w:rPr>
        <w:t xml:space="preserve"> </w:t>
      </w:r>
      <w:r>
        <w:t>Advanced</w:t>
      </w:r>
      <w:r>
        <w:rPr>
          <w:spacing w:val="-3"/>
        </w:rPr>
        <w:t xml:space="preserve"> </w:t>
      </w:r>
      <w:r>
        <w:t>Hint</w:t>
      </w:r>
      <w:r>
        <w:rPr>
          <w:spacing w:val="-3"/>
        </w:rPr>
        <w:t xml:space="preserve"> </w:t>
      </w:r>
      <w:r>
        <w:t>for</w:t>
      </w:r>
      <w:r>
        <w:rPr>
          <w:spacing w:val="-3"/>
        </w:rPr>
        <w:t xml:space="preserve"> </w:t>
      </w:r>
      <w:r>
        <w:t>the</w:t>
      </w:r>
      <w:r>
        <w:rPr>
          <w:spacing w:val="-3"/>
        </w:rPr>
        <w:t xml:space="preserve"> </w:t>
      </w:r>
      <w:r>
        <w:t>fifth</w:t>
      </w:r>
      <w:r>
        <w:rPr>
          <w:spacing w:val="-3"/>
        </w:rPr>
        <w:t xml:space="preserve"> </w:t>
      </w:r>
      <w:r>
        <w:t>Task</w:t>
      </w:r>
      <w:r>
        <w:rPr>
          <w:spacing w:val="-3"/>
        </w:rPr>
        <w:t xml:space="preserve"> </w:t>
      </w:r>
      <w:r>
        <w:t>of</w:t>
      </w:r>
      <w:r>
        <w:rPr>
          <w:spacing w:val="-3"/>
        </w:rPr>
        <w:t xml:space="preserve"> </w:t>
      </w:r>
      <w:r>
        <w:t>Requirement</w:t>
      </w:r>
      <w:r>
        <w:rPr>
          <w:spacing w:val="-3"/>
        </w:rPr>
        <w:t xml:space="preserve"> </w:t>
      </w:r>
      <w:r>
        <w:rPr>
          <w:spacing w:val="-5"/>
        </w:rPr>
        <w:t>1.</w:t>
      </w:r>
    </w:p>
    <w:p w14:paraId="5B497D19" w14:textId="77777777" w:rsidR="007B0E82" w:rsidRDefault="007B0E82">
      <w:pPr>
        <w:pStyle w:val="BodyText"/>
        <w:spacing w:before="77"/>
        <w:rPr>
          <w:sz w:val="22"/>
        </w:rPr>
      </w:pPr>
    </w:p>
    <w:p w14:paraId="2D511E9F" w14:textId="77777777" w:rsidR="007B0E82" w:rsidRDefault="0081290C">
      <w:pPr>
        <w:spacing w:before="1"/>
        <w:ind w:left="1022"/>
        <w:rPr>
          <w:rFonts w:ascii="Segoe UI Symbol" w:hAnsi="Segoe UI Symbol"/>
        </w:rPr>
      </w:pPr>
      <w:r>
        <w:rPr>
          <w:rFonts w:ascii="Segoe UI Symbol" w:hAnsi="Segoe UI Symbol"/>
          <w:noProof/>
        </w:rPr>
        <mc:AlternateContent>
          <mc:Choice Requires="wps">
            <w:drawing>
              <wp:anchor distT="0" distB="0" distL="0" distR="0" simplePos="0" relativeHeight="15846912" behindDoc="0" locked="0" layoutInCell="1" allowOverlap="1" wp14:anchorId="7AAC990B" wp14:editId="4A782BB0">
                <wp:simplePos x="0" y="0"/>
                <wp:positionH relativeFrom="page">
                  <wp:posOffset>1314450</wp:posOffset>
                </wp:positionH>
                <wp:positionV relativeFrom="paragraph">
                  <wp:posOffset>-96370</wp:posOffset>
                </wp:positionV>
                <wp:extent cx="5457825" cy="676275"/>
                <wp:effectExtent l="0" t="0" r="0" b="0"/>
                <wp:wrapNone/>
                <wp:docPr id="697" name="Text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676275"/>
                        </a:xfrm>
                        <a:prstGeom prst="rect">
                          <a:avLst/>
                        </a:prstGeom>
                        <a:solidFill>
                          <a:srgbClr val="EFEFEF"/>
                        </a:solidFill>
                      </wps:spPr>
                      <wps:txbx>
                        <w:txbxContent>
                          <w:p w14:paraId="5DBC1BDE"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1485F954" w14:textId="77777777" w:rsidR="007B0E82" w:rsidRDefault="0081290C">
                            <w:pPr>
                              <w:pStyle w:val="BodyText"/>
                              <w:spacing w:before="9"/>
                              <w:ind w:left="152"/>
                              <w:rPr>
                                <w:rFonts w:ascii="Consolas"/>
                                <w:color w:val="000000"/>
                              </w:rPr>
                            </w:pPr>
                            <w:r>
                              <w:rPr>
                                <w:rFonts w:ascii="Consolas"/>
                                <w:color w:val="444400"/>
                              </w:rPr>
                              <w:t>&gt;[!</w:t>
                            </w:r>
                            <w:r>
                              <w:rPr>
                                <w:rFonts w:ascii="Consolas"/>
                                <w:color w:val="000000"/>
                              </w:rPr>
                              <w:t>knowledge</w:t>
                            </w:r>
                            <w:r>
                              <w:rPr>
                                <w:rFonts w:ascii="Consolas"/>
                                <w:color w:val="444400"/>
                              </w:rPr>
                              <w:t xml:space="preserve">] </w:t>
                            </w:r>
                            <w:r>
                              <w:rPr>
                                <w:rFonts w:ascii="Consolas"/>
                                <w:b/>
                                <w:color w:val="440044"/>
                              </w:rPr>
                              <w:t xml:space="preserve">Want </w:t>
                            </w:r>
                            <w:r>
                              <w:rPr>
                                <w:rFonts w:ascii="Consolas"/>
                                <w:color w:val="000000"/>
                              </w:rPr>
                              <w:t>to learn more</w:t>
                            </w:r>
                            <w:r>
                              <w:rPr>
                                <w:rFonts w:ascii="Consolas"/>
                                <w:color w:val="444400"/>
                              </w:rPr>
                              <w:t xml:space="preserve">? </w:t>
                            </w:r>
                            <w:r>
                              <w:rPr>
                                <w:rFonts w:ascii="Consolas"/>
                                <w:b/>
                                <w:color w:val="440044"/>
                              </w:rPr>
                              <w:t xml:space="preserve">Review </w:t>
                            </w:r>
                            <w:r>
                              <w:rPr>
                                <w:rFonts w:ascii="Consolas"/>
                                <w:color w:val="000000"/>
                              </w:rPr>
                              <w:t xml:space="preserve">the documentation on </w:t>
                            </w:r>
                            <w:r>
                              <w:rPr>
                                <w:rFonts w:ascii="Consolas"/>
                                <w:color w:val="444400"/>
                              </w:rPr>
                              <w:t>[</w:t>
                            </w:r>
                            <w:r>
                              <w:rPr>
                                <w:rFonts w:ascii="Consolas"/>
                                <w:color w:val="000000"/>
                              </w:rPr>
                              <w:t xml:space="preserve">creating </w:t>
                            </w:r>
                            <w:r>
                              <w:rPr>
                                <w:rFonts w:ascii="Consolas"/>
                                <w:color w:val="000000"/>
                                <w:spacing w:val="-10"/>
                              </w:rPr>
                              <w:t>a</w:t>
                            </w:r>
                          </w:p>
                          <w:p w14:paraId="72BAD1A5" w14:textId="77777777" w:rsidR="007B0E82" w:rsidRDefault="0081290C">
                            <w:pPr>
                              <w:spacing w:before="9"/>
                              <w:ind w:left="152"/>
                              <w:rPr>
                                <w:rFonts w:ascii="Consolas"/>
                                <w:color w:val="000000"/>
                                <w:sz w:val="21"/>
                              </w:rPr>
                            </w:pPr>
                            <w:r>
                              <w:rPr>
                                <w:rFonts w:ascii="Consolas"/>
                                <w:color w:val="444400"/>
                                <w:spacing w:val="-5"/>
                                <w:sz w:val="21"/>
                              </w:rPr>
                              <w:t>:::</w:t>
                            </w:r>
                          </w:p>
                        </w:txbxContent>
                      </wps:txbx>
                      <wps:bodyPr wrap="square" lIns="0" tIns="0" rIns="0" bIns="0" rtlCol="0">
                        <a:noAutofit/>
                      </wps:bodyPr>
                    </wps:wsp>
                  </a:graphicData>
                </a:graphic>
              </wp:anchor>
            </w:drawing>
          </mc:Choice>
          <mc:Fallback>
            <w:pict>
              <v:shape w14:anchorId="7AAC990B" id="Textbox 697" o:spid="_x0000_s1188" type="#_x0000_t202" style="position:absolute;left:0;text-align:left;margin-left:103.5pt;margin-top:-7.6pt;width:429.75pt;height:53.25pt;z-index:15846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" fillcolor="#efefef" stroked="f">
                <v:textbox inset="0,0,0,0">
                  <w:txbxContent>
                    <w:p w14:paraId="5DBC1BDE" w14:textId="77777777" w:rsidR="007B0E82" w:rsidRDefault="0081290C">
                      <w:pPr>
                        <w:spacing w:before="152"/>
                        <w:ind w:left="152"/>
                        <w:rPr>
                          <w:rFonts w:ascii="Consolas"/>
                          <w:color w:val="000000"/>
                          <w:sz w:val="21"/>
                        </w:rPr>
                      </w:pP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ShowAdvanced</w:t>
                      </w:r>
                      <w:r>
                        <w:rPr>
                          <w:rFonts w:ascii="Consolas"/>
                          <w:color w:val="444400"/>
                          <w:spacing w:val="-2"/>
                          <w:sz w:val="21"/>
                        </w:rPr>
                        <w:t>=</w:t>
                      </w:r>
                      <w:r>
                        <w:rPr>
                          <w:rFonts w:ascii="Consolas"/>
                          <w:b/>
                          <w:color w:val="440044"/>
                          <w:spacing w:val="-2"/>
                          <w:sz w:val="21"/>
                        </w:rPr>
                        <w:t>Yes</w:t>
                      </w:r>
                      <w:r>
                        <w:rPr>
                          <w:rFonts w:ascii="Consolas"/>
                          <w:color w:val="444400"/>
                          <w:spacing w:val="-2"/>
                          <w:sz w:val="21"/>
                        </w:rPr>
                        <w:t>)</w:t>
                      </w:r>
                    </w:p>
                    <w:p w14:paraId="1485F954" w14:textId="77777777" w:rsidR="007B0E82" w:rsidRDefault="0081290C">
                      <w:pPr>
                        <w:pStyle w:val="BodyText"/>
                        <w:spacing w:before="9"/>
                        <w:ind w:left="152"/>
                        <w:rPr>
                          <w:rFonts w:ascii="Consolas"/>
                          <w:color w:val="000000"/>
                        </w:rPr>
                      </w:pPr>
                      <w:r>
                        <w:rPr>
                          <w:rFonts w:ascii="Consolas"/>
                          <w:color w:val="444400"/>
                        </w:rPr>
                        <w:t>&gt;[!</w:t>
                      </w:r>
                      <w:r>
                        <w:rPr>
                          <w:rFonts w:ascii="Consolas"/>
                          <w:color w:val="000000"/>
                        </w:rPr>
                        <w:t>knowledge</w:t>
                      </w:r>
                      <w:r>
                        <w:rPr>
                          <w:rFonts w:ascii="Consolas"/>
                          <w:color w:val="444400"/>
                        </w:rPr>
                        <w:t xml:space="preserve">] </w:t>
                      </w:r>
                      <w:r>
                        <w:rPr>
                          <w:rFonts w:ascii="Consolas"/>
                          <w:b/>
                          <w:color w:val="440044"/>
                        </w:rPr>
                        <w:t xml:space="preserve">Want </w:t>
                      </w:r>
                      <w:r>
                        <w:rPr>
                          <w:rFonts w:ascii="Consolas"/>
                          <w:color w:val="000000"/>
                        </w:rPr>
                        <w:t>to learn more</w:t>
                      </w:r>
                      <w:r>
                        <w:rPr>
                          <w:rFonts w:ascii="Consolas"/>
                          <w:color w:val="444400"/>
                        </w:rPr>
                        <w:t xml:space="preserve">? </w:t>
                      </w:r>
                      <w:r>
                        <w:rPr>
                          <w:rFonts w:ascii="Consolas"/>
                          <w:b/>
                          <w:color w:val="440044"/>
                        </w:rPr>
                        <w:t xml:space="preserve">Review </w:t>
                      </w:r>
                      <w:r>
                        <w:rPr>
                          <w:rFonts w:ascii="Consolas"/>
                          <w:color w:val="000000"/>
                        </w:rPr>
                        <w:t xml:space="preserve">the documentation on </w:t>
                      </w:r>
                      <w:r>
                        <w:rPr>
                          <w:rFonts w:ascii="Consolas"/>
                          <w:color w:val="444400"/>
                        </w:rPr>
                        <w:t>[</w:t>
                      </w:r>
                      <w:r>
                        <w:rPr>
                          <w:rFonts w:ascii="Consolas"/>
                          <w:color w:val="000000"/>
                        </w:rPr>
                        <w:t xml:space="preserve">creating </w:t>
                      </w:r>
                      <w:r>
                        <w:rPr>
                          <w:rFonts w:ascii="Consolas"/>
                          <w:color w:val="000000"/>
                          <w:spacing w:val="-10"/>
                        </w:rPr>
                        <w:t>a</w:t>
                      </w:r>
                    </w:p>
                    <w:p w14:paraId="72BAD1A5" w14:textId="77777777" w:rsidR="007B0E82" w:rsidRDefault="0081290C">
                      <w:pPr>
                        <w:spacing w:before="9"/>
                        <w:ind w:left="152"/>
                        <w:rPr>
                          <w:rFonts w:ascii="Consolas"/>
                          <w:color w:val="000000"/>
                          <w:sz w:val="21"/>
                        </w:rPr>
                      </w:pPr>
                      <w:r>
                        <w:rPr>
                          <w:rFonts w:ascii="Consolas"/>
                          <w:color w:val="444400"/>
                          <w:spacing w:val="-5"/>
                          <w:sz w:val="21"/>
                        </w:rPr>
                        <w:t>:::</w:t>
                      </w:r>
                    </w:p>
                  </w:txbxContent>
                </v:textbox>
                <w10:wrap anchorx="page"/>
              </v:shape>
            </w:pict>
          </mc:Fallback>
        </mc:AlternateContent>
      </w:r>
      <w:r>
        <w:rPr>
          <w:rFonts w:ascii="Segoe UI Symbol" w:hAnsi="Segoe UI Symbol"/>
          <w:spacing w:val="-10"/>
          <w:w w:val="160"/>
        </w:rPr>
        <w:t></w:t>
      </w:r>
    </w:p>
    <w:p w14:paraId="1C107AE0" w14:textId="77777777" w:rsidR="007B0E82" w:rsidRDefault="007B0E82">
      <w:pPr>
        <w:pStyle w:val="BodyText"/>
        <w:rPr>
          <w:rFonts w:ascii="Segoe UI Symbol"/>
          <w:sz w:val="13"/>
        </w:rPr>
      </w:pPr>
    </w:p>
    <w:p w14:paraId="3F46B74C" w14:textId="77777777" w:rsidR="007B0E82" w:rsidRDefault="007B0E82">
      <w:pPr>
        <w:pStyle w:val="BodyText"/>
        <w:rPr>
          <w:rFonts w:ascii="Segoe UI Symbol"/>
          <w:sz w:val="13"/>
        </w:rPr>
      </w:pPr>
    </w:p>
    <w:p w14:paraId="16F2A2DF" w14:textId="77777777" w:rsidR="007B0E82" w:rsidRDefault="007B0E82">
      <w:pPr>
        <w:pStyle w:val="BodyText"/>
        <w:spacing w:before="150"/>
        <w:rPr>
          <w:rFonts w:ascii="Segoe UI Symbol"/>
          <w:sz w:val="13"/>
        </w:rPr>
      </w:pPr>
    </w:p>
    <w:p w14:paraId="755F0AB1" w14:textId="77777777" w:rsidR="007B0E82" w:rsidRDefault="0081290C">
      <w:pPr>
        <w:tabs>
          <w:tab w:val="left" w:pos="9757"/>
        </w:tabs>
        <w:spacing w:before="1"/>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5A2A25A8"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1DF37387" w14:textId="77777777" w:rsidR="007B0E82" w:rsidRDefault="0081290C">
      <w:pPr>
        <w:pStyle w:val="BodyText"/>
        <w:spacing w:before="39" w:after="1"/>
        <w:rPr>
          <w:rFonts w:ascii="Segoe Fluent Icons"/>
          <w:sz w:val="20"/>
        </w:rPr>
      </w:pPr>
      <w:r>
        <w:rPr>
          <w:rFonts w:ascii="Segoe Fluent Icons"/>
          <w:noProof/>
          <w:sz w:val="20"/>
        </w:rPr>
        <w:lastRenderedPageBreak/>
        <mc:AlternateContent>
          <mc:Choice Requires="wps">
            <w:drawing>
              <wp:anchor distT="0" distB="0" distL="0" distR="0" simplePos="0" relativeHeight="485584896" behindDoc="1" locked="0" layoutInCell="1" allowOverlap="1" wp14:anchorId="7F30DFF7" wp14:editId="110D0F8D">
                <wp:simplePos x="0" y="0"/>
                <wp:positionH relativeFrom="page">
                  <wp:posOffset>542925</wp:posOffset>
                </wp:positionH>
                <wp:positionV relativeFrom="page">
                  <wp:posOffset>542914</wp:posOffset>
                </wp:positionV>
                <wp:extent cx="6692900" cy="8978900"/>
                <wp:effectExtent l="0" t="0" r="0" b="0"/>
                <wp:wrapNone/>
                <wp:docPr id="698" name="Graphic 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3B45676" id="Graphic 698" o:spid="_x0000_s1026" style="position:absolute;margin-left:42.75pt;margin-top:42.75pt;width:527pt;height:707pt;z-index:-1773158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p>
    <w:p w14:paraId="1FA3BF30" w14:textId="77777777" w:rsidR="007B0E82" w:rsidRDefault="0081290C">
      <w:pPr>
        <w:tabs>
          <w:tab w:val="left" w:pos="9825"/>
        </w:tabs>
        <w:ind w:left="1185"/>
        <w:rPr>
          <w:rFonts w:ascii="Segoe Fluent Icons"/>
          <w:position w:val="8"/>
          <w:sz w:val="20"/>
        </w:rPr>
      </w:pPr>
      <w:r>
        <w:rPr>
          <w:rFonts w:ascii="Segoe Fluent Icons"/>
          <w:noProof/>
          <w:sz w:val="20"/>
        </w:rPr>
        <mc:AlternateContent>
          <mc:Choice Requires="wps">
            <w:drawing>
              <wp:inline distT="0" distB="0" distL="0" distR="0" wp14:anchorId="3D1A61C6" wp14:editId="3825C2B2">
                <wp:extent cx="3844290" cy="182245"/>
                <wp:effectExtent l="0" t="0" r="0" b="0"/>
                <wp:docPr id="699" name="Text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44290" cy="182245"/>
                        </a:xfrm>
                        <a:prstGeom prst="rect">
                          <a:avLst/>
                        </a:prstGeom>
                      </wps:spPr>
                      <wps:txbx>
                        <w:txbxContent>
                          <w:p w14:paraId="01750728" w14:textId="77777777" w:rsidR="007B0E82" w:rsidRDefault="0081290C">
                            <w:pPr>
                              <w:pStyle w:val="BodyText"/>
                              <w:spacing w:line="287" w:lineRule="exact"/>
                              <w:rPr>
                                <w:rFonts w:ascii="Segoe UI Semibold" w:hAnsi="Segoe UI Semibold"/>
                                <w:b/>
                              </w:rPr>
                            </w:pPr>
                            <w:r>
                              <w:rPr>
                                <w:rFonts w:ascii="Segoe UI Symbol" w:hAnsi="Segoe UI Symbol"/>
                                <w:w w:val="105"/>
                                <w:position w:val="-5"/>
                                <w:sz w:val="27"/>
                              </w:rPr>
                              <w:t></w:t>
                            </w:r>
                            <w:r>
                              <w:rPr>
                                <w:rFonts w:ascii="Segoe UI Symbol" w:hAnsi="Segoe UI Symbol"/>
                                <w:spacing w:val="-6"/>
                                <w:w w:val="105"/>
                                <w:position w:val="-5"/>
                                <w:sz w:val="27"/>
                              </w:rPr>
                              <w:t xml:space="preserve"> </w:t>
                            </w:r>
                            <w:r>
                              <w:rPr>
                                <w:rFonts w:ascii="Segoe UI Semibold" w:hAnsi="Segoe UI Semibold"/>
                                <w:b/>
                                <w:w w:val="105"/>
                              </w:rPr>
                              <w:t>Expand</w:t>
                            </w:r>
                            <w:r>
                              <w:rPr>
                                <w:rFonts w:ascii="Segoe UI Semibold" w:hAnsi="Segoe UI Semibold"/>
                                <w:b/>
                                <w:spacing w:val="-13"/>
                                <w:w w:val="105"/>
                              </w:rPr>
                              <w:t xml:space="preserve"> </w:t>
                            </w:r>
                            <w:r>
                              <w:rPr>
                                <w:rFonts w:ascii="Segoe UI Semibold" w:hAnsi="Segoe UI Semibold"/>
                                <w:b/>
                                <w:w w:val="105"/>
                              </w:rPr>
                              <w:t>this</w:t>
                            </w:r>
                            <w:r>
                              <w:rPr>
                                <w:rFonts w:ascii="Segoe UI Semibold" w:hAnsi="Segoe UI Semibold"/>
                                <w:b/>
                                <w:spacing w:val="-14"/>
                                <w:w w:val="105"/>
                              </w:rPr>
                              <w:t xml:space="preserve"> </w:t>
                            </w:r>
                            <w:r>
                              <w:rPr>
                                <w:rFonts w:ascii="Segoe UI Semibold" w:hAnsi="Segoe UI Semibold"/>
                                <w:b/>
                                <w:w w:val="105"/>
                              </w:rPr>
                              <w:t>hint</w:t>
                            </w:r>
                            <w:r>
                              <w:rPr>
                                <w:rFonts w:ascii="Segoe UI Semibold" w:hAnsi="Segoe UI Semibold"/>
                                <w:b/>
                                <w:spacing w:val="-13"/>
                                <w:w w:val="105"/>
                              </w:rPr>
                              <w:t xml:space="preserve"> </w:t>
                            </w:r>
                            <w:r>
                              <w:rPr>
                                <w:rFonts w:ascii="Segoe UI Semibold" w:hAnsi="Segoe UI Semibold"/>
                                <w:b/>
                                <w:w w:val="105"/>
                              </w:rPr>
                              <w:t>for</w:t>
                            </w:r>
                            <w:r>
                              <w:rPr>
                                <w:rFonts w:ascii="Segoe UI Semibold" w:hAnsi="Segoe UI Semibold"/>
                                <w:b/>
                                <w:spacing w:val="-14"/>
                                <w:w w:val="105"/>
                              </w:rPr>
                              <w:t xml:space="preserve"> </w:t>
                            </w:r>
                            <w:r>
                              <w:rPr>
                                <w:rFonts w:ascii="Segoe UI Semibold" w:hAnsi="Segoe UI Semibold"/>
                                <w:b/>
                                <w:w w:val="105"/>
                              </w:rPr>
                              <w:t>guidance</w:t>
                            </w:r>
                            <w:r>
                              <w:rPr>
                                <w:rFonts w:ascii="Segoe UI Semibold" w:hAnsi="Segoe UI Semibold"/>
                                <w:b/>
                                <w:spacing w:val="-13"/>
                                <w:w w:val="105"/>
                              </w:rPr>
                              <w:t xml:space="preserve"> </w:t>
                            </w:r>
                            <w:r>
                              <w:rPr>
                                <w:rFonts w:ascii="Segoe UI Semibold" w:hAnsi="Segoe UI Semibold"/>
                                <w:b/>
                                <w:w w:val="105"/>
                              </w:rPr>
                              <w:t>on</w:t>
                            </w:r>
                            <w:r>
                              <w:rPr>
                                <w:rFonts w:ascii="Segoe UI Semibold" w:hAnsi="Segoe UI Semibold"/>
                                <w:b/>
                                <w:spacing w:val="-15"/>
                                <w:w w:val="105"/>
                              </w:rPr>
                              <w:t xml:space="preserve"> </w:t>
                            </w:r>
                            <w:r>
                              <w:rPr>
                                <w:rFonts w:ascii="Segoe UI Semibold" w:hAnsi="Segoe UI Semibold"/>
                                <w:b/>
                                <w:w w:val="105"/>
                              </w:rPr>
                              <w:t>creating</w:t>
                            </w:r>
                            <w:r>
                              <w:rPr>
                                <w:rFonts w:ascii="Segoe UI Semibold" w:hAnsi="Segoe UI Semibold"/>
                                <w:b/>
                                <w:spacing w:val="-13"/>
                                <w:w w:val="105"/>
                              </w:rPr>
                              <w:t xml:space="preserve"> </w:t>
                            </w:r>
                            <w:r>
                              <w:rPr>
                                <w:rFonts w:ascii="Segoe UI Semibold" w:hAnsi="Segoe UI Semibold"/>
                                <w:b/>
                                <w:w w:val="105"/>
                              </w:rPr>
                              <w:t>an</w:t>
                            </w:r>
                            <w:r>
                              <w:rPr>
                                <w:rFonts w:ascii="Segoe UI Semibold" w:hAnsi="Segoe UI Semibold"/>
                                <w:b/>
                                <w:spacing w:val="-14"/>
                                <w:w w:val="105"/>
                              </w:rPr>
                              <w:t xml:space="preserve"> </w:t>
                            </w:r>
                            <w:r>
                              <w:rPr>
                                <w:rFonts w:ascii="Segoe UI Semibold" w:hAnsi="Segoe UI Semibold"/>
                                <w:b/>
                                <w:w w:val="105"/>
                              </w:rPr>
                              <w:t>advanced</w:t>
                            </w:r>
                            <w:r>
                              <w:rPr>
                                <w:rFonts w:ascii="Segoe UI Semibold" w:hAnsi="Segoe UI Semibold"/>
                                <w:b/>
                                <w:spacing w:val="-13"/>
                                <w:w w:val="105"/>
                              </w:rPr>
                              <w:t xml:space="preserve"> </w:t>
                            </w:r>
                            <w:r>
                              <w:rPr>
                                <w:rFonts w:ascii="Segoe UI Semibold" w:hAnsi="Segoe UI Semibold"/>
                                <w:b/>
                                <w:spacing w:val="-33"/>
                                <w:w w:val="105"/>
                              </w:rPr>
                              <w:t>hint.</w:t>
                            </w:r>
                          </w:p>
                        </w:txbxContent>
                      </wps:txbx>
                      <wps:bodyPr wrap="square" lIns="0" tIns="0" rIns="0" bIns="0" rtlCol="0">
                        <a:noAutofit/>
                      </wps:bodyPr>
                    </wps:wsp>
                  </a:graphicData>
                </a:graphic>
              </wp:inline>
            </w:drawing>
          </mc:Choice>
          <mc:Fallback>
            <w:pict>
              <v:shape w14:anchorId="3D1A61C6" id="Textbox 699" o:spid="_x0000_s1189" type="#_x0000_t202" style="width:302.7pt;height: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" filled="f" stroked="f">
                <v:textbox inset="0,0,0,0">
                  <w:txbxContent>
                    <w:p w14:paraId="01750728" w14:textId="77777777" w:rsidR="007B0E82" w:rsidRDefault="0081290C">
                      <w:pPr>
                        <w:pStyle w:val="BodyText"/>
                        <w:spacing w:line="287" w:lineRule="exact"/>
                        <w:rPr>
                          <w:rFonts w:ascii="Segoe UI Semibold" w:hAnsi="Segoe UI Semibold"/>
                          <w:b/>
                        </w:rPr>
                      </w:pPr>
                      <w:r>
                        <w:rPr>
                          <w:rFonts w:ascii="Segoe UI Symbol" w:hAnsi="Segoe UI Symbol"/>
                          <w:w w:val="105"/>
                          <w:position w:val="-5"/>
                          <w:sz w:val="27"/>
                        </w:rPr>
                        <w:t></w:t>
                      </w:r>
                      <w:r>
                        <w:rPr>
                          <w:rFonts w:ascii="Segoe UI Symbol" w:hAnsi="Segoe UI Symbol"/>
                          <w:spacing w:val="-6"/>
                          <w:w w:val="105"/>
                          <w:position w:val="-5"/>
                          <w:sz w:val="27"/>
                        </w:rPr>
                        <w:t xml:space="preserve"> </w:t>
                      </w:r>
                      <w:r>
                        <w:rPr>
                          <w:rFonts w:ascii="Segoe UI Semibold" w:hAnsi="Segoe UI Semibold"/>
                          <w:b/>
                          <w:w w:val="105"/>
                        </w:rPr>
                        <w:t>Expand</w:t>
                      </w:r>
                      <w:r>
                        <w:rPr>
                          <w:rFonts w:ascii="Segoe UI Semibold" w:hAnsi="Segoe UI Semibold"/>
                          <w:b/>
                          <w:spacing w:val="-13"/>
                          <w:w w:val="105"/>
                        </w:rPr>
                        <w:t xml:space="preserve"> </w:t>
                      </w:r>
                      <w:r>
                        <w:rPr>
                          <w:rFonts w:ascii="Segoe UI Semibold" w:hAnsi="Segoe UI Semibold"/>
                          <w:b/>
                          <w:w w:val="105"/>
                        </w:rPr>
                        <w:t>this</w:t>
                      </w:r>
                      <w:r>
                        <w:rPr>
                          <w:rFonts w:ascii="Segoe UI Semibold" w:hAnsi="Segoe UI Semibold"/>
                          <w:b/>
                          <w:spacing w:val="-14"/>
                          <w:w w:val="105"/>
                        </w:rPr>
                        <w:t xml:space="preserve"> </w:t>
                      </w:r>
                      <w:r>
                        <w:rPr>
                          <w:rFonts w:ascii="Segoe UI Semibold" w:hAnsi="Segoe UI Semibold"/>
                          <w:b/>
                          <w:w w:val="105"/>
                        </w:rPr>
                        <w:t>hint</w:t>
                      </w:r>
                      <w:r>
                        <w:rPr>
                          <w:rFonts w:ascii="Segoe UI Semibold" w:hAnsi="Segoe UI Semibold"/>
                          <w:b/>
                          <w:spacing w:val="-13"/>
                          <w:w w:val="105"/>
                        </w:rPr>
                        <w:t xml:space="preserve"> </w:t>
                      </w:r>
                      <w:r>
                        <w:rPr>
                          <w:rFonts w:ascii="Segoe UI Semibold" w:hAnsi="Segoe UI Semibold"/>
                          <w:b/>
                          <w:w w:val="105"/>
                        </w:rPr>
                        <w:t>for</w:t>
                      </w:r>
                      <w:r>
                        <w:rPr>
                          <w:rFonts w:ascii="Segoe UI Semibold" w:hAnsi="Segoe UI Semibold"/>
                          <w:b/>
                          <w:spacing w:val="-14"/>
                          <w:w w:val="105"/>
                        </w:rPr>
                        <w:t xml:space="preserve"> </w:t>
                      </w:r>
                      <w:r>
                        <w:rPr>
                          <w:rFonts w:ascii="Segoe UI Semibold" w:hAnsi="Segoe UI Semibold"/>
                          <w:b/>
                          <w:w w:val="105"/>
                        </w:rPr>
                        <w:t>guidance</w:t>
                      </w:r>
                      <w:r>
                        <w:rPr>
                          <w:rFonts w:ascii="Segoe UI Semibold" w:hAnsi="Segoe UI Semibold"/>
                          <w:b/>
                          <w:spacing w:val="-13"/>
                          <w:w w:val="105"/>
                        </w:rPr>
                        <w:t xml:space="preserve"> </w:t>
                      </w:r>
                      <w:r>
                        <w:rPr>
                          <w:rFonts w:ascii="Segoe UI Semibold" w:hAnsi="Segoe UI Semibold"/>
                          <w:b/>
                          <w:w w:val="105"/>
                        </w:rPr>
                        <w:t>on</w:t>
                      </w:r>
                      <w:r>
                        <w:rPr>
                          <w:rFonts w:ascii="Segoe UI Semibold" w:hAnsi="Segoe UI Semibold"/>
                          <w:b/>
                          <w:spacing w:val="-15"/>
                          <w:w w:val="105"/>
                        </w:rPr>
                        <w:t xml:space="preserve"> </w:t>
                      </w:r>
                      <w:r>
                        <w:rPr>
                          <w:rFonts w:ascii="Segoe UI Semibold" w:hAnsi="Segoe UI Semibold"/>
                          <w:b/>
                          <w:w w:val="105"/>
                        </w:rPr>
                        <w:t>creating</w:t>
                      </w:r>
                      <w:r>
                        <w:rPr>
                          <w:rFonts w:ascii="Segoe UI Semibold" w:hAnsi="Segoe UI Semibold"/>
                          <w:b/>
                          <w:spacing w:val="-13"/>
                          <w:w w:val="105"/>
                        </w:rPr>
                        <w:t xml:space="preserve"> </w:t>
                      </w:r>
                      <w:r>
                        <w:rPr>
                          <w:rFonts w:ascii="Segoe UI Semibold" w:hAnsi="Segoe UI Semibold"/>
                          <w:b/>
                          <w:w w:val="105"/>
                        </w:rPr>
                        <w:t>an</w:t>
                      </w:r>
                      <w:r>
                        <w:rPr>
                          <w:rFonts w:ascii="Segoe UI Semibold" w:hAnsi="Segoe UI Semibold"/>
                          <w:b/>
                          <w:spacing w:val="-14"/>
                          <w:w w:val="105"/>
                        </w:rPr>
                        <w:t xml:space="preserve"> </w:t>
                      </w:r>
                      <w:r>
                        <w:rPr>
                          <w:rFonts w:ascii="Segoe UI Semibold" w:hAnsi="Segoe UI Semibold"/>
                          <w:b/>
                          <w:w w:val="105"/>
                        </w:rPr>
                        <w:t>advanced</w:t>
                      </w:r>
                      <w:r>
                        <w:rPr>
                          <w:rFonts w:ascii="Segoe UI Semibold" w:hAnsi="Segoe UI Semibold"/>
                          <w:b/>
                          <w:spacing w:val="-13"/>
                          <w:w w:val="105"/>
                        </w:rPr>
                        <w:t xml:space="preserve"> </w:t>
                      </w:r>
                      <w:r>
                        <w:rPr>
                          <w:rFonts w:ascii="Segoe UI Semibold" w:hAnsi="Segoe UI Semibold"/>
                          <w:b/>
                          <w:spacing w:val="-33"/>
                          <w:w w:val="105"/>
                        </w:rPr>
                        <w:t>hint.</w:t>
                      </w:r>
                    </w:p>
                  </w:txbxContent>
                </v:textbox>
                <w10:anchorlock/>
              </v:shape>
            </w:pict>
          </mc:Fallback>
        </mc:AlternateContent>
      </w:r>
      <w:r>
        <w:rPr>
          <w:rFonts w:ascii="Segoe Fluent Icons"/>
          <w:sz w:val="20"/>
        </w:rPr>
        <w:tab/>
      </w:r>
      <w:r>
        <w:rPr>
          <w:rFonts w:ascii="Segoe Fluent Icons"/>
          <w:noProof/>
          <w:position w:val="8"/>
          <w:sz w:val="20"/>
        </w:rPr>
        <mc:AlternateContent>
          <mc:Choice Requires="wps">
            <w:drawing>
              <wp:inline distT="0" distB="0" distL="0" distR="0" wp14:anchorId="1BAAF15F" wp14:editId="07FA80AA">
                <wp:extent cx="127000" cy="69215"/>
                <wp:effectExtent l="0" t="0" r="0" b="0"/>
                <wp:docPr id="700" name="Text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69215"/>
                        </a:xfrm>
                        <a:prstGeom prst="rect">
                          <a:avLst/>
                        </a:prstGeom>
                      </wps:spPr>
                      <wps:txbx>
                        <w:txbxContent>
                          <w:p w14:paraId="7D1A52D5" w14:textId="77777777" w:rsidR="007B0E82" w:rsidRDefault="0081290C">
                            <w:pPr>
                              <w:spacing w:before="43" w:line="65" w:lineRule="exact"/>
                              <w:rPr>
                                <w:rFonts w:ascii="Arial" w:hAnsi="Arial"/>
                                <w:sz w:val="11"/>
                              </w:rPr>
                            </w:pPr>
                            <w:r>
                              <w:rPr>
                                <w:rFonts w:ascii="Arial" w:hAnsi="Arial"/>
                                <w:spacing w:val="-10"/>
                                <w:w w:val="180"/>
                                <w:sz w:val="11"/>
                              </w:rPr>
                              <w:t></w:t>
                            </w:r>
                          </w:p>
                        </w:txbxContent>
                      </wps:txbx>
                      <wps:bodyPr wrap="square" lIns="0" tIns="0" rIns="0" bIns="0" rtlCol="0">
                        <a:noAutofit/>
                      </wps:bodyPr>
                    </wps:wsp>
                  </a:graphicData>
                </a:graphic>
              </wp:inline>
            </w:drawing>
          </mc:Choice>
          <mc:Fallback>
            <w:pict>
              <v:shape w14:anchorId="1BAAF15F" id="Textbox 700" o:spid="_x0000_s1190" type="#_x0000_t202" style="width:10pt;height: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" filled="f" stroked="f">
                <v:textbox inset="0,0,0,0">
                  <w:txbxContent>
                    <w:p w14:paraId="7D1A52D5" w14:textId="77777777" w:rsidR="007B0E82" w:rsidRDefault="0081290C">
                      <w:pPr>
                        <w:spacing w:before="43" w:line="65" w:lineRule="exact"/>
                        <w:rPr>
                          <w:rFonts w:ascii="Arial" w:hAnsi="Arial"/>
                          <w:sz w:val="11"/>
                        </w:rPr>
                      </w:pPr>
                      <w:r>
                        <w:rPr>
                          <w:rFonts w:ascii="Arial" w:hAnsi="Arial"/>
                          <w:spacing w:val="-10"/>
                          <w:w w:val="180"/>
                          <w:sz w:val="11"/>
                        </w:rPr>
                        <w:t></w:t>
                      </w:r>
                    </w:p>
                  </w:txbxContent>
                </v:textbox>
                <w10:anchorlock/>
              </v:shape>
            </w:pict>
          </mc:Fallback>
        </mc:AlternateContent>
      </w:r>
    </w:p>
    <w:p w14:paraId="67EA504E" w14:textId="77777777" w:rsidR="007B0E82" w:rsidRDefault="0081290C">
      <w:pPr>
        <w:pStyle w:val="BodyText"/>
        <w:spacing w:before="104"/>
        <w:rPr>
          <w:rFonts w:ascii="Segoe Fluent Icons"/>
          <w:sz w:val="20"/>
        </w:rPr>
      </w:pPr>
      <w:r>
        <w:rPr>
          <w:rFonts w:ascii="Segoe Fluent Icons"/>
          <w:noProof/>
          <w:sz w:val="20"/>
        </w:rPr>
        <mc:AlternateContent>
          <mc:Choice Requires="wps">
            <w:drawing>
              <wp:anchor distT="0" distB="0" distL="0" distR="0" simplePos="0" relativeHeight="487707648" behindDoc="1" locked="0" layoutInCell="1" allowOverlap="1" wp14:anchorId="3026A13F" wp14:editId="5504BD29">
                <wp:simplePos x="0" y="0"/>
                <wp:positionH relativeFrom="page">
                  <wp:posOffset>1571624</wp:posOffset>
                </wp:positionH>
                <wp:positionV relativeFrom="paragraph">
                  <wp:posOffset>208279</wp:posOffset>
                </wp:positionV>
                <wp:extent cx="4633595" cy="492125"/>
                <wp:effectExtent l="0" t="0" r="0" b="0"/>
                <wp:wrapTopAndBottom/>
                <wp:docPr id="701" name="Text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3595" cy="492125"/>
                        </a:xfrm>
                        <a:prstGeom prst="rect">
                          <a:avLst/>
                        </a:prstGeom>
                      </wps:spPr>
                      <wps:txbx>
                        <w:txbxContent>
                          <w:p w14:paraId="7CBCF222" w14:textId="77777777" w:rsidR="007B0E82" w:rsidRDefault="0081290C">
                            <w:pPr>
                              <w:pStyle w:val="BodyText"/>
                            </w:pPr>
                            <w:r>
                              <w:t>In</w:t>
                            </w:r>
                            <w:r>
                              <w:rPr>
                                <w:spacing w:val="-3"/>
                              </w:rPr>
                              <w:t xml:space="preserve"> </w:t>
                            </w:r>
                            <w:r>
                              <w:t>Requirement</w:t>
                            </w:r>
                            <w:r>
                              <w:rPr>
                                <w:spacing w:val="-2"/>
                              </w:rPr>
                              <w:t xml:space="preserve"> </w:t>
                            </w:r>
                            <w:r>
                              <w:t>#1,</w:t>
                            </w:r>
                            <w:r>
                              <w:rPr>
                                <w:spacing w:val="-3"/>
                              </w:rPr>
                              <w:t xml:space="preserve"> </w:t>
                            </w:r>
                            <w:r>
                              <w:t>locate</w:t>
                            </w:r>
                            <w:r>
                              <w:rPr>
                                <w:spacing w:val="-2"/>
                              </w:rPr>
                              <w:t xml:space="preserve"> </w:t>
                            </w:r>
                            <w:r>
                              <w:t>the</w:t>
                            </w:r>
                            <w:r>
                              <w:rPr>
                                <w:spacing w:val="-3"/>
                              </w:rPr>
                              <w:t xml:space="preserve"> </w:t>
                            </w:r>
                            <w:r>
                              <w:t>Task</w:t>
                            </w:r>
                            <w:r>
                              <w:rPr>
                                <w:spacing w:val="-2"/>
                              </w:rPr>
                              <w:t xml:space="preserve"> </w:t>
                            </w:r>
                            <w:r>
                              <w:t>#5</w:t>
                            </w:r>
                            <w:r>
                              <w:rPr>
                                <w:spacing w:val="-3"/>
                              </w:rPr>
                              <w:t xml:space="preserve"> </w:t>
                            </w:r>
                            <w:r>
                              <w:t>Guided</w:t>
                            </w:r>
                            <w:r>
                              <w:rPr>
                                <w:spacing w:val="-2"/>
                              </w:rPr>
                              <w:t xml:space="preserve"> </w:t>
                            </w:r>
                            <w:r>
                              <w:t>Hint,</w:t>
                            </w:r>
                            <w:r>
                              <w:rPr>
                                <w:spacing w:val="-3"/>
                              </w:rPr>
                              <w:t xml:space="preserve"> </w:t>
                            </w:r>
                            <w:r>
                              <w:t>and</w:t>
                            </w:r>
                            <w:r>
                              <w:rPr>
                                <w:spacing w:val="-2"/>
                              </w:rPr>
                              <w:t xml:space="preserve"> </w:t>
                            </w:r>
                            <w:r>
                              <w:t>then</w:t>
                            </w:r>
                            <w:r>
                              <w:rPr>
                                <w:spacing w:val="-3"/>
                              </w:rPr>
                              <w:t xml:space="preserve"> </w:t>
                            </w:r>
                            <w:r>
                              <w:t>press</w:t>
                            </w:r>
                            <w:r>
                              <w:rPr>
                                <w:spacing w:val="-2"/>
                              </w:rPr>
                              <w:t xml:space="preserve"> </w:t>
                            </w:r>
                            <w:r>
                              <w:rPr>
                                <w:b/>
                              </w:rPr>
                              <w:t>Enter</w:t>
                            </w:r>
                            <w:r>
                              <w:rPr>
                                <w:b/>
                                <w:spacing w:val="-3"/>
                              </w:rPr>
                              <w:t xml:space="preserve"> </w:t>
                            </w:r>
                            <w:r>
                              <w:rPr>
                                <w:spacing w:val="-2"/>
                              </w:rPr>
                              <w:t>twice.</w:t>
                            </w:r>
                          </w:p>
                          <w:p w14:paraId="77A204CC" w14:textId="77777777" w:rsidR="007B0E82" w:rsidRDefault="0081290C">
                            <w:pPr>
                              <w:pStyle w:val="BodyText"/>
                              <w:spacing w:before="215"/>
                            </w:pPr>
                            <w:r>
                              <w:t xml:space="preserve">Enter the Advanced Hint text from </w:t>
                            </w:r>
                            <w:r>
                              <w:rPr>
                                <w:spacing w:val="-2"/>
                              </w:rPr>
                              <w:t>above.</w:t>
                            </w:r>
                          </w:p>
                        </w:txbxContent>
                      </wps:txbx>
                      <wps:bodyPr wrap="square" lIns="0" tIns="0" rIns="0" bIns="0" rtlCol="0">
                        <a:noAutofit/>
                      </wps:bodyPr>
                    </wps:wsp>
                  </a:graphicData>
                </a:graphic>
              </wp:anchor>
            </w:drawing>
          </mc:Choice>
          <mc:Fallback>
            <w:pict>
              <v:shape w14:anchorId="3026A13F" id="Textbox 701" o:spid="_x0000_s1191" type="#_x0000_t202" style="position:absolute;margin-left:123.75pt;margin-top:16.4pt;width:364.85pt;height:38.75pt;z-index:-15608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" filled="f" stroked="f">
                <v:textbox inset="0,0,0,0">
                  <w:txbxContent>
                    <w:p w14:paraId="7CBCF222" w14:textId="77777777" w:rsidR="007B0E82" w:rsidRDefault="0081290C">
                      <w:pPr>
                        <w:pStyle w:val="BodyText"/>
                      </w:pPr>
                      <w:r>
                        <w:t>In</w:t>
                      </w:r>
                      <w:r>
                        <w:rPr>
                          <w:spacing w:val="-3"/>
                        </w:rPr>
                        <w:t xml:space="preserve"> </w:t>
                      </w:r>
                      <w:r>
                        <w:t>Requirement</w:t>
                      </w:r>
                      <w:r>
                        <w:rPr>
                          <w:spacing w:val="-2"/>
                        </w:rPr>
                        <w:t xml:space="preserve"> </w:t>
                      </w:r>
                      <w:r>
                        <w:t>#1,</w:t>
                      </w:r>
                      <w:r>
                        <w:rPr>
                          <w:spacing w:val="-3"/>
                        </w:rPr>
                        <w:t xml:space="preserve"> </w:t>
                      </w:r>
                      <w:r>
                        <w:t>locate</w:t>
                      </w:r>
                      <w:r>
                        <w:rPr>
                          <w:spacing w:val="-2"/>
                        </w:rPr>
                        <w:t xml:space="preserve"> </w:t>
                      </w:r>
                      <w:r>
                        <w:t>the</w:t>
                      </w:r>
                      <w:r>
                        <w:rPr>
                          <w:spacing w:val="-3"/>
                        </w:rPr>
                        <w:t xml:space="preserve"> </w:t>
                      </w:r>
                      <w:r>
                        <w:t>Task</w:t>
                      </w:r>
                      <w:r>
                        <w:rPr>
                          <w:spacing w:val="-2"/>
                        </w:rPr>
                        <w:t xml:space="preserve"> </w:t>
                      </w:r>
                      <w:r>
                        <w:t>#5</w:t>
                      </w:r>
                      <w:r>
                        <w:rPr>
                          <w:spacing w:val="-3"/>
                        </w:rPr>
                        <w:t xml:space="preserve"> </w:t>
                      </w:r>
                      <w:r>
                        <w:t>Guided</w:t>
                      </w:r>
                      <w:r>
                        <w:rPr>
                          <w:spacing w:val="-2"/>
                        </w:rPr>
                        <w:t xml:space="preserve"> </w:t>
                      </w:r>
                      <w:r>
                        <w:t>Hint,</w:t>
                      </w:r>
                      <w:r>
                        <w:rPr>
                          <w:spacing w:val="-3"/>
                        </w:rPr>
                        <w:t xml:space="preserve"> </w:t>
                      </w:r>
                      <w:r>
                        <w:t>and</w:t>
                      </w:r>
                      <w:r>
                        <w:rPr>
                          <w:spacing w:val="-2"/>
                        </w:rPr>
                        <w:t xml:space="preserve"> </w:t>
                      </w:r>
                      <w:r>
                        <w:t>then</w:t>
                      </w:r>
                      <w:r>
                        <w:rPr>
                          <w:spacing w:val="-3"/>
                        </w:rPr>
                        <w:t xml:space="preserve"> </w:t>
                      </w:r>
                      <w:r>
                        <w:t>press</w:t>
                      </w:r>
                      <w:r>
                        <w:rPr>
                          <w:spacing w:val="-2"/>
                        </w:rPr>
                        <w:t xml:space="preserve"> </w:t>
                      </w:r>
                      <w:r>
                        <w:rPr>
                          <w:b/>
                        </w:rPr>
                        <w:t>Enter</w:t>
                      </w:r>
                      <w:r>
                        <w:rPr>
                          <w:b/>
                          <w:spacing w:val="-3"/>
                        </w:rPr>
                        <w:t xml:space="preserve"> </w:t>
                      </w:r>
                      <w:r>
                        <w:rPr>
                          <w:spacing w:val="-2"/>
                        </w:rPr>
                        <w:t>twice.</w:t>
                      </w:r>
                    </w:p>
                    <w:p w14:paraId="77A204CC" w14:textId="77777777" w:rsidR="007B0E82" w:rsidRDefault="0081290C">
                      <w:pPr>
                        <w:pStyle w:val="BodyText"/>
                        <w:spacing w:before="215"/>
                      </w:pPr>
                      <w:r>
                        <w:t xml:space="preserve">Enter the Advanced Hint text from </w:t>
                      </w:r>
                      <w:r>
                        <w:rPr>
                          <w:spacing w:val="-2"/>
                        </w:rPr>
                        <w:t>above.</w:t>
                      </w:r>
                    </w:p>
                  </w:txbxContent>
                </v:textbox>
                <w10:wrap type="topAndBottom" anchorx="page"/>
              </v:shape>
            </w:pict>
          </mc:Fallback>
        </mc:AlternateContent>
      </w:r>
    </w:p>
    <w:p w14:paraId="23179F32" w14:textId="77777777" w:rsidR="007B0E82" w:rsidRDefault="007B0E82">
      <w:pPr>
        <w:pStyle w:val="BodyText"/>
        <w:rPr>
          <w:rFonts w:ascii="Segoe Fluent Icons"/>
        </w:rPr>
      </w:pPr>
    </w:p>
    <w:p w14:paraId="5C43195A" w14:textId="77777777" w:rsidR="007B0E82" w:rsidRDefault="007B0E82">
      <w:pPr>
        <w:pStyle w:val="BodyText"/>
        <w:rPr>
          <w:rFonts w:ascii="Segoe Fluent Icons"/>
        </w:rPr>
      </w:pPr>
    </w:p>
    <w:p w14:paraId="153089E2" w14:textId="77777777" w:rsidR="007B0E82" w:rsidRDefault="007B0E82">
      <w:pPr>
        <w:pStyle w:val="BodyText"/>
        <w:rPr>
          <w:rFonts w:ascii="Segoe Fluent Icons"/>
        </w:rPr>
      </w:pPr>
    </w:p>
    <w:p w14:paraId="02266412" w14:textId="77777777" w:rsidR="007B0E82" w:rsidRDefault="007B0E82">
      <w:pPr>
        <w:pStyle w:val="BodyText"/>
        <w:rPr>
          <w:rFonts w:ascii="Segoe Fluent Icons"/>
        </w:rPr>
      </w:pPr>
    </w:p>
    <w:p w14:paraId="15D9A629" w14:textId="77777777" w:rsidR="007B0E82" w:rsidRDefault="007B0E82">
      <w:pPr>
        <w:pStyle w:val="BodyText"/>
        <w:rPr>
          <w:rFonts w:ascii="Segoe Fluent Icons"/>
        </w:rPr>
      </w:pPr>
    </w:p>
    <w:p w14:paraId="59C83F66" w14:textId="77777777" w:rsidR="007B0E82" w:rsidRDefault="007B0E82">
      <w:pPr>
        <w:pStyle w:val="BodyText"/>
        <w:rPr>
          <w:rFonts w:ascii="Segoe Fluent Icons"/>
        </w:rPr>
      </w:pPr>
    </w:p>
    <w:p w14:paraId="723507FD" w14:textId="77777777" w:rsidR="007B0E82" w:rsidRDefault="007B0E82">
      <w:pPr>
        <w:pStyle w:val="BodyText"/>
        <w:spacing w:before="185"/>
        <w:rPr>
          <w:rFonts w:ascii="Segoe Fluent Icons"/>
        </w:rPr>
      </w:pPr>
    </w:p>
    <w:p w14:paraId="7780703D" w14:textId="77777777" w:rsidR="007B0E82" w:rsidRDefault="0081290C">
      <w:pPr>
        <w:pStyle w:val="BodyText"/>
        <w:spacing w:line="244" w:lineRule="auto"/>
        <w:ind w:left="1754" w:right="957"/>
      </w:pPr>
      <w:r>
        <w:rPr>
          <w:noProof/>
        </w:rPr>
        <mc:AlternateContent>
          <mc:Choice Requires="wpg">
            <w:drawing>
              <wp:anchor distT="0" distB="0" distL="0" distR="0" simplePos="0" relativeHeight="485585408" behindDoc="1" locked="0" layoutInCell="1" allowOverlap="1" wp14:anchorId="31D9AE7A" wp14:editId="07075D55">
                <wp:simplePos x="0" y="0"/>
                <wp:positionH relativeFrom="page">
                  <wp:posOffset>542925</wp:posOffset>
                </wp:positionH>
                <wp:positionV relativeFrom="paragraph">
                  <wp:posOffset>-2027388</wp:posOffset>
                </wp:positionV>
                <wp:extent cx="6553200" cy="7524750"/>
                <wp:effectExtent l="0" t="0" r="0" b="0"/>
                <wp:wrapNone/>
                <wp:docPr id="702" name="Group 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7524750"/>
                          <a:chOff x="0" y="0"/>
                          <a:chExt cx="6553200" cy="7524750"/>
                        </a:xfrm>
                      </wpg:grpSpPr>
                      <wps:wsp>
                        <wps:cNvPr id="703" name="Graphic 703"/>
                        <wps:cNvSpPr/>
                        <wps:spPr>
                          <a:xfrm>
                            <a:off x="0" y="0"/>
                            <a:ext cx="6553200" cy="7524750"/>
                          </a:xfrm>
                          <a:custGeom>
                            <a:avLst/>
                            <a:gdLst/>
                            <a:ahLst/>
                            <a:cxnLst/>
                            <a:rect l="l" t="t" r="r" b="b"/>
                            <a:pathLst>
                              <a:path w="6553200" h="7524750">
                                <a:moveTo>
                                  <a:pt x="6553199" y="7524749"/>
                                </a:moveTo>
                                <a:lnTo>
                                  <a:pt x="0" y="7524749"/>
                                </a:lnTo>
                                <a:lnTo>
                                  <a:pt x="0" y="0"/>
                                </a:lnTo>
                                <a:lnTo>
                                  <a:pt x="6553199" y="0"/>
                                </a:lnTo>
                                <a:lnTo>
                                  <a:pt x="6553199" y="7524749"/>
                                </a:lnTo>
                                <a:close/>
                              </a:path>
                            </a:pathLst>
                          </a:custGeom>
                          <a:solidFill>
                            <a:srgbClr val="FFFFFF"/>
                          </a:solidFill>
                        </wps:spPr>
                        <wps:bodyPr wrap="square" lIns="0" tIns="0" rIns="0" bIns="0" rtlCol="0">
                          <a:prstTxWarp prst="textNoShape">
                            <a:avLst/>
                          </a:prstTxWarp>
                          <a:noAutofit/>
                        </wps:bodyPr>
                      </wps:wsp>
                      <wps:wsp>
                        <wps:cNvPr id="704" name="Graphic 704"/>
                        <wps:cNvSpPr/>
                        <wps:spPr>
                          <a:xfrm>
                            <a:off x="190487" y="9"/>
                            <a:ext cx="6172200" cy="6696075"/>
                          </a:xfrm>
                          <a:custGeom>
                            <a:avLst/>
                            <a:gdLst/>
                            <a:ahLst/>
                            <a:cxnLst/>
                            <a:rect l="l" t="t" r="r" b="b"/>
                            <a:pathLst>
                              <a:path w="6172200" h="6696075">
                                <a:moveTo>
                                  <a:pt x="6172200" y="6505575"/>
                                </a:moveTo>
                                <a:lnTo>
                                  <a:pt x="0" y="6505575"/>
                                </a:lnTo>
                                <a:lnTo>
                                  <a:pt x="0" y="6696075"/>
                                </a:lnTo>
                                <a:lnTo>
                                  <a:pt x="6172200" y="6696075"/>
                                </a:lnTo>
                                <a:lnTo>
                                  <a:pt x="6172200" y="6505575"/>
                                </a:lnTo>
                                <a:close/>
                              </a:path>
                              <a:path w="6172200" h="6696075">
                                <a:moveTo>
                                  <a:pt x="6172200" y="0"/>
                                </a:moveTo>
                                <a:lnTo>
                                  <a:pt x="400050" y="0"/>
                                </a:lnTo>
                                <a:lnTo>
                                  <a:pt x="400050" y="5924550"/>
                                </a:lnTo>
                                <a:lnTo>
                                  <a:pt x="6172200" y="5924550"/>
                                </a:lnTo>
                                <a:lnTo>
                                  <a:pt x="6172200" y="0"/>
                                </a:lnTo>
                                <a:close/>
                              </a:path>
                            </a:pathLst>
                          </a:custGeom>
                          <a:solidFill>
                            <a:srgbClr val="EFEFEF"/>
                          </a:solidFill>
                        </wps:spPr>
                        <wps:bodyPr wrap="square" lIns="0" tIns="0" rIns="0" bIns="0" rtlCol="0">
                          <a:prstTxWarp prst="textNoShape">
                            <a:avLst/>
                          </a:prstTxWarp>
                          <a:noAutofit/>
                        </wps:bodyPr>
                      </wps:wsp>
                      <wps:wsp>
                        <wps:cNvPr id="705" name="Graphic 705"/>
                        <wps:cNvSpPr/>
                        <wps:spPr>
                          <a:xfrm>
                            <a:off x="1057262" y="1209710"/>
                            <a:ext cx="5305425" cy="4580890"/>
                          </a:xfrm>
                          <a:custGeom>
                            <a:avLst/>
                            <a:gdLst/>
                            <a:ahLst/>
                            <a:cxnLst/>
                            <a:rect l="l" t="t" r="r" b="b"/>
                            <a:pathLst>
                              <a:path w="5305425" h="4580890">
                                <a:moveTo>
                                  <a:pt x="3925824" y="1343660"/>
                                </a:moveTo>
                                <a:lnTo>
                                  <a:pt x="3762375" y="1343660"/>
                                </a:lnTo>
                                <a:lnTo>
                                  <a:pt x="3762375" y="4419600"/>
                                </a:lnTo>
                                <a:lnTo>
                                  <a:pt x="134112" y="4419600"/>
                                </a:lnTo>
                                <a:lnTo>
                                  <a:pt x="134112" y="4580890"/>
                                </a:lnTo>
                                <a:lnTo>
                                  <a:pt x="3925824" y="4580890"/>
                                </a:lnTo>
                                <a:lnTo>
                                  <a:pt x="3925824" y="4419600"/>
                                </a:lnTo>
                                <a:lnTo>
                                  <a:pt x="3925824" y="1343660"/>
                                </a:lnTo>
                                <a:close/>
                              </a:path>
                              <a:path w="5305425" h="4580890">
                                <a:moveTo>
                                  <a:pt x="5305425" y="0"/>
                                </a:moveTo>
                                <a:lnTo>
                                  <a:pt x="5210175" y="0"/>
                                </a:lnTo>
                                <a:lnTo>
                                  <a:pt x="5210175" y="619760"/>
                                </a:lnTo>
                                <a:lnTo>
                                  <a:pt x="0" y="619760"/>
                                </a:lnTo>
                                <a:lnTo>
                                  <a:pt x="0" y="779780"/>
                                </a:lnTo>
                                <a:lnTo>
                                  <a:pt x="5305425" y="779780"/>
                                </a:lnTo>
                                <a:lnTo>
                                  <a:pt x="5305425" y="619760"/>
                                </a:lnTo>
                                <a:lnTo>
                                  <a:pt x="5305425" y="0"/>
                                </a:lnTo>
                                <a:close/>
                              </a:path>
                            </a:pathLst>
                          </a:custGeom>
                          <a:solidFill>
                            <a:srgbClr val="D3D3D3"/>
                          </a:solidFill>
                        </wps:spPr>
                        <wps:bodyPr wrap="square" lIns="0" tIns="0" rIns="0" bIns="0" rtlCol="0">
                          <a:prstTxWarp prst="textNoShape">
                            <a:avLst/>
                          </a:prstTxWarp>
                          <a:noAutofit/>
                        </wps:bodyPr>
                      </wps:wsp>
                      <wps:wsp>
                        <wps:cNvPr id="706" name="Graphic 706"/>
                        <wps:cNvSpPr/>
                        <wps:spPr>
                          <a:xfrm>
                            <a:off x="866774" y="552449"/>
                            <a:ext cx="47625" cy="47625"/>
                          </a:xfrm>
                          <a:custGeom>
                            <a:avLst/>
                            <a:gdLst/>
                            <a:ahLst/>
                            <a:cxnLst/>
                            <a:rect l="l" t="t" r="r" b="b"/>
                            <a:pathLst>
                              <a:path w="47625" h="47625">
                                <a:moveTo>
                                  <a:pt x="26970" y="47586"/>
                                </a:moveTo>
                                <a:lnTo>
                                  <a:pt x="20654" y="47586"/>
                                </a:lnTo>
                                <a:lnTo>
                                  <a:pt x="17617" y="46958"/>
                                </a:lnTo>
                                <a:lnTo>
                                  <a:pt x="0" y="26936"/>
                                </a:lnTo>
                                <a:lnTo>
                                  <a:pt x="0" y="20573"/>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7" name="Image 707"/>
                          <pic:cNvPicPr/>
                        </pic:nvPicPr>
                        <pic:blipFill>
                          <a:blip r:embed="rId222" cstate="print"/>
                          <a:stretch>
                            <a:fillRect/>
                          </a:stretch>
                        </pic:blipFill>
                        <pic:spPr>
                          <a:xfrm>
                            <a:off x="1028699" y="1181099"/>
                            <a:ext cx="5238749" cy="647699"/>
                          </a:xfrm>
                          <a:prstGeom prst="rect">
                            <a:avLst/>
                          </a:prstGeom>
                        </pic:spPr>
                      </pic:pic>
                      <wps:wsp>
                        <wps:cNvPr id="708" name="Graphic 708"/>
                        <wps:cNvSpPr/>
                        <wps:spPr>
                          <a:xfrm>
                            <a:off x="866774" y="866774"/>
                            <a:ext cx="47625" cy="47625"/>
                          </a:xfrm>
                          <a:custGeom>
                            <a:avLst/>
                            <a:gdLst/>
                            <a:ahLst/>
                            <a:cxnLst/>
                            <a:rect l="l" t="t" r="r" b="b"/>
                            <a:pathLst>
                              <a:path w="47625" h="47625">
                                <a:moveTo>
                                  <a:pt x="26970" y="47586"/>
                                </a:moveTo>
                                <a:lnTo>
                                  <a:pt x="20654" y="47586"/>
                                </a:lnTo>
                                <a:lnTo>
                                  <a:pt x="17617" y="46996"/>
                                </a:lnTo>
                                <a:lnTo>
                                  <a:pt x="0" y="26898"/>
                                </a:lnTo>
                                <a:lnTo>
                                  <a:pt x="0" y="20650"/>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9" name="Image 709"/>
                          <pic:cNvPicPr/>
                        </pic:nvPicPr>
                        <pic:blipFill>
                          <a:blip r:embed="rId223" cstate="print"/>
                          <a:stretch>
                            <a:fillRect/>
                          </a:stretch>
                        </pic:blipFill>
                        <pic:spPr>
                          <a:xfrm>
                            <a:off x="1162049" y="2524124"/>
                            <a:ext cx="3657599" cy="3105149"/>
                          </a:xfrm>
                          <a:prstGeom prst="rect">
                            <a:avLst/>
                          </a:prstGeom>
                        </pic:spPr>
                      </pic:pic>
                      <wps:wsp>
                        <wps:cNvPr id="710" name="Graphic 710"/>
                        <wps:cNvSpPr/>
                        <wps:spPr>
                          <a:xfrm>
                            <a:off x="866774" y="2095499"/>
                            <a:ext cx="47625" cy="47625"/>
                          </a:xfrm>
                          <a:custGeom>
                            <a:avLst/>
                            <a:gdLst/>
                            <a:ahLst/>
                            <a:cxnLst/>
                            <a:rect l="l" t="t" r="r" b="b"/>
                            <a:pathLst>
                              <a:path w="47625" h="47625">
                                <a:moveTo>
                                  <a:pt x="26970" y="47586"/>
                                </a:moveTo>
                                <a:lnTo>
                                  <a:pt x="20654" y="47586"/>
                                </a:lnTo>
                                <a:lnTo>
                                  <a:pt x="17617" y="46996"/>
                                </a:lnTo>
                                <a:lnTo>
                                  <a:pt x="0" y="26936"/>
                                </a:lnTo>
                                <a:lnTo>
                                  <a:pt x="0" y="20573"/>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2962BE8" id="Group 702" o:spid="_x0000_s1026" style="position:absolute;margin-left:42.75pt;margin-top:-159.65pt;width:516pt;height:592.5pt;z-index:-17731072;mso-wrap-distance-left:0;mso-wrap-distance-right:0;mso-position-horizontal-relative:page" coordsize="65532,7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">
                <v:shape id="Graphic 703" o:spid="_x0000_s1027" style="position:absolute;width:65532;height:75247;visibility:visible;mso-wrap-style:square;v-text-anchor:top" coordsize="6553200,752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" path="m6553199,7524749l,7524749,,,6553199,r,7524749xe" stroked="f">
                  <v:path arrowok="t"/>
                </v:shape>
                <v:shape id="Graphic 704" o:spid="_x0000_s1028" style="position:absolute;left:1904;width:61722;height:66960;visibility:visible;mso-wrap-style:square;v-text-anchor:top" coordsize="6172200,669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" path="m6172200,6505575l,6505575r,190500l6172200,6696075r,-190500xem6172200,l400050,r,5924550l6172200,5924550,6172200,xe" fillcolor="#efefef" stroked="f">
                  <v:path arrowok="t"/>
                </v:shape>
                <v:shape id="Graphic 705" o:spid="_x0000_s1029" style="position:absolute;left:10572;top:12097;width:53054;height:45809;visibility:visible;mso-wrap-style:square;v-text-anchor:top" coordsize="5305425,45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" path="m3925824,1343660r-163449,l3762375,4419600r-3628263,l134112,4580890r3791712,l3925824,4419600r,-3075940xem5305425,r-95250,l5210175,619760,,619760,,779780r5305425,l5305425,619760,5305425,xe" fillcolor="#d3d3d3" stroked="f">
                  <v:path arrowok="t"/>
                </v:shape>
                <v:shape id="Graphic 706" o:spid="_x0000_s1030"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" path="m26970,47586r-6316,l17617,46958,,26936,,20573,20654,r6316,l47625,23812r-1,3124l26970,47586xe" fillcolor="black" stroked="f">
                  <v:path arrowok="t"/>
                </v:shape>
                <v:shape id="Image 707" o:spid="_x0000_s1031" type="#_x0000_t75" style="position:absolute;left:10286;top:11810;width:52388;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">
                  <v:imagedata r:id="rId224" o:title=""/>
                </v:shape>
                <v:shape id="Graphic 708" o:spid="_x0000_s1032" style="position:absolute;left:8667;top:866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" path="m26970,47586r-6316,l17617,46996,,26898,,20650,20654,r6316,l47625,23812r-1,3086l26970,47586xe" fillcolor="black" stroked="f">
                  <v:path arrowok="t"/>
                </v:shape>
                <v:shape id="Image 709" o:spid="_x0000_s1033" type="#_x0000_t75" style="position:absolute;left:11620;top:25241;width:36576;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">
                  <v:imagedata r:id="rId225" o:title=""/>
                </v:shape>
                <v:shape id="Graphic 710" o:spid="_x0000_s1034" style="position:absolute;left:8667;top:20954;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" path="m26970,47586r-6316,l17617,46996,,26936,,20573,20654,r6316,l47625,23812r-1,3124l26970,47586xe" fillcolor="black" stroked="f">
                  <v:path arrowok="t"/>
                </v:shape>
                <w10:wrap anchorx="page"/>
              </v:group>
            </w:pict>
          </mc:Fallback>
        </mc:AlternateContent>
      </w:r>
      <w:r>
        <w:t>In</w:t>
      </w:r>
      <w:r>
        <w:rPr>
          <w:spacing w:val="-5"/>
        </w:rPr>
        <w:t xml:space="preserve"> </w:t>
      </w:r>
      <w:r>
        <w:t>the</w:t>
      </w:r>
      <w:r>
        <w:rPr>
          <w:spacing w:val="-5"/>
        </w:rPr>
        <w:t xml:space="preserve"> </w:t>
      </w:r>
      <w:r>
        <w:t>Learner</w:t>
      </w:r>
      <w:r>
        <w:rPr>
          <w:spacing w:val="-5"/>
        </w:rPr>
        <w:t xml:space="preserve"> </w:t>
      </w:r>
      <w:r>
        <w:t>Preview</w:t>
      </w:r>
      <w:r>
        <w:rPr>
          <w:spacing w:val="-5"/>
        </w:rPr>
        <w:t xml:space="preserve"> </w:t>
      </w:r>
      <w:r>
        <w:t>window,</w:t>
      </w:r>
      <w:r>
        <w:rPr>
          <w:spacing w:val="-5"/>
        </w:rPr>
        <w:t xml:space="preserve"> </w:t>
      </w:r>
      <w:r>
        <w:t>review</w:t>
      </w:r>
      <w:r>
        <w:rPr>
          <w:spacing w:val="-5"/>
        </w:rPr>
        <w:t xml:space="preserve"> </w:t>
      </w:r>
      <w:r>
        <w:t>the</w:t>
      </w:r>
      <w:r>
        <w:rPr>
          <w:spacing w:val="-5"/>
        </w:rPr>
        <w:t xml:space="preserve"> </w:t>
      </w:r>
      <w:r>
        <w:t>Advanced</w:t>
      </w:r>
      <w:r>
        <w:rPr>
          <w:spacing w:val="-5"/>
        </w:rPr>
        <w:t xml:space="preserve"> </w:t>
      </w:r>
      <w:r>
        <w:t>Hint,</w:t>
      </w:r>
      <w:r>
        <w:rPr>
          <w:spacing w:val="-5"/>
        </w:rPr>
        <w:t xml:space="preserve"> </w:t>
      </w:r>
      <w:r>
        <w:t>and</w:t>
      </w:r>
      <w:r>
        <w:rPr>
          <w:spacing w:val="-5"/>
        </w:rPr>
        <w:t xml:space="preserve"> </w:t>
      </w:r>
      <w:r>
        <w:t>then</w:t>
      </w:r>
      <w:r>
        <w:rPr>
          <w:spacing w:val="-5"/>
        </w:rPr>
        <w:t xml:space="preserve"> </w:t>
      </w:r>
      <w:r>
        <w:t>verify</w:t>
      </w:r>
      <w:r>
        <w:rPr>
          <w:spacing w:val="-5"/>
        </w:rPr>
        <w:t xml:space="preserve"> </w:t>
      </w:r>
      <w:r>
        <w:t>that</w:t>
      </w:r>
      <w:r>
        <w:rPr>
          <w:spacing w:val="-5"/>
        </w:rPr>
        <w:t xml:space="preserve"> </w:t>
      </w:r>
      <w:r>
        <w:t>the</w:t>
      </w:r>
      <w:r>
        <w:rPr>
          <w:spacing w:val="-5"/>
        </w:rPr>
        <w:t xml:space="preserve"> </w:t>
      </w:r>
      <w:r>
        <w:t>Task #2 Advanced Hint looks like the following:</w:t>
      </w:r>
    </w:p>
    <w:p w14:paraId="155ED3C4" w14:textId="77777777" w:rsidR="007B0E82" w:rsidRDefault="007B0E82">
      <w:pPr>
        <w:pStyle w:val="BodyText"/>
        <w:rPr>
          <w:sz w:val="30"/>
        </w:rPr>
      </w:pPr>
    </w:p>
    <w:p w14:paraId="71EEC690" w14:textId="77777777" w:rsidR="007B0E82" w:rsidRDefault="007B0E82">
      <w:pPr>
        <w:pStyle w:val="BodyText"/>
        <w:rPr>
          <w:sz w:val="30"/>
        </w:rPr>
      </w:pPr>
    </w:p>
    <w:p w14:paraId="704483A3" w14:textId="77777777" w:rsidR="007B0E82" w:rsidRDefault="007B0E82">
      <w:pPr>
        <w:pStyle w:val="BodyText"/>
        <w:rPr>
          <w:sz w:val="30"/>
        </w:rPr>
      </w:pPr>
    </w:p>
    <w:p w14:paraId="0F7AF1D7" w14:textId="77777777" w:rsidR="007B0E82" w:rsidRDefault="007B0E82">
      <w:pPr>
        <w:pStyle w:val="BodyText"/>
        <w:rPr>
          <w:sz w:val="30"/>
        </w:rPr>
      </w:pPr>
    </w:p>
    <w:p w14:paraId="7A9C6EB0" w14:textId="77777777" w:rsidR="007B0E82" w:rsidRDefault="007B0E82">
      <w:pPr>
        <w:pStyle w:val="BodyText"/>
        <w:rPr>
          <w:sz w:val="30"/>
        </w:rPr>
      </w:pPr>
    </w:p>
    <w:p w14:paraId="5E4F4EDF" w14:textId="77777777" w:rsidR="007B0E82" w:rsidRDefault="007B0E82">
      <w:pPr>
        <w:pStyle w:val="BodyText"/>
        <w:rPr>
          <w:sz w:val="30"/>
        </w:rPr>
      </w:pPr>
    </w:p>
    <w:p w14:paraId="2391A172" w14:textId="77777777" w:rsidR="007B0E82" w:rsidRDefault="007B0E82">
      <w:pPr>
        <w:pStyle w:val="BodyText"/>
        <w:rPr>
          <w:sz w:val="30"/>
        </w:rPr>
      </w:pPr>
    </w:p>
    <w:p w14:paraId="24EB637D" w14:textId="77777777" w:rsidR="007B0E82" w:rsidRDefault="007B0E82">
      <w:pPr>
        <w:pStyle w:val="BodyText"/>
        <w:rPr>
          <w:sz w:val="30"/>
        </w:rPr>
      </w:pPr>
    </w:p>
    <w:p w14:paraId="75547A6A" w14:textId="77777777" w:rsidR="007B0E82" w:rsidRDefault="007B0E82">
      <w:pPr>
        <w:pStyle w:val="BodyText"/>
        <w:rPr>
          <w:sz w:val="30"/>
        </w:rPr>
      </w:pPr>
    </w:p>
    <w:p w14:paraId="44E923B4" w14:textId="77777777" w:rsidR="007B0E82" w:rsidRDefault="007B0E82">
      <w:pPr>
        <w:pStyle w:val="BodyText"/>
        <w:rPr>
          <w:sz w:val="30"/>
        </w:rPr>
      </w:pPr>
    </w:p>
    <w:p w14:paraId="3F0B7925" w14:textId="77777777" w:rsidR="007B0E82" w:rsidRDefault="007B0E82">
      <w:pPr>
        <w:pStyle w:val="BodyText"/>
        <w:rPr>
          <w:sz w:val="30"/>
        </w:rPr>
      </w:pPr>
    </w:p>
    <w:p w14:paraId="36336898" w14:textId="77777777" w:rsidR="007B0E82" w:rsidRDefault="007B0E82">
      <w:pPr>
        <w:pStyle w:val="BodyText"/>
        <w:rPr>
          <w:sz w:val="30"/>
        </w:rPr>
      </w:pPr>
    </w:p>
    <w:p w14:paraId="6D405520" w14:textId="77777777" w:rsidR="007B0E82" w:rsidRDefault="007B0E82">
      <w:pPr>
        <w:pStyle w:val="BodyText"/>
        <w:rPr>
          <w:sz w:val="30"/>
        </w:rPr>
      </w:pPr>
    </w:p>
    <w:p w14:paraId="580E9885" w14:textId="77777777" w:rsidR="007B0E82" w:rsidRDefault="007B0E82">
      <w:pPr>
        <w:pStyle w:val="BodyText"/>
        <w:spacing w:before="137"/>
        <w:rPr>
          <w:sz w:val="30"/>
        </w:rPr>
      </w:pPr>
    </w:p>
    <w:p w14:paraId="42FE15BC" w14:textId="77777777" w:rsidR="007B0E82" w:rsidRDefault="0081290C">
      <w:pPr>
        <w:ind w:left="434"/>
        <w:rPr>
          <w:sz w:val="30"/>
        </w:rPr>
      </w:pPr>
      <w:r>
        <w:rPr>
          <w:sz w:val="30"/>
        </w:rPr>
        <w:t xml:space="preserve">Check your </w:t>
      </w:r>
      <w:r>
        <w:rPr>
          <w:spacing w:val="-4"/>
          <w:sz w:val="30"/>
        </w:rPr>
        <w:t>work</w:t>
      </w:r>
    </w:p>
    <w:p w14:paraId="2894AAF6" w14:textId="77777777" w:rsidR="007B0E82" w:rsidRDefault="007B0E82">
      <w:pPr>
        <w:pStyle w:val="BodyText"/>
        <w:rPr>
          <w:sz w:val="20"/>
        </w:rPr>
      </w:pPr>
    </w:p>
    <w:p w14:paraId="6A6F54CA" w14:textId="77777777" w:rsidR="007B0E82" w:rsidRDefault="007B0E82">
      <w:pPr>
        <w:pStyle w:val="BodyText"/>
        <w:rPr>
          <w:sz w:val="20"/>
        </w:rPr>
      </w:pPr>
    </w:p>
    <w:p w14:paraId="4C14B6C7" w14:textId="77777777" w:rsidR="007B0E82" w:rsidRDefault="0081290C">
      <w:pPr>
        <w:pStyle w:val="BodyText"/>
        <w:spacing w:before="138"/>
        <w:rPr>
          <w:sz w:val="20"/>
        </w:rPr>
      </w:pPr>
      <w:r>
        <w:rPr>
          <w:noProof/>
          <w:sz w:val="20"/>
        </w:rPr>
        <mc:AlternateContent>
          <mc:Choice Requires="wps">
            <w:drawing>
              <wp:anchor distT="0" distB="0" distL="0" distR="0" simplePos="0" relativeHeight="487708160" behindDoc="1" locked="0" layoutInCell="1" allowOverlap="1" wp14:anchorId="409445A5" wp14:editId="13409486">
                <wp:simplePos x="0" y="0"/>
                <wp:positionH relativeFrom="page">
                  <wp:posOffset>733424</wp:posOffset>
                </wp:positionH>
                <wp:positionV relativeFrom="paragraph">
                  <wp:posOffset>271826</wp:posOffset>
                </wp:positionV>
                <wp:extent cx="714375" cy="257175"/>
                <wp:effectExtent l="0" t="0" r="0" b="0"/>
                <wp:wrapTopAndBottom/>
                <wp:docPr id="711" name="Text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375" cy="257175"/>
                        </a:xfrm>
                        <a:prstGeom prst="rect">
                          <a:avLst/>
                        </a:prstGeom>
                        <a:solidFill>
                          <a:srgbClr val="0078D6"/>
                        </a:solidFill>
                        <a:ln w="0">
                          <a:solidFill>
                            <a:srgbClr val="0078D6"/>
                          </a:solidFill>
                          <a:prstDash val="solid"/>
                        </a:ln>
                      </wps:spPr>
                      <wps:txbx>
                        <w:txbxContent>
                          <w:p w14:paraId="7A20AD07" w14:textId="77777777" w:rsidR="007B0E82" w:rsidRDefault="0081290C">
                            <w:pPr>
                              <w:spacing w:before="92"/>
                              <w:ind w:left="314"/>
                              <w:rPr>
                                <w:rFonts w:ascii="Arial"/>
                                <w:color w:val="000000"/>
                                <w:sz w:val="19"/>
                              </w:rPr>
                            </w:pPr>
                            <w:r>
                              <w:rPr>
                                <w:rFonts w:ascii="Arial"/>
                                <w:color w:val="FFFFFF"/>
                                <w:spacing w:val="-2"/>
                                <w:sz w:val="19"/>
                              </w:rPr>
                              <w:t>Verify</w:t>
                            </w:r>
                          </w:p>
                        </w:txbxContent>
                      </wps:txbx>
                      <wps:bodyPr wrap="square" lIns="0" tIns="0" rIns="0" bIns="0" rtlCol="0">
                        <a:noAutofit/>
                      </wps:bodyPr>
                    </wps:wsp>
                  </a:graphicData>
                </a:graphic>
              </wp:anchor>
            </w:drawing>
          </mc:Choice>
          <mc:Fallback>
            <w:pict>
              <v:shape w14:anchorId="409445A5" id="Textbox 711" o:spid="_x0000_s1192" type="#_x0000_t202" style="position:absolute;margin-left:57.75pt;margin-top:21.4pt;width:56.25pt;height:20.25pt;z-index:-15608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" fillcolor="#0078d6" strokecolor="#0078d6" strokeweight="0">
                <v:path arrowok="t"/>
                <v:textbox inset="0,0,0,0">
                  <w:txbxContent>
                    <w:p w14:paraId="7A20AD07" w14:textId="77777777" w:rsidR="007B0E82" w:rsidRDefault="0081290C">
                      <w:pPr>
                        <w:spacing w:before="92"/>
                        <w:ind w:left="314"/>
                        <w:rPr>
                          <w:rFonts w:ascii="Arial"/>
                          <w:color w:val="000000"/>
                          <w:sz w:val="19"/>
                        </w:rPr>
                      </w:pPr>
                      <w:r>
                        <w:rPr>
                          <w:rFonts w:ascii="Arial"/>
                          <w:color w:val="FFFFFF"/>
                          <w:spacing w:val="-2"/>
                          <w:sz w:val="19"/>
                        </w:rPr>
                        <w:t>Verify</w:t>
                      </w:r>
                    </w:p>
                  </w:txbxContent>
                </v:textbox>
                <w10:wrap type="topAndBottom" anchorx="page"/>
              </v:shape>
            </w:pict>
          </mc:Fallback>
        </mc:AlternateContent>
      </w:r>
    </w:p>
    <w:p w14:paraId="51B4D1A0" w14:textId="77777777" w:rsidR="007B0E82" w:rsidRDefault="007B0E82">
      <w:pPr>
        <w:pStyle w:val="BodyText"/>
        <w:rPr>
          <w:sz w:val="20"/>
        </w:rPr>
        <w:sectPr w:rsidR="007B0E82">
          <w:pgSz w:w="12240" w:h="15840"/>
          <w:pgMar w:top="760" w:right="720" w:bottom="460" w:left="720" w:header="284" w:footer="275" w:gutter="0"/>
          <w:cols w:space="720"/>
        </w:sectPr>
      </w:pPr>
    </w:p>
    <w:p w14:paraId="20DABF18" w14:textId="77777777" w:rsidR="007B0E82" w:rsidRDefault="0081290C">
      <w:pPr>
        <w:pStyle w:val="Heading1"/>
      </w:pPr>
      <w:r>
        <w:rPr>
          <w:noProof/>
        </w:rPr>
        <w:lastRenderedPageBreak/>
        <mc:AlternateContent>
          <mc:Choice Requires="wps">
            <w:drawing>
              <wp:anchor distT="0" distB="0" distL="0" distR="0" simplePos="0" relativeHeight="485585920" behindDoc="1" locked="0" layoutInCell="1" allowOverlap="1" wp14:anchorId="2F8E9A65" wp14:editId="0CC5D3A2">
                <wp:simplePos x="0" y="0"/>
                <wp:positionH relativeFrom="page">
                  <wp:posOffset>542925</wp:posOffset>
                </wp:positionH>
                <wp:positionV relativeFrom="page">
                  <wp:posOffset>542896</wp:posOffset>
                </wp:positionV>
                <wp:extent cx="6692900" cy="8978900"/>
                <wp:effectExtent l="0" t="0" r="0" b="0"/>
                <wp:wrapNone/>
                <wp:docPr id="712" name="Graphic 7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2BAE40A8" id="Graphic 712" o:spid="_x0000_s1026" style="position:absolute;margin-left:42.75pt;margin-top:42.75pt;width:527pt;height:707pt;z-index:-1773056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86432" behindDoc="1" locked="0" layoutInCell="1" allowOverlap="1" wp14:anchorId="1C54B782" wp14:editId="7910BEE7">
                <wp:simplePos x="0" y="0"/>
                <wp:positionH relativeFrom="page">
                  <wp:posOffset>542925</wp:posOffset>
                </wp:positionH>
                <wp:positionV relativeFrom="page">
                  <wp:posOffset>542918</wp:posOffset>
                </wp:positionV>
                <wp:extent cx="6553200" cy="8978900"/>
                <wp:effectExtent l="0" t="0" r="0" b="0"/>
                <wp:wrapNone/>
                <wp:docPr id="713"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714" name="Graphic 714"/>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715" name="Graphic 715"/>
                        <wps:cNvSpPr/>
                        <wps:spPr>
                          <a:xfrm>
                            <a:off x="190499" y="571485"/>
                            <a:ext cx="6172200" cy="9525"/>
                          </a:xfrm>
                          <a:custGeom>
                            <a:avLst/>
                            <a:gdLst/>
                            <a:ahLst/>
                            <a:cxnLst/>
                            <a:rect l="l" t="t" r="r" b="b"/>
                            <a:pathLst>
                              <a:path w="6172200" h="9525">
                                <a:moveTo>
                                  <a:pt x="6172199" y="9524"/>
                                </a:moveTo>
                                <a:lnTo>
                                  <a:pt x="0" y="9524"/>
                                </a:lnTo>
                                <a:lnTo>
                                  <a:pt x="0" y="0"/>
                                </a:lnTo>
                                <a:lnTo>
                                  <a:pt x="6172199" y="0"/>
                                </a:lnTo>
                                <a:lnTo>
                                  <a:pt x="6172199" y="9524"/>
                                </a:lnTo>
                                <a:close/>
                              </a:path>
                            </a:pathLst>
                          </a:custGeom>
                          <a:solidFill>
                            <a:srgbClr val="000000"/>
                          </a:solidFill>
                        </wps:spPr>
                        <wps:bodyPr wrap="square" lIns="0" tIns="0" rIns="0" bIns="0" rtlCol="0">
                          <a:prstTxWarp prst="textNoShape">
                            <a:avLst/>
                          </a:prstTxWarp>
                          <a:noAutofit/>
                        </wps:bodyPr>
                      </wps:wsp>
                      <wps:wsp>
                        <wps:cNvPr id="716" name="Graphic 716"/>
                        <wps:cNvSpPr/>
                        <wps:spPr>
                          <a:xfrm>
                            <a:off x="771512" y="3086106"/>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717" name="Graphic 717"/>
                        <wps:cNvSpPr/>
                        <wps:spPr>
                          <a:xfrm>
                            <a:off x="942974" y="3114681"/>
                            <a:ext cx="3905250" cy="85725"/>
                          </a:xfrm>
                          <a:custGeom>
                            <a:avLst/>
                            <a:gdLst/>
                            <a:ahLst/>
                            <a:cxnLst/>
                            <a:rect l="l" t="t" r="r" b="b"/>
                            <a:pathLst>
                              <a:path w="3905250" h="85725">
                                <a:moveTo>
                                  <a:pt x="3868070" y="85724"/>
                                </a:moveTo>
                                <a:lnTo>
                                  <a:pt x="37178" y="85724"/>
                                </a:lnTo>
                                <a:lnTo>
                                  <a:pt x="31710" y="84637"/>
                                </a:lnTo>
                                <a:lnTo>
                                  <a:pt x="1087" y="54013"/>
                                </a:lnTo>
                                <a:lnTo>
                                  <a:pt x="0" y="48546"/>
                                </a:lnTo>
                                <a:lnTo>
                                  <a:pt x="0" y="42862"/>
                                </a:lnTo>
                                <a:lnTo>
                                  <a:pt x="0" y="37178"/>
                                </a:lnTo>
                                <a:lnTo>
                                  <a:pt x="21208" y="5437"/>
                                </a:lnTo>
                                <a:lnTo>
                                  <a:pt x="37178" y="0"/>
                                </a:lnTo>
                                <a:lnTo>
                                  <a:pt x="3868070" y="0"/>
                                </a:lnTo>
                                <a:lnTo>
                                  <a:pt x="3899811" y="21208"/>
                                </a:lnTo>
                                <a:lnTo>
                                  <a:pt x="3905249" y="37178"/>
                                </a:lnTo>
                                <a:lnTo>
                                  <a:pt x="3905249" y="48546"/>
                                </a:lnTo>
                                <a:lnTo>
                                  <a:pt x="3884040" y="80287"/>
                                </a:lnTo>
                                <a:lnTo>
                                  <a:pt x="3873538" y="84637"/>
                                </a:lnTo>
                                <a:lnTo>
                                  <a:pt x="3868070" y="85724"/>
                                </a:lnTo>
                                <a:close/>
                              </a:path>
                            </a:pathLst>
                          </a:custGeom>
                          <a:solidFill>
                            <a:srgbClr val="8B8B8B"/>
                          </a:solidFill>
                        </wps:spPr>
                        <wps:bodyPr wrap="square" lIns="0" tIns="0" rIns="0" bIns="0" rtlCol="0">
                          <a:prstTxWarp prst="textNoShape">
                            <a:avLst/>
                          </a:prstTxWarp>
                          <a:noAutofit/>
                        </wps:bodyPr>
                      </wps:wsp>
                      <wps:wsp>
                        <wps:cNvPr id="718" name="Graphic 718"/>
                        <wps:cNvSpPr/>
                        <wps:spPr>
                          <a:xfrm>
                            <a:off x="400049" y="2124060"/>
                            <a:ext cx="47625" cy="47625"/>
                          </a:xfrm>
                          <a:custGeom>
                            <a:avLst/>
                            <a:gdLst/>
                            <a:ahLst/>
                            <a:cxnLst/>
                            <a:rect l="l" t="t" r="r" b="b"/>
                            <a:pathLst>
                              <a:path w="47625" h="47625">
                                <a:moveTo>
                                  <a:pt x="26970" y="47586"/>
                                </a:moveTo>
                                <a:lnTo>
                                  <a:pt x="20654" y="47586"/>
                                </a:lnTo>
                                <a:lnTo>
                                  <a:pt x="17617" y="46996"/>
                                </a:lnTo>
                                <a:lnTo>
                                  <a:pt x="0" y="26898"/>
                                </a:lnTo>
                                <a:lnTo>
                                  <a:pt x="0" y="20650"/>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wps:wsp>
                        <wps:cNvPr id="719" name="Graphic 719"/>
                        <wps:cNvSpPr/>
                        <wps:spPr>
                          <a:xfrm>
                            <a:off x="5138737" y="2062147"/>
                            <a:ext cx="904875" cy="352425"/>
                          </a:xfrm>
                          <a:custGeom>
                            <a:avLst/>
                            <a:gdLst/>
                            <a:ahLst/>
                            <a:cxnLst/>
                            <a:rect l="l" t="t" r="r" b="b"/>
                            <a:pathLst>
                              <a:path w="904875" h="352425">
                                <a:moveTo>
                                  <a:pt x="0" y="0"/>
                                </a:moveTo>
                                <a:lnTo>
                                  <a:pt x="171449" y="0"/>
                                </a:lnTo>
                                <a:lnTo>
                                  <a:pt x="171449" y="171449"/>
                                </a:lnTo>
                                <a:lnTo>
                                  <a:pt x="0" y="171449"/>
                                </a:lnTo>
                                <a:lnTo>
                                  <a:pt x="0" y="0"/>
                                </a:lnTo>
                                <a:close/>
                              </a:path>
                              <a:path w="904875" h="352425">
                                <a:moveTo>
                                  <a:pt x="733424" y="180974"/>
                                </a:moveTo>
                                <a:lnTo>
                                  <a:pt x="904874" y="180974"/>
                                </a:lnTo>
                                <a:lnTo>
                                  <a:pt x="904874" y="352424"/>
                                </a:lnTo>
                                <a:lnTo>
                                  <a:pt x="733424" y="352424"/>
                                </a:lnTo>
                                <a:lnTo>
                                  <a:pt x="733424" y="180974"/>
                                </a:lnTo>
                                <a:close/>
                              </a:path>
                            </a:pathLst>
                          </a:custGeom>
                          <a:ln w="9524">
                            <a:solidFill>
                              <a:srgbClr val="008000"/>
                            </a:solidFill>
                            <a:prstDash val="solid"/>
                          </a:ln>
                        </wps:spPr>
                        <wps:bodyPr wrap="square" lIns="0" tIns="0" rIns="0" bIns="0" rtlCol="0">
                          <a:prstTxWarp prst="textNoShape">
                            <a:avLst/>
                          </a:prstTxWarp>
                          <a:noAutofit/>
                        </wps:bodyPr>
                      </wps:wsp>
                      <wps:wsp>
                        <wps:cNvPr id="720" name="Graphic 720"/>
                        <wps:cNvSpPr/>
                        <wps:spPr>
                          <a:xfrm>
                            <a:off x="514349" y="1323960"/>
                            <a:ext cx="428625" cy="247650"/>
                          </a:xfrm>
                          <a:custGeom>
                            <a:avLst/>
                            <a:gdLst/>
                            <a:ahLst/>
                            <a:cxnLst/>
                            <a:rect l="l" t="t" r="r" b="b"/>
                            <a:pathLst>
                              <a:path w="428625" h="247650">
                                <a:moveTo>
                                  <a:pt x="312930" y="247611"/>
                                </a:moveTo>
                                <a:lnTo>
                                  <a:pt x="115694" y="247611"/>
                                </a:lnTo>
                                <a:lnTo>
                                  <a:pt x="107642" y="246830"/>
                                </a:lnTo>
                                <a:lnTo>
                                  <a:pt x="68927" y="235076"/>
                                </a:lnTo>
                                <a:lnTo>
                                  <a:pt x="30518" y="205606"/>
                                </a:lnTo>
                                <a:lnTo>
                                  <a:pt x="6314" y="163677"/>
                                </a:lnTo>
                                <a:lnTo>
                                  <a:pt x="0" y="131968"/>
                                </a:lnTo>
                                <a:lnTo>
                                  <a:pt x="0" y="123824"/>
                                </a:lnTo>
                                <a:lnTo>
                                  <a:pt x="0" y="115681"/>
                                </a:lnTo>
                                <a:lnTo>
                                  <a:pt x="12536" y="68837"/>
                                </a:lnTo>
                                <a:lnTo>
                                  <a:pt x="42016" y="30470"/>
                                </a:lnTo>
                                <a:lnTo>
                                  <a:pt x="83950" y="6248"/>
                                </a:lnTo>
                                <a:lnTo>
                                  <a:pt x="115694" y="0"/>
                                </a:lnTo>
                                <a:lnTo>
                                  <a:pt x="312930" y="0"/>
                                </a:lnTo>
                                <a:lnTo>
                                  <a:pt x="359697" y="12430"/>
                                </a:lnTo>
                                <a:lnTo>
                                  <a:pt x="398106" y="41929"/>
                                </a:lnTo>
                                <a:lnTo>
                                  <a:pt x="422310" y="83867"/>
                                </a:lnTo>
                                <a:lnTo>
                                  <a:pt x="428625" y="115681"/>
                                </a:lnTo>
                                <a:lnTo>
                                  <a:pt x="428625" y="131968"/>
                                </a:lnTo>
                                <a:lnTo>
                                  <a:pt x="416087" y="178708"/>
                                </a:lnTo>
                                <a:lnTo>
                                  <a:pt x="386608" y="217103"/>
                                </a:lnTo>
                                <a:lnTo>
                                  <a:pt x="344674" y="241287"/>
                                </a:lnTo>
                                <a:lnTo>
                                  <a:pt x="320982" y="246830"/>
                                </a:lnTo>
                                <a:lnTo>
                                  <a:pt x="312930" y="247611"/>
                                </a:lnTo>
                                <a:close/>
                              </a:path>
                            </a:pathLst>
                          </a:custGeom>
                          <a:solidFill>
                            <a:srgbClr val="1A7B4A"/>
                          </a:solidFill>
                        </wps:spPr>
                        <wps:bodyPr wrap="square" lIns="0" tIns="0" rIns="0" bIns="0" rtlCol="0">
                          <a:prstTxWarp prst="textNoShape">
                            <a:avLst/>
                          </a:prstTxWarp>
                          <a:noAutofit/>
                        </wps:bodyPr>
                      </wps:wsp>
                      <pic:pic xmlns:pic="http://schemas.openxmlformats.org/drawingml/2006/picture">
                        <pic:nvPicPr>
                          <pic:cNvPr id="721" name="Image 721"/>
                          <pic:cNvPicPr/>
                        </pic:nvPicPr>
                        <pic:blipFill>
                          <a:blip r:embed="rId10" cstate="print"/>
                          <a:stretch>
                            <a:fillRect/>
                          </a:stretch>
                        </pic:blipFill>
                        <pic:spPr>
                          <a:xfrm>
                            <a:off x="723899" y="1352556"/>
                            <a:ext cx="180974" cy="190499"/>
                          </a:xfrm>
                          <a:prstGeom prst="rect">
                            <a:avLst/>
                          </a:prstGeom>
                        </pic:spPr>
                      </pic:pic>
                    </wpg:wgp>
                  </a:graphicData>
                </a:graphic>
              </wp:anchor>
            </w:drawing>
          </mc:Choice>
          <mc:Fallback>
            <w:pict>
              <v:group w14:anchorId="718942F5" id="Group 713" o:spid="_x0000_s1026" style="position:absolute;margin-left:42.75pt;margin-top:42.75pt;width:516pt;height:707pt;z-index:-17730048;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">
                <v:shape id="Graphic 714"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" path="m6553199,r,8978502l,8978502,,,6553199,xe" stroked="f">
                  <v:path arrowok="t"/>
                </v:shape>
                <v:shape id="Graphic 715" o:spid="_x0000_s1028" style="position:absolute;left:1904;top:5714;width:61722;height:96;visibility:visible;mso-wrap-style:square;v-text-anchor:top" coordsize="61722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" path="m6172199,9524l,9524,,,6172199,r,9524xe" fillcolor="black" stroked="f">
                  <v:path arrowok="t"/>
                </v:shape>
                <v:shape id="Graphic 716" o:spid="_x0000_s1029" style="position:absolute;left:7715;top:30861;width:54578;height:1428;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" path="m5457825,l5286375,,171450,,,,,142875r171450,l5286375,142875r171450,l5457825,xe" fillcolor="#fbfbfb" stroked="f">
                  <v:path arrowok="t"/>
                </v:shape>
                <v:shape id="Graphic 717" o:spid="_x0000_s1030" style="position:absolute;left:9429;top:31146;width:39053;height:858;visibility:visible;mso-wrap-style:square;v-text-anchor:top" coordsize="390525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" path="m3868070,85724r-3830892,l31710,84637,1087,54013,,48546,,42862,,37178,21208,5437,37178,,3868070,r31741,21208l3905249,37178r,11368l3884040,80287r-10502,4350l3868070,85724xe" fillcolor="#8b8b8b" stroked="f">
                  <v:path arrowok="t"/>
                </v:shape>
                <v:shape id="Graphic 718" o:spid="_x0000_s1031" style="position:absolute;left:4000;top:2124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" path="m26970,47586r-6316,l17617,46996,,26898,,20650,20654,r6316,l47625,23812r-1,3086l26970,47586xe" fillcolor="black" stroked="f">
                  <v:path arrowok="t"/>
                </v:shape>
                <v:shape id="Graphic 719" o:spid="_x0000_s1032" style="position:absolute;left:51387;top:20621;width:9049;height:3524;visibility:visible;mso-wrap-style:square;v-text-anchor:top" coordsize="9048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" path="m,l171449,r,171449l,171449,,xem733424,180974r171450,l904874,352424r-171450,l733424,180974xe" filled="f" strokecolor="green" strokeweight=".26456mm">
                  <v:path arrowok="t"/>
                </v:shape>
                <v:shape id="Graphic 720" o:spid="_x0000_s1033" style="position:absolute;left:5143;top:13239;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" path="m312930,247611r-197236,l107642,246830,68927,235076,30518,205606,6314,163677,,131968r,-8144l,115681,12536,68837,42016,30470,83950,6248,115694,,312930,r46767,12430l398106,41929r24204,41938l428625,115681r,16287l416087,178708r-29479,38395l344674,241287r-23692,5543l312930,247611xe" fillcolor="#1a7b4a" stroked="f">
                  <v:path arrowok="t"/>
                </v:shape>
                <v:shape id="Image 721" o:spid="_x0000_s1034" type="#_x0000_t75" style="position:absolute;left:7238;top:13525;width:1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">
                  <v:imagedata r:id="rId15" o:title=""/>
                </v:shape>
                <w10:wrap anchorx="page" anchory="page"/>
              </v:group>
            </w:pict>
          </mc:Fallback>
        </mc:AlternateContent>
      </w:r>
      <w:r>
        <w:t xml:space="preserve">Create Notes, Alerts, and Help </w:t>
      </w:r>
      <w:proofErr w:type="gramStart"/>
      <w:r>
        <w:rPr>
          <w:spacing w:val="-2"/>
        </w:rPr>
        <w:t>blocks</w:t>
      </w:r>
      <w:proofErr w:type="gramEnd"/>
    </w:p>
    <w:p w14:paraId="02E1B8A4" w14:textId="77777777" w:rsidR="007B0E82" w:rsidRDefault="007B0E82">
      <w:pPr>
        <w:pStyle w:val="BodyText"/>
        <w:rPr>
          <w:sz w:val="27"/>
        </w:rPr>
      </w:pPr>
    </w:p>
    <w:p w14:paraId="2875128B" w14:textId="77777777" w:rsidR="007B0E82" w:rsidRDefault="007B0E82">
      <w:pPr>
        <w:pStyle w:val="BodyText"/>
        <w:spacing w:before="108"/>
        <w:rPr>
          <w:sz w:val="27"/>
        </w:rPr>
      </w:pPr>
    </w:p>
    <w:p w14:paraId="2E55235C" w14:textId="77777777" w:rsidR="007B0E82" w:rsidRDefault="0081290C">
      <w:pPr>
        <w:pStyle w:val="Heading2"/>
        <w:tabs>
          <w:tab w:val="left" w:pos="1720"/>
        </w:tabs>
        <w:spacing w:line="381" w:lineRule="auto"/>
      </w:pPr>
      <w:r>
        <w:t>Hints</w:t>
      </w:r>
      <w:r>
        <w:rPr>
          <w:spacing w:val="-19"/>
        </w:rPr>
        <w:t xml:space="preserve"> </w:t>
      </w:r>
      <w:r>
        <w:t xml:space="preserve">Enabled </w:t>
      </w:r>
      <w:r>
        <w:rPr>
          <w:spacing w:val="-5"/>
        </w:rPr>
        <w:t>No</w:t>
      </w:r>
      <w:r>
        <w:tab/>
      </w:r>
      <w:r>
        <w:rPr>
          <w:spacing w:val="-6"/>
        </w:rPr>
        <w:t>Yes</w:t>
      </w:r>
    </w:p>
    <w:p w14:paraId="133A4822" w14:textId="77777777" w:rsidR="007B0E82" w:rsidRDefault="007B0E82">
      <w:pPr>
        <w:pStyle w:val="BodyText"/>
      </w:pPr>
    </w:p>
    <w:p w14:paraId="3DEDED4F" w14:textId="77777777" w:rsidR="007B0E82" w:rsidRDefault="007B0E82">
      <w:pPr>
        <w:pStyle w:val="BodyText"/>
        <w:spacing w:before="44"/>
      </w:pPr>
    </w:p>
    <w:p w14:paraId="6BB5C8F0" w14:textId="77777777" w:rsidR="007B0E82" w:rsidRDefault="0081290C">
      <w:pPr>
        <w:pStyle w:val="BodyText"/>
        <w:spacing w:line="244" w:lineRule="auto"/>
        <w:ind w:left="1022" w:right="768"/>
      </w:pPr>
      <w:r>
        <w:t>Create</w:t>
      </w:r>
      <w:r>
        <w:rPr>
          <w:spacing w:val="-3"/>
        </w:rPr>
        <w:t xml:space="preserve"> </w:t>
      </w:r>
      <w:r>
        <w:t>a</w:t>
      </w:r>
      <w:r>
        <w:rPr>
          <w:spacing w:val="-3"/>
        </w:rPr>
        <w:t xml:space="preserve"> </w:t>
      </w:r>
      <w:r>
        <w:t>Note</w:t>
      </w:r>
      <w:r>
        <w:rPr>
          <w:spacing w:val="-3"/>
        </w:rPr>
        <w:t xml:space="preserve"> </w:t>
      </w:r>
      <w:r>
        <w:t>block</w:t>
      </w:r>
      <w:r>
        <w:rPr>
          <w:spacing w:val="-3"/>
        </w:rPr>
        <w:t xml:space="preserve"> </w:t>
      </w:r>
      <w:r>
        <w:t>for</w:t>
      </w:r>
      <w:r>
        <w:rPr>
          <w:spacing w:val="-3"/>
        </w:rPr>
        <w:t xml:space="preserve"> </w:t>
      </w:r>
      <w:r>
        <w:t>the</w:t>
      </w:r>
      <w:r>
        <w:rPr>
          <w:spacing w:val="-3"/>
        </w:rPr>
        <w:t xml:space="preserve"> </w:t>
      </w:r>
      <w:r>
        <w:t>first</w:t>
      </w:r>
      <w:r>
        <w:rPr>
          <w:spacing w:val="-3"/>
        </w:rPr>
        <w:t xml:space="preserve"> </w:t>
      </w:r>
      <w:r>
        <w:t>task</w:t>
      </w:r>
      <w:r>
        <w:rPr>
          <w:spacing w:val="-3"/>
        </w:rPr>
        <w:t xml:space="preserve"> </w:t>
      </w:r>
      <w:r>
        <w:t>of</w:t>
      </w:r>
      <w:r>
        <w:rPr>
          <w:spacing w:val="-3"/>
        </w:rPr>
        <w:t xml:space="preserve"> </w:t>
      </w:r>
      <w:r>
        <w:t>Requirement</w:t>
      </w:r>
      <w:r>
        <w:rPr>
          <w:spacing w:val="-3"/>
        </w:rPr>
        <w:t xml:space="preserve"> </w:t>
      </w:r>
      <w:r>
        <w:t>1,</w:t>
      </w:r>
      <w:r>
        <w:rPr>
          <w:spacing w:val="-3"/>
        </w:rPr>
        <w:t xml:space="preserve"> </w:t>
      </w:r>
      <w:r>
        <w:t>instructing</w:t>
      </w:r>
      <w:r>
        <w:rPr>
          <w:spacing w:val="-3"/>
        </w:rPr>
        <w:t xml:space="preserve"> </w:t>
      </w:r>
      <w:r>
        <w:t>learners</w:t>
      </w:r>
      <w:r>
        <w:rPr>
          <w:spacing w:val="-3"/>
        </w:rPr>
        <w:t xml:space="preserve"> </w:t>
      </w:r>
      <w:r>
        <w:t>to</w:t>
      </w:r>
      <w:r>
        <w:rPr>
          <w:spacing w:val="40"/>
        </w:rPr>
        <w:t xml:space="preserve"> </w:t>
      </w:r>
      <w:r>
        <w:rPr>
          <w:rFonts w:ascii="Times New Roman"/>
          <w:color w:val="008000"/>
          <w:position w:val="1"/>
        </w:rPr>
        <w:t>T</w:t>
      </w:r>
      <w:r>
        <w:rPr>
          <w:rFonts w:ascii="Times New Roman"/>
          <w:color w:val="008000"/>
          <w:spacing w:val="75"/>
          <w:position w:val="1"/>
        </w:rPr>
        <w:t xml:space="preserve"> </w:t>
      </w:r>
      <w:r>
        <w:rPr>
          <w:color w:val="008000"/>
        </w:rPr>
        <w:t>select</w:t>
      </w:r>
      <w:r>
        <w:rPr>
          <w:color w:val="008000"/>
          <w:spacing w:val="-3"/>
        </w:rPr>
        <w:t xml:space="preserve"> </w:t>
      </w:r>
      <w:r>
        <w:rPr>
          <w:color w:val="008000"/>
        </w:rPr>
        <w:t>the</w:t>
      </w:r>
      <w:r>
        <w:rPr>
          <w:color w:val="008000"/>
          <w:spacing w:val="-3"/>
        </w:rPr>
        <w:t xml:space="preserve"> </w:t>
      </w:r>
      <w:r>
        <w:rPr>
          <w:color w:val="008000"/>
        </w:rPr>
        <w:t>Type Text icon to enter the associated text into the virtual machine</w:t>
      </w:r>
      <w:r>
        <w:t>, and then convert the words</w:t>
      </w:r>
      <w:r>
        <w:rPr>
          <w:spacing w:val="80"/>
        </w:rPr>
        <w:t xml:space="preserve"> </w:t>
      </w:r>
      <w:r>
        <w:rPr>
          <w:rFonts w:ascii="Times New Roman"/>
          <w:color w:val="008000"/>
          <w:position w:val="1"/>
        </w:rPr>
        <w:t xml:space="preserve">T </w:t>
      </w:r>
      <w:r>
        <w:rPr>
          <w:color w:val="008000"/>
        </w:rPr>
        <w:t xml:space="preserve">Type Text </w:t>
      </w:r>
      <w:r>
        <w:t xml:space="preserve">to </w:t>
      </w:r>
      <w:proofErr w:type="spellStart"/>
      <w:r>
        <w:t>TypeText</w:t>
      </w:r>
      <w:proofErr w:type="spellEnd"/>
      <w:r>
        <w:t xml:space="preserve"> by using the following:</w:t>
      </w:r>
    </w:p>
    <w:p w14:paraId="37EA85D7" w14:textId="77777777" w:rsidR="007B0E82" w:rsidRDefault="007B0E82">
      <w:pPr>
        <w:pStyle w:val="BodyText"/>
        <w:spacing w:before="72"/>
        <w:rPr>
          <w:sz w:val="22"/>
        </w:rPr>
      </w:pPr>
    </w:p>
    <w:p w14:paraId="3B1D5D40" w14:textId="77777777" w:rsidR="007B0E82" w:rsidRDefault="0081290C">
      <w:pPr>
        <w:ind w:left="1022"/>
        <w:rPr>
          <w:rFonts w:ascii="Segoe UI Symbol" w:hAnsi="Segoe UI Symbol"/>
        </w:rPr>
      </w:pPr>
      <w:r>
        <w:rPr>
          <w:rFonts w:ascii="Segoe UI Symbol" w:hAnsi="Segoe UI Symbol"/>
          <w:noProof/>
        </w:rPr>
        <mc:AlternateContent>
          <mc:Choice Requires="wps">
            <w:drawing>
              <wp:anchor distT="0" distB="0" distL="0" distR="0" simplePos="0" relativeHeight="15851520" behindDoc="0" locked="0" layoutInCell="1" allowOverlap="1" wp14:anchorId="1278AB77" wp14:editId="3A56BE56">
                <wp:simplePos x="0" y="0"/>
                <wp:positionH relativeFrom="page">
                  <wp:posOffset>1314450</wp:posOffset>
                </wp:positionH>
                <wp:positionV relativeFrom="paragraph">
                  <wp:posOffset>-96850</wp:posOffset>
                </wp:positionV>
                <wp:extent cx="5457825" cy="352425"/>
                <wp:effectExtent l="0" t="0" r="0" b="0"/>
                <wp:wrapNone/>
                <wp:docPr id="722" name="Text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352425"/>
                        </a:xfrm>
                        <a:prstGeom prst="rect">
                          <a:avLst/>
                        </a:prstGeom>
                        <a:solidFill>
                          <a:srgbClr val="EFEFEF"/>
                        </a:solidFill>
                      </wps:spPr>
                      <wps:txbx>
                        <w:txbxContent>
                          <w:p w14:paraId="1BCB7DCB" w14:textId="77777777" w:rsidR="007B0E82" w:rsidRDefault="0081290C">
                            <w:pPr>
                              <w:spacing w:before="152"/>
                              <w:ind w:left="152"/>
                              <w:rPr>
                                <w:rFonts w:ascii="Consolas"/>
                                <w:b/>
                                <w:color w:val="000000"/>
                                <w:sz w:val="21"/>
                              </w:rPr>
                            </w:pPr>
                            <w:r>
                              <w:rPr>
                                <w:rFonts w:ascii="Consolas"/>
                                <w:color w:val="444400"/>
                                <w:sz w:val="21"/>
                              </w:rPr>
                              <w:t>&gt;[!</w:t>
                            </w:r>
                            <w:r>
                              <w:rPr>
                                <w:rFonts w:ascii="Consolas"/>
                                <w:color w:val="000000"/>
                                <w:sz w:val="21"/>
                              </w:rPr>
                              <w:t>note</w:t>
                            </w:r>
                            <w:r>
                              <w:rPr>
                                <w:rFonts w:ascii="Consolas"/>
                                <w:color w:val="444400"/>
                                <w:sz w:val="21"/>
                              </w:rPr>
                              <w:t xml:space="preserve">] </w:t>
                            </w:r>
                            <w:r>
                              <w:rPr>
                                <w:rFonts w:ascii="Consolas"/>
                                <w:b/>
                                <w:color w:val="440044"/>
                                <w:sz w:val="21"/>
                              </w:rPr>
                              <w:t xml:space="preserve">Select </w:t>
                            </w:r>
                            <w:r>
                              <w:rPr>
                                <w:rFonts w:ascii="Consolas"/>
                                <w:color w:val="000000"/>
                                <w:sz w:val="21"/>
                              </w:rPr>
                              <w:t xml:space="preserve">the </w:t>
                            </w:r>
                            <w:r>
                              <w:rPr>
                                <w:rFonts w:ascii="Consolas"/>
                                <w:color w:val="444400"/>
                                <w:sz w:val="21"/>
                              </w:rPr>
                              <w:t>+++</w:t>
                            </w:r>
                            <w:r>
                              <w:rPr>
                                <w:rFonts w:ascii="Consolas"/>
                                <w:b/>
                                <w:color w:val="440044"/>
                                <w:sz w:val="21"/>
                              </w:rPr>
                              <w:t>Type Text</w:t>
                            </w:r>
                            <w:r>
                              <w:rPr>
                                <w:rFonts w:ascii="Consolas"/>
                                <w:color w:val="444400"/>
                                <w:sz w:val="21"/>
                              </w:rPr>
                              <w:t xml:space="preserve">+++ </w:t>
                            </w:r>
                            <w:r>
                              <w:rPr>
                                <w:rFonts w:ascii="Consolas"/>
                                <w:color w:val="000000"/>
                                <w:sz w:val="21"/>
                              </w:rPr>
                              <w:t xml:space="preserve">icon to enter the associated text </w:t>
                            </w:r>
                            <w:r>
                              <w:rPr>
                                <w:rFonts w:ascii="Consolas"/>
                                <w:b/>
                                <w:color w:val="000066"/>
                                <w:spacing w:val="-5"/>
                                <w:sz w:val="21"/>
                              </w:rPr>
                              <w:t>int</w:t>
                            </w:r>
                          </w:p>
                        </w:txbxContent>
                      </wps:txbx>
                      <wps:bodyPr wrap="square" lIns="0" tIns="0" rIns="0" bIns="0" rtlCol="0">
                        <a:noAutofit/>
                      </wps:bodyPr>
                    </wps:wsp>
                  </a:graphicData>
                </a:graphic>
              </wp:anchor>
            </w:drawing>
          </mc:Choice>
          <mc:Fallback>
            <w:pict>
              <v:shape w14:anchorId="1278AB77" id="Textbox 722" o:spid="_x0000_s1193" type="#_x0000_t202" style="position:absolute;left:0;text-align:left;margin-left:103.5pt;margin-top:-7.65pt;width:429.75pt;height:27.75pt;z-index:15851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" fillcolor="#efefef" stroked="f">
                <v:textbox inset="0,0,0,0">
                  <w:txbxContent>
                    <w:p w14:paraId="1BCB7DCB" w14:textId="77777777" w:rsidR="007B0E82" w:rsidRDefault="0081290C">
                      <w:pPr>
                        <w:spacing w:before="152"/>
                        <w:ind w:left="152"/>
                        <w:rPr>
                          <w:rFonts w:ascii="Consolas"/>
                          <w:b/>
                          <w:color w:val="000000"/>
                          <w:sz w:val="21"/>
                        </w:rPr>
                      </w:pPr>
                      <w:r>
                        <w:rPr>
                          <w:rFonts w:ascii="Consolas"/>
                          <w:color w:val="444400"/>
                          <w:sz w:val="21"/>
                        </w:rPr>
                        <w:t>&gt;[!</w:t>
                      </w:r>
                      <w:r>
                        <w:rPr>
                          <w:rFonts w:ascii="Consolas"/>
                          <w:color w:val="000000"/>
                          <w:sz w:val="21"/>
                        </w:rPr>
                        <w:t>note</w:t>
                      </w:r>
                      <w:r>
                        <w:rPr>
                          <w:rFonts w:ascii="Consolas"/>
                          <w:color w:val="444400"/>
                          <w:sz w:val="21"/>
                        </w:rPr>
                        <w:t xml:space="preserve">] </w:t>
                      </w:r>
                      <w:r>
                        <w:rPr>
                          <w:rFonts w:ascii="Consolas"/>
                          <w:b/>
                          <w:color w:val="440044"/>
                          <w:sz w:val="21"/>
                        </w:rPr>
                        <w:t xml:space="preserve">Select </w:t>
                      </w:r>
                      <w:r>
                        <w:rPr>
                          <w:rFonts w:ascii="Consolas"/>
                          <w:color w:val="000000"/>
                          <w:sz w:val="21"/>
                        </w:rPr>
                        <w:t xml:space="preserve">the </w:t>
                      </w:r>
                      <w:r>
                        <w:rPr>
                          <w:rFonts w:ascii="Consolas"/>
                          <w:color w:val="444400"/>
                          <w:sz w:val="21"/>
                        </w:rPr>
                        <w:t>+++</w:t>
                      </w:r>
                      <w:r>
                        <w:rPr>
                          <w:rFonts w:ascii="Consolas"/>
                          <w:b/>
                          <w:color w:val="440044"/>
                          <w:sz w:val="21"/>
                        </w:rPr>
                        <w:t>Type Text</w:t>
                      </w:r>
                      <w:r>
                        <w:rPr>
                          <w:rFonts w:ascii="Consolas"/>
                          <w:color w:val="444400"/>
                          <w:sz w:val="21"/>
                        </w:rPr>
                        <w:t xml:space="preserve">+++ </w:t>
                      </w:r>
                      <w:r>
                        <w:rPr>
                          <w:rFonts w:ascii="Consolas"/>
                          <w:color w:val="000000"/>
                          <w:sz w:val="21"/>
                        </w:rPr>
                        <w:t xml:space="preserve">icon to enter the associated text </w:t>
                      </w:r>
                      <w:r>
                        <w:rPr>
                          <w:rFonts w:ascii="Consolas"/>
                          <w:b/>
                          <w:color w:val="000066"/>
                          <w:spacing w:val="-5"/>
                          <w:sz w:val="21"/>
                        </w:rPr>
                        <w:t>int</w:t>
                      </w:r>
                    </w:p>
                  </w:txbxContent>
                </v:textbox>
                <w10:wrap anchorx="page"/>
              </v:shape>
            </w:pict>
          </mc:Fallback>
        </mc:AlternateContent>
      </w:r>
      <w:r>
        <w:rPr>
          <w:rFonts w:ascii="Segoe UI Symbol" w:hAnsi="Segoe UI Symbol"/>
          <w:spacing w:val="-10"/>
          <w:w w:val="160"/>
        </w:rPr>
        <w:t></w:t>
      </w:r>
    </w:p>
    <w:p w14:paraId="708F3969" w14:textId="77777777" w:rsidR="007B0E82" w:rsidRDefault="0081290C">
      <w:pPr>
        <w:tabs>
          <w:tab w:val="left" w:pos="9757"/>
        </w:tabs>
        <w:spacing w:before="160"/>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419A7731"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5DDB6AFD" w14:textId="77777777" w:rsidR="007B0E82" w:rsidRDefault="0081290C">
      <w:pPr>
        <w:pStyle w:val="BodyText"/>
        <w:spacing w:before="30"/>
        <w:rPr>
          <w:rFonts w:ascii="Segoe Fluent Icons"/>
        </w:rPr>
      </w:pPr>
      <w:r>
        <w:rPr>
          <w:rFonts w:ascii="Segoe Fluent Icons"/>
          <w:noProof/>
        </w:rPr>
        <w:lastRenderedPageBreak/>
        <mc:AlternateContent>
          <mc:Choice Requires="wps">
            <w:drawing>
              <wp:anchor distT="0" distB="0" distL="0" distR="0" simplePos="0" relativeHeight="485588480" behindDoc="1" locked="0" layoutInCell="1" allowOverlap="1" wp14:anchorId="2CD0B55F" wp14:editId="5DCAC5F7">
                <wp:simplePos x="0" y="0"/>
                <wp:positionH relativeFrom="page">
                  <wp:posOffset>542925</wp:posOffset>
                </wp:positionH>
                <wp:positionV relativeFrom="page">
                  <wp:posOffset>542882</wp:posOffset>
                </wp:positionV>
                <wp:extent cx="6692900" cy="8978900"/>
                <wp:effectExtent l="0" t="0" r="0" b="0"/>
                <wp:wrapNone/>
                <wp:docPr id="723" name="Graphic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1B0931F4" id="Graphic 723" o:spid="_x0000_s1026" style="position:absolute;margin-left:42.75pt;margin-top:42.75pt;width:527pt;height:707pt;z-index:-1772800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rPr>
        <mc:AlternateContent>
          <mc:Choice Requires="wpg">
            <w:drawing>
              <wp:anchor distT="0" distB="0" distL="0" distR="0" simplePos="0" relativeHeight="485588992" behindDoc="1" locked="0" layoutInCell="1" allowOverlap="1" wp14:anchorId="4719875F" wp14:editId="396B1DE8">
                <wp:simplePos x="0" y="0"/>
                <wp:positionH relativeFrom="page">
                  <wp:posOffset>542925</wp:posOffset>
                </wp:positionH>
                <wp:positionV relativeFrom="page">
                  <wp:posOffset>542888</wp:posOffset>
                </wp:positionV>
                <wp:extent cx="6553200" cy="8978900"/>
                <wp:effectExtent l="0" t="0" r="0" b="0"/>
                <wp:wrapNone/>
                <wp:docPr id="724"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725" name="Graphic 725"/>
                        <wps:cNvSpPr/>
                        <wps:spPr>
                          <a:xfrm>
                            <a:off x="0" y="15"/>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726" name="Graphic 726"/>
                        <wps:cNvSpPr/>
                        <wps:spPr>
                          <a:xfrm>
                            <a:off x="590549" y="0"/>
                            <a:ext cx="5772150" cy="7067550"/>
                          </a:xfrm>
                          <a:custGeom>
                            <a:avLst/>
                            <a:gdLst/>
                            <a:ahLst/>
                            <a:cxnLst/>
                            <a:rect l="l" t="t" r="r" b="b"/>
                            <a:pathLst>
                              <a:path w="5772150" h="7067550">
                                <a:moveTo>
                                  <a:pt x="5772149" y="7067549"/>
                                </a:moveTo>
                                <a:lnTo>
                                  <a:pt x="0" y="7067549"/>
                                </a:lnTo>
                                <a:lnTo>
                                  <a:pt x="0" y="0"/>
                                </a:lnTo>
                                <a:lnTo>
                                  <a:pt x="5772149" y="0"/>
                                </a:lnTo>
                                <a:lnTo>
                                  <a:pt x="5772149" y="7067549"/>
                                </a:lnTo>
                                <a:close/>
                              </a:path>
                            </a:pathLst>
                          </a:custGeom>
                          <a:solidFill>
                            <a:srgbClr val="EFEFEF"/>
                          </a:solidFill>
                        </wps:spPr>
                        <wps:bodyPr wrap="square" lIns="0" tIns="0" rIns="0" bIns="0" rtlCol="0">
                          <a:prstTxWarp prst="textNoShape">
                            <a:avLst/>
                          </a:prstTxWarp>
                          <a:noAutofit/>
                        </wps:bodyPr>
                      </wps:wsp>
                      <wps:wsp>
                        <wps:cNvPr id="727" name="Graphic 727"/>
                        <wps:cNvSpPr/>
                        <wps:spPr>
                          <a:xfrm>
                            <a:off x="400049" y="8467724"/>
                            <a:ext cx="47625" cy="47625"/>
                          </a:xfrm>
                          <a:custGeom>
                            <a:avLst/>
                            <a:gdLst/>
                            <a:ahLst/>
                            <a:cxnLst/>
                            <a:rect l="l" t="t" r="r" b="b"/>
                            <a:pathLst>
                              <a:path w="47625" h="47625">
                                <a:moveTo>
                                  <a:pt x="26970" y="47586"/>
                                </a:moveTo>
                                <a:lnTo>
                                  <a:pt x="20654" y="47586"/>
                                </a:lnTo>
                                <a:lnTo>
                                  <a:pt x="17617" y="46958"/>
                                </a:lnTo>
                                <a:lnTo>
                                  <a:pt x="0" y="26936"/>
                                </a:lnTo>
                                <a:lnTo>
                                  <a:pt x="0" y="20650"/>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728" name="Graphic 728"/>
                        <wps:cNvSpPr/>
                        <wps:spPr>
                          <a:xfrm>
                            <a:off x="5253037" y="8405811"/>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729" name="Graphic 729"/>
                        <wps:cNvSpPr/>
                        <wps:spPr>
                          <a:xfrm>
                            <a:off x="1057262" y="1009050"/>
                            <a:ext cx="5240020" cy="5991860"/>
                          </a:xfrm>
                          <a:custGeom>
                            <a:avLst/>
                            <a:gdLst/>
                            <a:ahLst/>
                            <a:cxnLst/>
                            <a:rect l="l" t="t" r="r" b="b"/>
                            <a:pathLst>
                              <a:path w="5240020" h="5991860">
                                <a:moveTo>
                                  <a:pt x="3630168" y="2172970"/>
                                </a:moveTo>
                                <a:lnTo>
                                  <a:pt x="3467100" y="2172970"/>
                                </a:lnTo>
                                <a:lnTo>
                                  <a:pt x="3467100" y="5830570"/>
                                </a:lnTo>
                                <a:lnTo>
                                  <a:pt x="0" y="5830570"/>
                                </a:lnTo>
                                <a:lnTo>
                                  <a:pt x="0" y="5991860"/>
                                </a:lnTo>
                                <a:lnTo>
                                  <a:pt x="3630168" y="5991860"/>
                                </a:lnTo>
                                <a:lnTo>
                                  <a:pt x="3630168" y="5830570"/>
                                </a:lnTo>
                                <a:lnTo>
                                  <a:pt x="3630168" y="2172970"/>
                                </a:lnTo>
                                <a:close/>
                              </a:path>
                              <a:path w="5240020" h="5991860">
                                <a:moveTo>
                                  <a:pt x="5239512" y="1097280"/>
                                </a:moveTo>
                                <a:lnTo>
                                  <a:pt x="5076825" y="1097280"/>
                                </a:lnTo>
                                <a:lnTo>
                                  <a:pt x="5076825" y="1449070"/>
                                </a:lnTo>
                                <a:lnTo>
                                  <a:pt x="134112" y="1449070"/>
                                </a:lnTo>
                                <a:lnTo>
                                  <a:pt x="134112" y="1611630"/>
                                </a:lnTo>
                                <a:lnTo>
                                  <a:pt x="5239512" y="1611630"/>
                                </a:lnTo>
                                <a:lnTo>
                                  <a:pt x="5239512" y="1449070"/>
                                </a:lnTo>
                                <a:lnTo>
                                  <a:pt x="5239512" y="1097280"/>
                                </a:lnTo>
                                <a:close/>
                              </a:path>
                              <a:path w="5240020" h="5991860">
                                <a:moveTo>
                                  <a:pt x="5239512" y="0"/>
                                </a:moveTo>
                                <a:lnTo>
                                  <a:pt x="5076825" y="0"/>
                                </a:lnTo>
                                <a:lnTo>
                                  <a:pt x="5076825" y="439420"/>
                                </a:lnTo>
                                <a:lnTo>
                                  <a:pt x="134112" y="439420"/>
                                </a:lnTo>
                                <a:lnTo>
                                  <a:pt x="134112" y="599440"/>
                                </a:lnTo>
                                <a:lnTo>
                                  <a:pt x="5239512" y="599440"/>
                                </a:lnTo>
                                <a:lnTo>
                                  <a:pt x="5239512" y="439420"/>
                                </a:lnTo>
                                <a:lnTo>
                                  <a:pt x="5239512"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730" name="Image 730"/>
                          <pic:cNvPicPr/>
                        </pic:nvPicPr>
                        <pic:blipFill>
                          <a:blip r:embed="rId226" cstate="print"/>
                          <a:stretch>
                            <a:fillRect/>
                          </a:stretch>
                        </pic:blipFill>
                        <pic:spPr>
                          <a:xfrm>
                            <a:off x="1162049" y="981074"/>
                            <a:ext cx="4972049" cy="466724"/>
                          </a:xfrm>
                          <a:prstGeom prst="rect">
                            <a:avLst/>
                          </a:prstGeom>
                        </pic:spPr>
                      </pic:pic>
                      <wps:wsp>
                        <wps:cNvPr id="731" name="Graphic 731"/>
                        <wps:cNvSpPr/>
                        <wps:spPr>
                          <a:xfrm>
                            <a:off x="866774" y="552449"/>
                            <a:ext cx="47625" cy="47625"/>
                          </a:xfrm>
                          <a:custGeom>
                            <a:avLst/>
                            <a:gdLst/>
                            <a:ahLst/>
                            <a:cxnLst/>
                            <a:rect l="l" t="t" r="r" b="b"/>
                            <a:pathLst>
                              <a:path w="47625" h="47625">
                                <a:moveTo>
                                  <a:pt x="26970" y="47586"/>
                                </a:moveTo>
                                <a:lnTo>
                                  <a:pt x="20654" y="47586"/>
                                </a:lnTo>
                                <a:lnTo>
                                  <a:pt x="17617" y="46958"/>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32" name="Image 732"/>
                          <pic:cNvPicPr/>
                        </pic:nvPicPr>
                        <pic:blipFill>
                          <a:blip r:embed="rId227" cstate="print"/>
                          <a:stretch>
                            <a:fillRect/>
                          </a:stretch>
                        </pic:blipFill>
                        <pic:spPr>
                          <a:xfrm>
                            <a:off x="1162049" y="2076449"/>
                            <a:ext cx="4972049" cy="380999"/>
                          </a:xfrm>
                          <a:prstGeom prst="rect">
                            <a:avLst/>
                          </a:prstGeom>
                        </pic:spPr>
                      </pic:pic>
                      <wps:wsp>
                        <wps:cNvPr id="733" name="Graphic 733"/>
                        <wps:cNvSpPr/>
                        <wps:spPr>
                          <a:xfrm>
                            <a:off x="4167187" y="490537"/>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734" name="Graphic 734"/>
                        <wps:cNvSpPr/>
                        <wps:spPr>
                          <a:xfrm>
                            <a:off x="866774" y="1647824"/>
                            <a:ext cx="47625" cy="47625"/>
                          </a:xfrm>
                          <a:custGeom>
                            <a:avLst/>
                            <a:gdLst/>
                            <a:ahLst/>
                            <a:cxnLst/>
                            <a:rect l="l" t="t" r="r" b="b"/>
                            <a:pathLst>
                              <a:path w="47625" h="47625">
                                <a:moveTo>
                                  <a:pt x="26970" y="47586"/>
                                </a:moveTo>
                                <a:lnTo>
                                  <a:pt x="20654" y="47586"/>
                                </a:lnTo>
                                <a:lnTo>
                                  <a:pt x="17617" y="46958"/>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35" name="Image 735"/>
                          <pic:cNvPicPr/>
                        </pic:nvPicPr>
                        <pic:blipFill>
                          <a:blip r:embed="rId228" cstate="print"/>
                          <a:stretch>
                            <a:fillRect/>
                          </a:stretch>
                        </pic:blipFill>
                        <pic:spPr>
                          <a:xfrm>
                            <a:off x="1028699" y="3152774"/>
                            <a:ext cx="3495674" cy="3686174"/>
                          </a:xfrm>
                          <a:prstGeom prst="rect">
                            <a:avLst/>
                          </a:prstGeom>
                        </pic:spPr>
                      </pic:pic>
                      <wps:wsp>
                        <wps:cNvPr id="736" name="Graphic 736"/>
                        <wps:cNvSpPr/>
                        <wps:spPr>
                          <a:xfrm>
                            <a:off x="866774" y="2657474"/>
                            <a:ext cx="47625" cy="47625"/>
                          </a:xfrm>
                          <a:custGeom>
                            <a:avLst/>
                            <a:gdLst/>
                            <a:ahLst/>
                            <a:cxnLst/>
                            <a:rect l="l" t="t" r="r" b="b"/>
                            <a:pathLst>
                              <a:path w="47625" h="47625">
                                <a:moveTo>
                                  <a:pt x="26970" y="47586"/>
                                </a:moveTo>
                                <a:lnTo>
                                  <a:pt x="20654" y="47586"/>
                                </a:lnTo>
                                <a:lnTo>
                                  <a:pt x="17617" y="46996"/>
                                </a:lnTo>
                                <a:lnTo>
                                  <a:pt x="0" y="26898"/>
                                </a:lnTo>
                                <a:lnTo>
                                  <a:pt x="0" y="20612"/>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B74B53" id="Group 724" o:spid="_x0000_s1026" style="position:absolute;margin-left:42.75pt;margin-top:42.75pt;width:516pt;height:707pt;z-index:-17727488;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">
                <v:shape id="Graphic 725"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" path="m6553199,r,8978502l,8978502,,,6553199,xe" stroked="f">
                  <v:path arrowok="t"/>
                </v:shape>
                <v:shape id="Graphic 726" o:spid="_x0000_s1028" style="position:absolute;left:5905;width:57721;height:70675;visibility:visible;mso-wrap-style:square;v-text-anchor:top" coordsize="5772150,706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" path="m5772149,7067549l,7067549,,,5772149,r,7067549xe" fillcolor="#efefef" stroked="f">
                  <v:path arrowok="t"/>
                </v:shape>
                <v:shape id="Graphic 727" o:spid="_x0000_s1029" style="position:absolute;left:4000;top:8467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" path="m26970,47586r-6316,l17617,46958,,26936,,20650,20654,r6316,l47625,23812r-1,3124l26970,47586xe" fillcolor="black" stroked="f">
                  <v:path arrowok="t"/>
                </v:shape>
                <v:shape id="Graphic 728" o:spid="_x0000_s1030" style="position:absolute;left:52530;top:84058;width:1714;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" path="m,l171449,r,171449l,171449,,xe" filled="f" strokecolor="green" strokeweight=".26456mm">
                  <v:path arrowok="t"/>
                </v:shape>
                <v:shape id="Graphic 729" o:spid="_x0000_s1031" style="position:absolute;left:10572;top:10090;width:52400;height:59919;visibility:visible;mso-wrap-style:square;v-text-anchor:top" coordsize="5240020,599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" path="m3630168,2172970r-163068,l3467100,5830570,,5830570r,161290l3630168,5991860r,-161290l3630168,2172970xem5239512,1097280r-162687,l5076825,1449070r-4942713,l134112,1611630r5105400,l5239512,1449070r,-351790xem5239512,l5076825,r,439420l134112,439420r,160020l5239512,599440r,-160020l5239512,xe" fillcolor="#d3d3d3" stroked="f">
                  <v:path arrowok="t"/>
                </v:shape>
                <v:shape id="Image 730" o:spid="_x0000_s1032" type="#_x0000_t75" style="position:absolute;left:11620;top:9810;width:49720;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">
                  <v:imagedata r:id="rId229" o:title=""/>
                </v:shape>
                <v:shape id="Graphic 731" o:spid="_x0000_s1033"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" path="m26970,47586r-6316,l17617,46958,,26936,,20612,20654,r6316,l47625,23812r-1,3124l26970,47586xe" fillcolor="black" stroked="f">
                  <v:path arrowok="t"/>
                </v:shape>
                <v:shape id="Image 732" o:spid="_x0000_s1034" type="#_x0000_t75" style="position:absolute;left:11620;top:20764;width:4972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">
                  <v:imagedata r:id="rId230" o:title=""/>
                </v:shape>
                <v:shape id="Graphic 733" o:spid="_x0000_s1035" style="position:absolute;left:41671;top:490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" path="m,l171449,r,171449l,171449,,xe" filled="f" strokecolor="green" strokeweight=".26456mm">
                  <v:path arrowok="t"/>
                </v:shape>
                <v:shape id="Graphic 734" o:spid="_x0000_s1036" style="position:absolute;left:8667;top:16478;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" path="m26970,47586r-6316,l17617,46958,,26936,,20612,20654,r6316,l47625,23812r-1,3124l26970,47586xe" fillcolor="black" stroked="f">
                  <v:path arrowok="t"/>
                </v:shape>
                <v:shape id="Image 735" o:spid="_x0000_s1037" type="#_x0000_t75" style="position:absolute;left:10286;top:31527;width:34957;height:36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">
                  <v:imagedata r:id="rId231" o:title=""/>
                </v:shape>
                <v:shape id="Graphic 736" o:spid="_x0000_s1038" style="position:absolute;left:8667;top:2657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" path="m26970,47586r-6316,l17617,46996,,26898,,20612,20654,r6316,l47625,23812r-1,3086l26970,47586xe" fillcolor="black" stroked="f">
                  <v:path arrowok="t"/>
                </v:shape>
                <w10:wrap anchorx="page" anchory="page"/>
              </v:group>
            </w:pict>
          </mc:Fallback>
        </mc:AlternateContent>
      </w:r>
    </w:p>
    <w:p w14:paraId="45A46418" w14:textId="77777777" w:rsidR="007B0E82" w:rsidRDefault="0081290C">
      <w:pPr>
        <w:pStyle w:val="BodyText"/>
        <w:tabs>
          <w:tab w:val="left" w:pos="9824"/>
        </w:tabs>
        <w:ind w:left="1184"/>
        <w:rPr>
          <w:rFonts w:ascii="Arial" w:hAnsi="Arial"/>
          <w:sz w:val="11"/>
        </w:rPr>
      </w:pPr>
      <w:r>
        <w:rPr>
          <w:rFonts w:ascii="Segoe UI Symbol" w:hAnsi="Segoe UI Symbol"/>
          <w:w w:val="105"/>
          <w:position w:val="-4"/>
          <w:sz w:val="27"/>
        </w:rPr>
        <w:t></w:t>
      </w:r>
      <w:r>
        <w:rPr>
          <w:rFonts w:ascii="Segoe UI Symbol" w:hAnsi="Segoe UI Symbol"/>
          <w:spacing w:val="-1"/>
          <w:w w:val="105"/>
          <w:position w:val="-4"/>
          <w:sz w:val="27"/>
        </w:rPr>
        <w:t xml:space="preserve"> </w:t>
      </w:r>
      <w:r>
        <w:rPr>
          <w:rFonts w:ascii="Segoe UI Semibold" w:hAnsi="Segoe UI Semibold"/>
          <w:b/>
          <w:w w:val="105"/>
          <w:position w:val="1"/>
        </w:rPr>
        <w:t>Expand</w:t>
      </w:r>
      <w:r>
        <w:rPr>
          <w:rFonts w:ascii="Segoe UI Semibold" w:hAnsi="Segoe UI Semibold"/>
          <w:b/>
          <w:spacing w:val="-10"/>
          <w:w w:val="105"/>
          <w:position w:val="1"/>
        </w:rPr>
        <w:t xml:space="preserve"> </w:t>
      </w:r>
      <w:r>
        <w:rPr>
          <w:rFonts w:ascii="Segoe UI Semibold" w:hAnsi="Segoe UI Semibold"/>
          <w:b/>
          <w:w w:val="105"/>
          <w:position w:val="1"/>
        </w:rPr>
        <w:t>this</w:t>
      </w:r>
      <w:r>
        <w:rPr>
          <w:rFonts w:ascii="Segoe UI Semibold" w:hAnsi="Segoe UI Semibold"/>
          <w:b/>
          <w:spacing w:val="-11"/>
          <w:w w:val="105"/>
          <w:position w:val="1"/>
        </w:rPr>
        <w:t xml:space="preserve"> </w:t>
      </w:r>
      <w:r>
        <w:rPr>
          <w:rFonts w:ascii="Segoe UI Semibold" w:hAnsi="Segoe UI Semibold"/>
          <w:b/>
          <w:w w:val="105"/>
          <w:position w:val="1"/>
        </w:rPr>
        <w:t>hint</w:t>
      </w:r>
      <w:r>
        <w:rPr>
          <w:rFonts w:ascii="Segoe UI Semibold" w:hAnsi="Segoe UI Semibold"/>
          <w:b/>
          <w:spacing w:val="-11"/>
          <w:w w:val="105"/>
          <w:position w:val="1"/>
        </w:rPr>
        <w:t xml:space="preserve"> </w:t>
      </w:r>
      <w:r>
        <w:rPr>
          <w:rFonts w:ascii="Segoe UI Semibold" w:hAnsi="Segoe UI Semibold"/>
          <w:b/>
          <w:w w:val="105"/>
          <w:position w:val="1"/>
        </w:rPr>
        <w:t>for</w:t>
      </w:r>
      <w:r>
        <w:rPr>
          <w:rFonts w:ascii="Segoe UI Semibold" w:hAnsi="Segoe UI Semibold"/>
          <w:b/>
          <w:spacing w:val="-11"/>
          <w:w w:val="105"/>
          <w:position w:val="1"/>
        </w:rPr>
        <w:t xml:space="preserve"> </w:t>
      </w:r>
      <w:r>
        <w:rPr>
          <w:rFonts w:ascii="Segoe UI Semibold" w:hAnsi="Segoe UI Semibold"/>
          <w:b/>
          <w:w w:val="105"/>
          <w:position w:val="1"/>
        </w:rPr>
        <w:t>guidance</w:t>
      </w:r>
      <w:r>
        <w:rPr>
          <w:rFonts w:ascii="Segoe UI Semibold" w:hAnsi="Segoe UI Semibold"/>
          <w:b/>
          <w:spacing w:val="-10"/>
          <w:w w:val="105"/>
          <w:position w:val="1"/>
        </w:rPr>
        <w:t xml:space="preserve"> </w:t>
      </w:r>
      <w:r>
        <w:rPr>
          <w:rFonts w:ascii="Segoe UI Semibold" w:hAnsi="Segoe UI Semibold"/>
          <w:b/>
          <w:w w:val="105"/>
          <w:position w:val="1"/>
        </w:rPr>
        <w:t>on</w:t>
      </w:r>
      <w:r>
        <w:rPr>
          <w:rFonts w:ascii="Segoe UI Semibold" w:hAnsi="Segoe UI Semibold"/>
          <w:b/>
          <w:spacing w:val="-11"/>
          <w:w w:val="105"/>
          <w:position w:val="1"/>
        </w:rPr>
        <w:t xml:space="preserve"> </w:t>
      </w:r>
      <w:r>
        <w:rPr>
          <w:rFonts w:ascii="Segoe UI Semibold" w:hAnsi="Segoe UI Semibold"/>
          <w:b/>
          <w:w w:val="105"/>
          <w:position w:val="1"/>
        </w:rPr>
        <w:t>creating</w:t>
      </w:r>
      <w:r>
        <w:rPr>
          <w:rFonts w:ascii="Segoe UI Semibold" w:hAnsi="Segoe UI Semibold"/>
          <w:b/>
          <w:spacing w:val="-11"/>
          <w:w w:val="105"/>
          <w:position w:val="1"/>
        </w:rPr>
        <w:t xml:space="preserve"> </w:t>
      </w:r>
      <w:r>
        <w:rPr>
          <w:rFonts w:ascii="Segoe UI Semibold" w:hAnsi="Segoe UI Semibold"/>
          <w:b/>
          <w:w w:val="105"/>
          <w:position w:val="1"/>
        </w:rPr>
        <w:t>a</w:t>
      </w:r>
      <w:r>
        <w:rPr>
          <w:rFonts w:ascii="Segoe UI Semibold" w:hAnsi="Segoe UI Semibold"/>
          <w:b/>
          <w:spacing w:val="-11"/>
          <w:w w:val="105"/>
          <w:position w:val="1"/>
        </w:rPr>
        <w:t xml:space="preserve"> </w:t>
      </w:r>
      <w:r>
        <w:rPr>
          <w:rFonts w:ascii="Segoe UI Semibold" w:hAnsi="Segoe UI Semibold"/>
          <w:b/>
          <w:w w:val="105"/>
          <w:position w:val="1"/>
        </w:rPr>
        <w:t>Note</w:t>
      </w:r>
      <w:r>
        <w:rPr>
          <w:rFonts w:ascii="Segoe UI Semibold" w:hAnsi="Segoe UI Semibold"/>
          <w:b/>
          <w:spacing w:val="-11"/>
          <w:w w:val="105"/>
          <w:position w:val="1"/>
        </w:rPr>
        <w:t xml:space="preserve"> </w:t>
      </w:r>
      <w:r>
        <w:rPr>
          <w:rFonts w:ascii="Segoe UI Semibold" w:hAnsi="Segoe UI Semibold"/>
          <w:b/>
          <w:spacing w:val="-2"/>
          <w:w w:val="105"/>
          <w:position w:val="1"/>
        </w:rPr>
        <w:t>block.</w:t>
      </w:r>
      <w:r>
        <w:rPr>
          <w:rFonts w:ascii="Segoe UI Semibold" w:hAnsi="Segoe UI Semibold"/>
          <w:b/>
          <w:position w:val="1"/>
        </w:rPr>
        <w:tab/>
      </w:r>
      <w:r>
        <w:rPr>
          <w:rFonts w:ascii="Arial" w:hAnsi="Arial"/>
          <w:spacing w:val="-10"/>
          <w:w w:val="190"/>
          <w:sz w:val="11"/>
        </w:rPr>
        <w:t></w:t>
      </w:r>
    </w:p>
    <w:p w14:paraId="4EA0D40B" w14:textId="77777777" w:rsidR="007B0E82" w:rsidRDefault="007B0E82">
      <w:pPr>
        <w:pStyle w:val="BodyText"/>
        <w:spacing w:before="14"/>
        <w:rPr>
          <w:rFonts w:ascii="Arial"/>
        </w:rPr>
      </w:pPr>
    </w:p>
    <w:p w14:paraId="0AF39659" w14:textId="77777777" w:rsidR="007B0E82" w:rsidRDefault="0081290C">
      <w:pPr>
        <w:pStyle w:val="BodyText"/>
        <w:spacing w:line="244" w:lineRule="auto"/>
        <w:ind w:left="1754" w:right="1358"/>
      </w:pPr>
      <w:r>
        <w:t>Press</w:t>
      </w:r>
      <w:r>
        <w:rPr>
          <w:spacing w:val="-2"/>
        </w:rPr>
        <w:t xml:space="preserve"> </w:t>
      </w:r>
      <w:proofErr w:type="spellStart"/>
      <w:r>
        <w:rPr>
          <w:b/>
        </w:rPr>
        <w:t>Ctrl+F</w:t>
      </w:r>
      <w:proofErr w:type="spellEnd"/>
      <w:r>
        <w:rPr>
          <w:b/>
          <w:spacing w:val="-3"/>
        </w:rPr>
        <w:t xml:space="preserve"> </w:t>
      </w:r>
      <w:r>
        <w:t>to</w:t>
      </w:r>
      <w:r>
        <w:rPr>
          <w:spacing w:val="-2"/>
        </w:rPr>
        <w:t xml:space="preserve"> </w:t>
      </w:r>
      <w:r>
        <w:t>open</w:t>
      </w:r>
      <w:r>
        <w:rPr>
          <w:spacing w:val="-2"/>
        </w:rPr>
        <w:t xml:space="preserve"> </w:t>
      </w:r>
      <w:r>
        <w:t>the</w:t>
      </w:r>
      <w:r>
        <w:rPr>
          <w:spacing w:val="-2"/>
        </w:rPr>
        <w:t xml:space="preserve"> </w:t>
      </w:r>
      <w:r>
        <w:rPr>
          <w:b/>
        </w:rPr>
        <w:t>Find</w:t>
      </w:r>
      <w:r>
        <w:rPr>
          <w:b/>
          <w:spacing w:val="-3"/>
        </w:rPr>
        <w:t xml:space="preserve"> </w:t>
      </w:r>
      <w:proofErr w:type="gramStart"/>
      <w:r>
        <w:t>dialog,</w:t>
      </w:r>
      <w:r>
        <w:rPr>
          <w:spacing w:val="-2"/>
        </w:rPr>
        <w:t xml:space="preserve"> </w:t>
      </w:r>
      <w:r>
        <w:t>and</w:t>
      </w:r>
      <w:proofErr w:type="gramEnd"/>
      <w:r>
        <w:rPr>
          <w:spacing w:val="-2"/>
        </w:rPr>
        <w:t xml:space="preserve"> </w:t>
      </w:r>
      <w:r>
        <w:t>then</w:t>
      </w:r>
      <w:r>
        <w:rPr>
          <w:spacing w:val="-2"/>
        </w:rPr>
        <w:t xml:space="preserve"> </w:t>
      </w:r>
      <w:r>
        <w:t>enter</w:t>
      </w:r>
      <w:r>
        <w:rPr>
          <w:spacing w:val="40"/>
        </w:rPr>
        <w:t xml:space="preserve"> </w:t>
      </w:r>
      <w:r>
        <w:rPr>
          <w:rFonts w:ascii="Times New Roman"/>
          <w:color w:val="008000"/>
          <w:position w:val="1"/>
        </w:rPr>
        <w:t>T</w:t>
      </w:r>
      <w:r>
        <w:rPr>
          <w:rFonts w:ascii="Times New Roman"/>
          <w:color w:val="008000"/>
          <w:spacing w:val="77"/>
          <w:position w:val="1"/>
        </w:rPr>
        <w:t xml:space="preserve"> </w:t>
      </w:r>
      <w:r>
        <w:rPr>
          <w:color w:val="008000"/>
        </w:rPr>
        <w:t>&gt;[!help]</w:t>
      </w:r>
      <w:r>
        <w:rPr>
          <w:color w:val="008000"/>
          <w:spacing w:val="-2"/>
        </w:rPr>
        <w:t xml:space="preserve"> </w:t>
      </w:r>
      <w:r>
        <w:rPr>
          <w:color w:val="008000"/>
        </w:rPr>
        <w:t>Help</w:t>
      </w:r>
      <w:r>
        <w:rPr>
          <w:color w:val="008000"/>
          <w:spacing w:val="-2"/>
        </w:rPr>
        <w:t xml:space="preserve"> </w:t>
      </w:r>
      <w:r>
        <w:rPr>
          <w:color w:val="008000"/>
        </w:rPr>
        <w:t>items</w:t>
      </w:r>
      <w:r>
        <w:rPr>
          <w:color w:val="008000"/>
          <w:spacing w:val="-2"/>
        </w:rPr>
        <w:t xml:space="preserve"> </w:t>
      </w:r>
      <w:r>
        <w:rPr>
          <w:color w:val="008000"/>
        </w:rPr>
        <w:t xml:space="preserve">are </w:t>
      </w:r>
      <w:r>
        <w:rPr>
          <w:color w:val="008000"/>
          <w:spacing w:val="-2"/>
        </w:rPr>
        <w:t>useful</w:t>
      </w:r>
      <w:r>
        <w:rPr>
          <w:spacing w:val="-2"/>
        </w:rPr>
        <w:t>.</w:t>
      </w:r>
    </w:p>
    <w:p w14:paraId="3DDB7A79" w14:textId="77777777" w:rsidR="007B0E82" w:rsidRDefault="007B0E82">
      <w:pPr>
        <w:pStyle w:val="BodyText"/>
      </w:pPr>
    </w:p>
    <w:p w14:paraId="27F638E5" w14:textId="77777777" w:rsidR="007B0E82" w:rsidRDefault="007B0E82">
      <w:pPr>
        <w:pStyle w:val="BodyText"/>
      </w:pPr>
    </w:p>
    <w:p w14:paraId="2BF160DD" w14:textId="77777777" w:rsidR="007B0E82" w:rsidRDefault="007B0E82">
      <w:pPr>
        <w:pStyle w:val="BodyText"/>
      </w:pPr>
    </w:p>
    <w:p w14:paraId="661DD68C" w14:textId="77777777" w:rsidR="007B0E82" w:rsidRDefault="007B0E82">
      <w:pPr>
        <w:pStyle w:val="BodyText"/>
        <w:spacing w:before="38"/>
      </w:pPr>
    </w:p>
    <w:p w14:paraId="21BCB804" w14:textId="77777777" w:rsidR="007B0E82" w:rsidRDefault="0081290C">
      <w:pPr>
        <w:pStyle w:val="BodyText"/>
        <w:spacing w:line="244" w:lineRule="auto"/>
        <w:ind w:left="1754" w:right="1057"/>
      </w:pPr>
      <w:r>
        <w:t>Select</w:t>
      </w:r>
      <w:r>
        <w:rPr>
          <w:spacing w:val="-3"/>
        </w:rPr>
        <w:t xml:space="preserve"> </w:t>
      </w:r>
      <w:r>
        <w:t>the</w:t>
      </w:r>
      <w:r>
        <w:rPr>
          <w:spacing w:val="-3"/>
        </w:rPr>
        <w:t xml:space="preserve"> </w:t>
      </w:r>
      <w:r>
        <w:t>entire</w:t>
      </w:r>
      <w:r>
        <w:rPr>
          <w:spacing w:val="-3"/>
        </w:rPr>
        <w:t xml:space="preserve"> </w:t>
      </w:r>
      <w:r>
        <w:rPr>
          <w:b/>
        </w:rPr>
        <w:t>Help</w:t>
      </w:r>
      <w:r>
        <w:rPr>
          <w:b/>
          <w:spacing w:val="-3"/>
        </w:rPr>
        <w:t xml:space="preserve"> </w:t>
      </w:r>
      <w:r>
        <w:rPr>
          <w:b/>
        </w:rPr>
        <w:t>Block</w:t>
      </w:r>
      <w:r>
        <w:rPr>
          <w:b/>
          <w:spacing w:val="-4"/>
        </w:rPr>
        <w:t xml:space="preserve"> </w:t>
      </w:r>
      <w:r>
        <w:t>placeholder</w:t>
      </w:r>
      <w:r>
        <w:rPr>
          <w:spacing w:val="-3"/>
        </w:rPr>
        <w:t xml:space="preserve"> </w:t>
      </w:r>
      <w:proofErr w:type="gramStart"/>
      <w:r>
        <w:t>text,</w:t>
      </w:r>
      <w:r>
        <w:rPr>
          <w:spacing w:val="-3"/>
        </w:rPr>
        <w:t xml:space="preserve"> </w:t>
      </w:r>
      <w:r>
        <w:t>and</w:t>
      </w:r>
      <w:proofErr w:type="gramEnd"/>
      <w:r>
        <w:rPr>
          <w:spacing w:val="-3"/>
        </w:rPr>
        <w:t xml:space="preserve"> </w:t>
      </w:r>
      <w:r>
        <w:t>then</w:t>
      </w:r>
      <w:r>
        <w:rPr>
          <w:spacing w:val="-3"/>
        </w:rPr>
        <w:t xml:space="preserve"> </w:t>
      </w:r>
      <w:r>
        <w:t>replace</w:t>
      </w:r>
      <w:r>
        <w:rPr>
          <w:spacing w:val="-3"/>
        </w:rPr>
        <w:t xml:space="preserve"> </w:t>
      </w:r>
      <w:r>
        <w:t>it</w:t>
      </w:r>
      <w:r>
        <w:rPr>
          <w:spacing w:val="-3"/>
        </w:rPr>
        <w:t xml:space="preserve"> </w:t>
      </w:r>
      <w:r>
        <w:t>with</w:t>
      </w:r>
      <w:r>
        <w:rPr>
          <w:spacing w:val="-3"/>
        </w:rPr>
        <w:t xml:space="preserve"> </w:t>
      </w:r>
      <w:r>
        <w:t>the</w:t>
      </w:r>
      <w:r>
        <w:rPr>
          <w:spacing w:val="-3"/>
        </w:rPr>
        <w:t xml:space="preserve"> </w:t>
      </w:r>
      <w:r>
        <w:t>Note</w:t>
      </w:r>
      <w:r>
        <w:rPr>
          <w:spacing w:val="-3"/>
        </w:rPr>
        <w:t xml:space="preserve"> </w:t>
      </w:r>
      <w:r>
        <w:t>block from above.</w:t>
      </w:r>
    </w:p>
    <w:p w14:paraId="5FEC2E4B" w14:textId="77777777" w:rsidR="007B0E82" w:rsidRDefault="007B0E82">
      <w:pPr>
        <w:pStyle w:val="BodyText"/>
      </w:pPr>
    </w:p>
    <w:p w14:paraId="02B8DFF9" w14:textId="77777777" w:rsidR="007B0E82" w:rsidRDefault="007B0E82">
      <w:pPr>
        <w:pStyle w:val="BodyText"/>
      </w:pPr>
    </w:p>
    <w:p w14:paraId="0974F614" w14:textId="77777777" w:rsidR="007B0E82" w:rsidRDefault="007B0E82">
      <w:pPr>
        <w:pStyle w:val="BodyText"/>
        <w:spacing w:before="182"/>
      </w:pPr>
    </w:p>
    <w:p w14:paraId="67110D98" w14:textId="77777777" w:rsidR="007B0E82" w:rsidRDefault="0081290C">
      <w:pPr>
        <w:pStyle w:val="BodyText"/>
        <w:spacing w:line="244" w:lineRule="auto"/>
        <w:ind w:left="1754" w:right="1358"/>
      </w:pPr>
      <w:r>
        <w:t>In</w:t>
      </w:r>
      <w:r>
        <w:rPr>
          <w:spacing w:val="-5"/>
        </w:rPr>
        <w:t xml:space="preserve"> </w:t>
      </w:r>
      <w:r>
        <w:t>the</w:t>
      </w:r>
      <w:r>
        <w:rPr>
          <w:spacing w:val="-5"/>
        </w:rPr>
        <w:t xml:space="preserve"> </w:t>
      </w:r>
      <w:r>
        <w:t>Learner</w:t>
      </w:r>
      <w:r>
        <w:rPr>
          <w:spacing w:val="-5"/>
        </w:rPr>
        <w:t xml:space="preserve"> </w:t>
      </w:r>
      <w:r>
        <w:t>Preview</w:t>
      </w:r>
      <w:r>
        <w:rPr>
          <w:spacing w:val="-5"/>
        </w:rPr>
        <w:t xml:space="preserve"> </w:t>
      </w:r>
      <w:r>
        <w:t>window,</w:t>
      </w:r>
      <w:r>
        <w:rPr>
          <w:spacing w:val="-5"/>
        </w:rPr>
        <w:t xml:space="preserve"> </w:t>
      </w:r>
      <w:r>
        <w:t>verify</w:t>
      </w:r>
      <w:r>
        <w:rPr>
          <w:spacing w:val="-5"/>
        </w:rPr>
        <w:t xml:space="preserve"> </w:t>
      </w:r>
      <w:r>
        <w:t>that</w:t>
      </w:r>
      <w:r>
        <w:rPr>
          <w:spacing w:val="-5"/>
        </w:rPr>
        <w:t xml:space="preserve"> </w:t>
      </w:r>
      <w:r>
        <w:t>the</w:t>
      </w:r>
      <w:r>
        <w:rPr>
          <w:spacing w:val="-5"/>
        </w:rPr>
        <w:t xml:space="preserve"> </w:t>
      </w:r>
      <w:r>
        <w:t>Task</w:t>
      </w:r>
      <w:r>
        <w:rPr>
          <w:spacing w:val="-5"/>
        </w:rPr>
        <w:t xml:space="preserve"> </w:t>
      </w:r>
      <w:r>
        <w:t>#1</w:t>
      </w:r>
      <w:r>
        <w:rPr>
          <w:spacing w:val="-5"/>
        </w:rPr>
        <w:t xml:space="preserve"> </w:t>
      </w:r>
      <w:r>
        <w:t>Note</w:t>
      </w:r>
      <w:r>
        <w:rPr>
          <w:spacing w:val="-5"/>
        </w:rPr>
        <w:t xml:space="preserve"> </w:t>
      </w:r>
      <w:r>
        <w:t>block</w:t>
      </w:r>
      <w:r>
        <w:rPr>
          <w:spacing w:val="-5"/>
        </w:rPr>
        <w:t xml:space="preserve"> </w:t>
      </w:r>
      <w:r>
        <w:t>looks</w:t>
      </w:r>
      <w:r>
        <w:rPr>
          <w:spacing w:val="-5"/>
        </w:rPr>
        <w:t xml:space="preserve"> </w:t>
      </w:r>
      <w:r>
        <w:t>like</w:t>
      </w:r>
      <w:r>
        <w:rPr>
          <w:spacing w:val="-5"/>
        </w:rPr>
        <w:t xml:space="preserve"> </w:t>
      </w:r>
      <w:r>
        <w:t xml:space="preserve">the </w:t>
      </w:r>
      <w:r>
        <w:rPr>
          <w:spacing w:val="-2"/>
        </w:rPr>
        <w:t>following:</w:t>
      </w:r>
    </w:p>
    <w:p w14:paraId="14437720" w14:textId="77777777" w:rsidR="007B0E82" w:rsidRDefault="007B0E82">
      <w:pPr>
        <w:pStyle w:val="BodyText"/>
        <w:rPr>
          <w:sz w:val="20"/>
        </w:rPr>
      </w:pPr>
    </w:p>
    <w:p w14:paraId="7B3DB4ED" w14:textId="77777777" w:rsidR="007B0E82" w:rsidRDefault="007B0E82">
      <w:pPr>
        <w:pStyle w:val="BodyText"/>
        <w:rPr>
          <w:sz w:val="20"/>
        </w:rPr>
      </w:pPr>
    </w:p>
    <w:p w14:paraId="0952F20B" w14:textId="77777777" w:rsidR="007B0E82" w:rsidRDefault="007B0E82">
      <w:pPr>
        <w:pStyle w:val="BodyText"/>
        <w:rPr>
          <w:sz w:val="20"/>
        </w:rPr>
      </w:pPr>
    </w:p>
    <w:p w14:paraId="4E1C52E8" w14:textId="77777777" w:rsidR="007B0E82" w:rsidRDefault="007B0E82">
      <w:pPr>
        <w:pStyle w:val="BodyText"/>
        <w:rPr>
          <w:sz w:val="20"/>
        </w:rPr>
      </w:pPr>
    </w:p>
    <w:p w14:paraId="2FA56FFD" w14:textId="77777777" w:rsidR="007B0E82" w:rsidRDefault="007B0E82">
      <w:pPr>
        <w:pStyle w:val="BodyText"/>
        <w:rPr>
          <w:sz w:val="20"/>
        </w:rPr>
      </w:pPr>
    </w:p>
    <w:p w14:paraId="78C6115A" w14:textId="77777777" w:rsidR="007B0E82" w:rsidRDefault="007B0E82">
      <w:pPr>
        <w:pStyle w:val="BodyText"/>
        <w:rPr>
          <w:sz w:val="20"/>
        </w:rPr>
      </w:pPr>
    </w:p>
    <w:p w14:paraId="61949EBB" w14:textId="77777777" w:rsidR="007B0E82" w:rsidRDefault="007B0E82">
      <w:pPr>
        <w:pStyle w:val="BodyText"/>
        <w:rPr>
          <w:sz w:val="20"/>
        </w:rPr>
      </w:pPr>
    </w:p>
    <w:p w14:paraId="1D9A61A6" w14:textId="77777777" w:rsidR="007B0E82" w:rsidRDefault="007B0E82">
      <w:pPr>
        <w:pStyle w:val="BodyText"/>
        <w:rPr>
          <w:sz w:val="20"/>
        </w:rPr>
      </w:pPr>
    </w:p>
    <w:p w14:paraId="46A0DE7E" w14:textId="77777777" w:rsidR="007B0E82" w:rsidRDefault="007B0E82">
      <w:pPr>
        <w:pStyle w:val="BodyText"/>
        <w:rPr>
          <w:sz w:val="20"/>
        </w:rPr>
      </w:pPr>
    </w:p>
    <w:p w14:paraId="248462AA" w14:textId="77777777" w:rsidR="007B0E82" w:rsidRDefault="007B0E82">
      <w:pPr>
        <w:pStyle w:val="BodyText"/>
        <w:rPr>
          <w:sz w:val="20"/>
        </w:rPr>
      </w:pPr>
    </w:p>
    <w:p w14:paraId="05C9D3E6" w14:textId="77777777" w:rsidR="007B0E82" w:rsidRDefault="007B0E82">
      <w:pPr>
        <w:pStyle w:val="BodyText"/>
        <w:rPr>
          <w:sz w:val="20"/>
        </w:rPr>
      </w:pPr>
    </w:p>
    <w:p w14:paraId="2AD2E49D" w14:textId="77777777" w:rsidR="007B0E82" w:rsidRDefault="007B0E82">
      <w:pPr>
        <w:pStyle w:val="BodyText"/>
        <w:rPr>
          <w:sz w:val="20"/>
        </w:rPr>
      </w:pPr>
    </w:p>
    <w:p w14:paraId="77992E81" w14:textId="77777777" w:rsidR="007B0E82" w:rsidRDefault="007B0E82">
      <w:pPr>
        <w:pStyle w:val="BodyText"/>
        <w:rPr>
          <w:sz w:val="20"/>
        </w:rPr>
      </w:pPr>
    </w:p>
    <w:p w14:paraId="4A99F20A" w14:textId="77777777" w:rsidR="007B0E82" w:rsidRDefault="007B0E82">
      <w:pPr>
        <w:pStyle w:val="BodyText"/>
        <w:rPr>
          <w:sz w:val="20"/>
        </w:rPr>
      </w:pPr>
    </w:p>
    <w:p w14:paraId="0EE7481F" w14:textId="77777777" w:rsidR="007B0E82" w:rsidRDefault="007B0E82">
      <w:pPr>
        <w:pStyle w:val="BodyText"/>
        <w:rPr>
          <w:sz w:val="20"/>
        </w:rPr>
      </w:pPr>
    </w:p>
    <w:p w14:paraId="59C6829C" w14:textId="77777777" w:rsidR="007B0E82" w:rsidRDefault="007B0E82">
      <w:pPr>
        <w:pStyle w:val="BodyText"/>
        <w:rPr>
          <w:sz w:val="20"/>
        </w:rPr>
      </w:pPr>
    </w:p>
    <w:p w14:paraId="2F8D811A" w14:textId="77777777" w:rsidR="007B0E82" w:rsidRDefault="007B0E82">
      <w:pPr>
        <w:pStyle w:val="BodyText"/>
        <w:rPr>
          <w:sz w:val="20"/>
        </w:rPr>
      </w:pPr>
    </w:p>
    <w:p w14:paraId="629E8188" w14:textId="77777777" w:rsidR="007B0E82" w:rsidRDefault="007B0E82">
      <w:pPr>
        <w:pStyle w:val="BodyText"/>
        <w:rPr>
          <w:sz w:val="20"/>
        </w:rPr>
      </w:pPr>
    </w:p>
    <w:p w14:paraId="75DC3C5C" w14:textId="77777777" w:rsidR="007B0E82" w:rsidRDefault="007B0E82">
      <w:pPr>
        <w:pStyle w:val="BodyText"/>
        <w:rPr>
          <w:sz w:val="20"/>
        </w:rPr>
      </w:pPr>
    </w:p>
    <w:p w14:paraId="1D047C3A" w14:textId="77777777" w:rsidR="007B0E82" w:rsidRDefault="007B0E82">
      <w:pPr>
        <w:pStyle w:val="BodyText"/>
        <w:rPr>
          <w:sz w:val="20"/>
        </w:rPr>
      </w:pPr>
    </w:p>
    <w:p w14:paraId="501E78A3" w14:textId="77777777" w:rsidR="007B0E82" w:rsidRDefault="007B0E82">
      <w:pPr>
        <w:pStyle w:val="BodyText"/>
        <w:rPr>
          <w:sz w:val="20"/>
        </w:rPr>
      </w:pPr>
    </w:p>
    <w:p w14:paraId="3C06EE91" w14:textId="77777777" w:rsidR="007B0E82" w:rsidRDefault="007B0E82">
      <w:pPr>
        <w:pStyle w:val="BodyText"/>
        <w:rPr>
          <w:sz w:val="20"/>
        </w:rPr>
      </w:pPr>
    </w:p>
    <w:p w14:paraId="70FAF2FC" w14:textId="77777777" w:rsidR="007B0E82" w:rsidRDefault="007B0E82">
      <w:pPr>
        <w:pStyle w:val="BodyText"/>
        <w:rPr>
          <w:sz w:val="20"/>
        </w:rPr>
      </w:pPr>
    </w:p>
    <w:p w14:paraId="6648A43B" w14:textId="77777777" w:rsidR="007B0E82" w:rsidRDefault="0081290C">
      <w:pPr>
        <w:pStyle w:val="BodyText"/>
        <w:spacing w:before="223"/>
        <w:rPr>
          <w:sz w:val="20"/>
        </w:rPr>
      </w:pPr>
      <w:r>
        <w:rPr>
          <w:noProof/>
          <w:sz w:val="20"/>
        </w:rPr>
        <mc:AlternateContent>
          <mc:Choice Requires="wps">
            <w:drawing>
              <wp:anchor distT="0" distB="0" distL="0" distR="0" simplePos="0" relativeHeight="487711232" behindDoc="1" locked="0" layoutInCell="1" allowOverlap="1" wp14:anchorId="5D671151" wp14:editId="56102791">
                <wp:simplePos x="0" y="0"/>
                <wp:positionH relativeFrom="page">
                  <wp:posOffset>733424</wp:posOffset>
                </wp:positionH>
                <wp:positionV relativeFrom="paragraph">
                  <wp:posOffset>326365</wp:posOffset>
                </wp:positionV>
                <wp:extent cx="6172200" cy="371475"/>
                <wp:effectExtent l="0" t="0" r="0" b="0"/>
                <wp:wrapTopAndBottom/>
                <wp:docPr id="737" name="Text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33F44706"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232">
                              <w:r>
                                <w:rPr>
                                  <w:color w:val="0078D6"/>
                                </w:rPr>
                                <w:t>creating</w:t>
                              </w:r>
                              <w:r>
                                <w:rPr>
                                  <w:color w:val="0078D6"/>
                                  <w:spacing w:val="11"/>
                                </w:rPr>
                                <w:t xml:space="preserve"> </w:t>
                              </w:r>
                              <w:r>
                                <w:rPr>
                                  <w:color w:val="0078D6"/>
                                </w:rPr>
                                <w:t>a</w:t>
                              </w:r>
                              <w:r>
                                <w:rPr>
                                  <w:color w:val="0078D6"/>
                                  <w:spacing w:val="10"/>
                                </w:rPr>
                                <w:t xml:space="preserve"> </w:t>
                              </w:r>
                              <w:r>
                                <w:rPr>
                                  <w:color w:val="0078D6"/>
                                </w:rPr>
                                <w:t>note</w:t>
                              </w:r>
                              <w:r>
                                <w:rPr>
                                  <w:color w:val="0078D6"/>
                                  <w:spacing w:val="10"/>
                                </w:rPr>
                                <w:t xml:space="preserve"> </w:t>
                              </w:r>
                              <w:r>
                                <w:rPr>
                                  <w:color w:val="0078D6"/>
                                  <w:spacing w:val="-2"/>
                                </w:rPr>
                                <w:t>block</w:t>
                              </w:r>
                            </w:hyperlink>
                            <w:r>
                              <w:rPr>
                                <w:color w:val="000000"/>
                                <w:spacing w:val="-2"/>
                              </w:rPr>
                              <w:t>.</w:t>
                            </w:r>
                          </w:p>
                        </w:txbxContent>
                      </wps:txbx>
                      <wps:bodyPr wrap="square" lIns="0" tIns="0" rIns="0" bIns="0" rtlCol="0">
                        <a:noAutofit/>
                      </wps:bodyPr>
                    </wps:wsp>
                  </a:graphicData>
                </a:graphic>
              </wp:anchor>
            </w:drawing>
          </mc:Choice>
          <mc:Fallback>
            <w:pict>
              <v:shape w14:anchorId="5D671151" id="Textbox 737" o:spid="_x0000_s1194" type="#_x0000_t202" style="position:absolute;margin-left:57.75pt;margin-top:25.7pt;width:486pt;height:29.25pt;z-index:-15605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" fillcolor="#efefef" stroked="f">
                <v:textbox inset="0,0,0,0">
                  <w:txbxContent>
                    <w:p w14:paraId="33F44706"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233">
                        <w:r>
                          <w:rPr>
                            <w:color w:val="0078D6"/>
                          </w:rPr>
                          <w:t>creating</w:t>
                        </w:r>
                        <w:r>
                          <w:rPr>
                            <w:color w:val="0078D6"/>
                            <w:spacing w:val="11"/>
                          </w:rPr>
                          <w:t xml:space="preserve"> </w:t>
                        </w:r>
                        <w:r>
                          <w:rPr>
                            <w:color w:val="0078D6"/>
                          </w:rPr>
                          <w:t>a</w:t>
                        </w:r>
                        <w:r>
                          <w:rPr>
                            <w:color w:val="0078D6"/>
                            <w:spacing w:val="10"/>
                          </w:rPr>
                          <w:t xml:space="preserve"> </w:t>
                        </w:r>
                        <w:r>
                          <w:rPr>
                            <w:color w:val="0078D6"/>
                          </w:rPr>
                          <w:t>note</w:t>
                        </w:r>
                        <w:r>
                          <w:rPr>
                            <w:color w:val="0078D6"/>
                            <w:spacing w:val="10"/>
                          </w:rPr>
                          <w:t xml:space="preserve"> </w:t>
                        </w:r>
                        <w:r>
                          <w:rPr>
                            <w:color w:val="0078D6"/>
                            <w:spacing w:val="-2"/>
                          </w:rPr>
                          <w:t>block</w:t>
                        </w:r>
                      </w:hyperlink>
                      <w:r>
                        <w:rPr>
                          <w:color w:val="000000"/>
                          <w:spacing w:val="-2"/>
                        </w:rPr>
                        <w:t>.</w:t>
                      </w:r>
                    </w:p>
                  </w:txbxContent>
                </v:textbox>
                <w10:wrap type="topAndBottom" anchorx="page"/>
              </v:shape>
            </w:pict>
          </mc:Fallback>
        </mc:AlternateContent>
      </w:r>
      <w:r>
        <w:rPr>
          <w:noProof/>
          <w:sz w:val="20"/>
        </w:rPr>
        <mc:AlternateContent>
          <mc:Choice Requires="wps">
            <w:drawing>
              <wp:anchor distT="0" distB="0" distL="0" distR="0" simplePos="0" relativeHeight="487711744" behindDoc="1" locked="0" layoutInCell="1" allowOverlap="1" wp14:anchorId="44CAC908" wp14:editId="328F0C34">
                <wp:simplePos x="0" y="0"/>
                <wp:positionH relativeFrom="page">
                  <wp:posOffset>1133474</wp:posOffset>
                </wp:positionH>
                <wp:positionV relativeFrom="paragraph">
                  <wp:posOffset>793090</wp:posOffset>
                </wp:positionV>
                <wp:extent cx="5772150" cy="571500"/>
                <wp:effectExtent l="0" t="0" r="0" b="0"/>
                <wp:wrapTopAndBottom/>
                <wp:docPr id="738" name="Text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571500"/>
                        </a:xfrm>
                        <a:prstGeom prst="rect">
                          <a:avLst/>
                        </a:prstGeom>
                        <a:solidFill>
                          <a:srgbClr val="EFEFEF"/>
                        </a:solidFill>
                      </wps:spPr>
                      <wps:txbx>
                        <w:txbxContent>
                          <w:p w14:paraId="137B8ABF" w14:textId="77777777" w:rsidR="007B0E82" w:rsidRDefault="0081290C">
                            <w:pPr>
                              <w:pStyle w:val="BodyText"/>
                              <w:tabs>
                                <w:tab w:val="left" w:pos="8759"/>
                              </w:tabs>
                              <w:spacing w:before="138" w:line="334" w:lineRule="exact"/>
                              <w:ind w:left="120"/>
                              <w:rPr>
                                <w:rFonts w:ascii="Arial" w:hAnsi="Arial"/>
                                <w:color w:val="000000"/>
                                <w:sz w:val="11"/>
                              </w:rPr>
                            </w:pPr>
                            <w:r>
                              <w:rPr>
                                <w:rFonts w:ascii="Segoe UI Symbol" w:hAnsi="Segoe UI Symbol"/>
                                <w:color w:val="000000"/>
                                <w:w w:val="105"/>
                                <w:position w:val="-3"/>
                                <w:sz w:val="27"/>
                              </w:rPr>
                              <w:t></w:t>
                            </w:r>
                            <w:r>
                              <w:rPr>
                                <w:rFonts w:ascii="Segoe UI Symbol" w:hAnsi="Segoe UI Symbol"/>
                                <w:color w:val="000000"/>
                                <w:spacing w:val="-7"/>
                                <w:w w:val="105"/>
                                <w:position w:val="-3"/>
                                <w:sz w:val="27"/>
                              </w:rPr>
                              <w:t xml:space="preserve"> </w:t>
                            </w:r>
                            <w:r>
                              <w:rPr>
                                <w:rFonts w:ascii="Segoe UI Semibold" w:hAnsi="Segoe UI Semibold"/>
                                <w:b/>
                                <w:color w:val="000000"/>
                                <w:w w:val="105"/>
                                <w:position w:val="1"/>
                              </w:rPr>
                              <w:t>Notes</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are</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typically</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used</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to</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call</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out</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something</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that</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be</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out</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of</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ordinary</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in</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4"/>
                                <w:w w:val="105"/>
                                <w:position w:val="1"/>
                              </w:rPr>
                              <w:t xml:space="preserve"> </w:t>
                            </w:r>
                            <w:r>
                              <w:rPr>
                                <w:rFonts w:ascii="Segoe UI Semibold" w:hAnsi="Segoe UI Semibold"/>
                                <w:b/>
                                <w:color w:val="000000"/>
                                <w:spacing w:val="-5"/>
                                <w:w w:val="105"/>
                                <w:position w:val="1"/>
                              </w:rPr>
                              <w:t>lab</w:t>
                            </w:r>
                            <w:r>
                              <w:rPr>
                                <w:rFonts w:ascii="Segoe UI Semibold" w:hAnsi="Segoe UI Semibold"/>
                                <w:b/>
                                <w:color w:val="000000"/>
                                <w:position w:val="1"/>
                              </w:rPr>
                              <w:tab/>
                            </w:r>
                            <w:r>
                              <w:rPr>
                                <w:rFonts w:ascii="Arial" w:hAnsi="Arial"/>
                                <w:color w:val="000000"/>
                                <w:spacing w:val="-10"/>
                                <w:w w:val="190"/>
                                <w:sz w:val="11"/>
                              </w:rPr>
                              <w:t></w:t>
                            </w:r>
                          </w:p>
                          <w:p w14:paraId="05866D00" w14:textId="77777777" w:rsidR="007B0E82" w:rsidRDefault="0081290C">
                            <w:pPr>
                              <w:pStyle w:val="BodyText"/>
                              <w:spacing w:line="255" w:lineRule="exact"/>
                              <w:ind w:left="480"/>
                              <w:rPr>
                                <w:rFonts w:ascii="Segoe UI Semibold"/>
                                <w:b/>
                                <w:color w:val="000000"/>
                              </w:rPr>
                            </w:pPr>
                            <w:r>
                              <w:rPr>
                                <w:rFonts w:ascii="Segoe UI Semibold"/>
                                <w:b/>
                                <w:color w:val="000000"/>
                              </w:rPr>
                              <w:t>environment,</w:t>
                            </w:r>
                            <w:r>
                              <w:rPr>
                                <w:rFonts w:ascii="Segoe UI Semibold"/>
                                <w:b/>
                                <w:color w:val="000000"/>
                                <w:spacing w:val="-1"/>
                              </w:rPr>
                              <w:t xml:space="preserve"> </w:t>
                            </w:r>
                            <w:r>
                              <w:rPr>
                                <w:rFonts w:ascii="Segoe UI Semibold"/>
                                <w:b/>
                                <w:color w:val="000000"/>
                              </w:rPr>
                              <w:t>or that may</w:t>
                            </w:r>
                            <w:r>
                              <w:rPr>
                                <w:rFonts w:ascii="Segoe UI Semibold"/>
                                <w:b/>
                                <w:color w:val="000000"/>
                                <w:spacing w:val="-1"/>
                              </w:rPr>
                              <w:t xml:space="preserve"> </w:t>
                            </w:r>
                            <w:r>
                              <w:rPr>
                                <w:rFonts w:ascii="Segoe UI Semibold"/>
                                <w:b/>
                                <w:color w:val="000000"/>
                              </w:rPr>
                              <w:t xml:space="preserve">not always be </w:t>
                            </w:r>
                            <w:r>
                              <w:rPr>
                                <w:rFonts w:ascii="Segoe UI Semibold"/>
                                <w:b/>
                                <w:color w:val="000000"/>
                                <w:spacing w:val="-2"/>
                              </w:rPr>
                              <w:t>expected.</w:t>
                            </w:r>
                          </w:p>
                        </w:txbxContent>
                      </wps:txbx>
                      <wps:bodyPr wrap="square" lIns="0" tIns="0" rIns="0" bIns="0" rtlCol="0">
                        <a:noAutofit/>
                      </wps:bodyPr>
                    </wps:wsp>
                  </a:graphicData>
                </a:graphic>
              </wp:anchor>
            </w:drawing>
          </mc:Choice>
          <mc:Fallback>
            <w:pict>
              <v:shape w14:anchorId="44CAC908" id="Textbox 738" o:spid="_x0000_s1195" type="#_x0000_t202" style="position:absolute;margin-left:89.25pt;margin-top:62.45pt;width:454.5pt;height:45pt;z-index:-15604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" fillcolor="#efefef" stroked="f">
                <v:textbox inset="0,0,0,0">
                  <w:txbxContent>
                    <w:p w14:paraId="137B8ABF" w14:textId="77777777" w:rsidR="007B0E82" w:rsidRDefault="0081290C">
                      <w:pPr>
                        <w:pStyle w:val="BodyText"/>
                        <w:tabs>
                          <w:tab w:val="left" w:pos="8759"/>
                        </w:tabs>
                        <w:spacing w:before="138" w:line="334" w:lineRule="exact"/>
                        <w:ind w:left="120"/>
                        <w:rPr>
                          <w:rFonts w:ascii="Arial" w:hAnsi="Arial"/>
                          <w:color w:val="000000"/>
                          <w:sz w:val="11"/>
                        </w:rPr>
                      </w:pPr>
                      <w:r>
                        <w:rPr>
                          <w:rFonts w:ascii="Segoe UI Symbol" w:hAnsi="Segoe UI Symbol"/>
                          <w:color w:val="000000"/>
                          <w:w w:val="105"/>
                          <w:position w:val="-3"/>
                          <w:sz w:val="27"/>
                        </w:rPr>
                        <w:t></w:t>
                      </w:r>
                      <w:r>
                        <w:rPr>
                          <w:rFonts w:ascii="Segoe UI Symbol" w:hAnsi="Segoe UI Symbol"/>
                          <w:color w:val="000000"/>
                          <w:spacing w:val="-7"/>
                          <w:w w:val="105"/>
                          <w:position w:val="-3"/>
                          <w:sz w:val="27"/>
                        </w:rPr>
                        <w:t xml:space="preserve"> </w:t>
                      </w:r>
                      <w:r>
                        <w:rPr>
                          <w:rFonts w:ascii="Segoe UI Semibold" w:hAnsi="Segoe UI Semibold"/>
                          <w:b/>
                          <w:color w:val="000000"/>
                          <w:w w:val="105"/>
                          <w:position w:val="1"/>
                        </w:rPr>
                        <w:t>Notes</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are</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typically</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used</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to</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call</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out</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something</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that</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be</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out</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of</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4"/>
                          <w:w w:val="105"/>
                          <w:position w:val="1"/>
                        </w:rPr>
                        <w:t xml:space="preserve"> </w:t>
                      </w:r>
                      <w:r>
                        <w:rPr>
                          <w:rFonts w:ascii="Segoe UI Semibold" w:hAnsi="Segoe UI Semibold"/>
                          <w:b/>
                          <w:color w:val="000000"/>
                          <w:w w:val="105"/>
                          <w:position w:val="1"/>
                        </w:rPr>
                        <w:t>ordinary</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in</w:t>
                      </w:r>
                      <w:r>
                        <w:rPr>
                          <w:rFonts w:ascii="Segoe UI Semibold" w:hAnsi="Segoe UI Semibold"/>
                          <w:b/>
                          <w:color w:val="000000"/>
                          <w:spacing w:val="-15"/>
                          <w:w w:val="105"/>
                          <w:position w:val="1"/>
                        </w:rPr>
                        <w:t xml:space="preserve"> </w:t>
                      </w:r>
                      <w:r>
                        <w:rPr>
                          <w:rFonts w:ascii="Segoe UI Semibold" w:hAnsi="Segoe UI Semibold"/>
                          <w:b/>
                          <w:color w:val="000000"/>
                          <w:w w:val="105"/>
                          <w:position w:val="1"/>
                        </w:rPr>
                        <w:t>the</w:t>
                      </w:r>
                      <w:r>
                        <w:rPr>
                          <w:rFonts w:ascii="Segoe UI Semibold" w:hAnsi="Segoe UI Semibold"/>
                          <w:b/>
                          <w:color w:val="000000"/>
                          <w:spacing w:val="-14"/>
                          <w:w w:val="105"/>
                          <w:position w:val="1"/>
                        </w:rPr>
                        <w:t xml:space="preserve"> </w:t>
                      </w:r>
                      <w:r>
                        <w:rPr>
                          <w:rFonts w:ascii="Segoe UI Semibold" w:hAnsi="Segoe UI Semibold"/>
                          <w:b/>
                          <w:color w:val="000000"/>
                          <w:spacing w:val="-5"/>
                          <w:w w:val="105"/>
                          <w:position w:val="1"/>
                        </w:rPr>
                        <w:t>lab</w:t>
                      </w:r>
                      <w:r>
                        <w:rPr>
                          <w:rFonts w:ascii="Segoe UI Semibold" w:hAnsi="Segoe UI Semibold"/>
                          <w:b/>
                          <w:color w:val="000000"/>
                          <w:position w:val="1"/>
                        </w:rPr>
                        <w:tab/>
                      </w:r>
                      <w:r>
                        <w:rPr>
                          <w:rFonts w:ascii="Arial" w:hAnsi="Arial"/>
                          <w:color w:val="000000"/>
                          <w:spacing w:val="-10"/>
                          <w:w w:val="190"/>
                          <w:sz w:val="11"/>
                        </w:rPr>
                        <w:t></w:t>
                      </w:r>
                    </w:p>
                    <w:p w14:paraId="05866D00" w14:textId="77777777" w:rsidR="007B0E82" w:rsidRDefault="0081290C">
                      <w:pPr>
                        <w:pStyle w:val="BodyText"/>
                        <w:spacing w:line="255" w:lineRule="exact"/>
                        <w:ind w:left="480"/>
                        <w:rPr>
                          <w:rFonts w:ascii="Segoe UI Semibold"/>
                          <w:b/>
                          <w:color w:val="000000"/>
                        </w:rPr>
                      </w:pPr>
                      <w:r>
                        <w:rPr>
                          <w:rFonts w:ascii="Segoe UI Semibold"/>
                          <w:b/>
                          <w:color w:val="000000"/>
                        </w:rPr>
                        <w:t>environment,</w:t>
                      </w:r>
                      <w:r>
                        <w:rPr>
                          <w:rFonts w:ascii="Segoe UI Semibold"/>
                          <w:b/>
                          <w:color w:val="000000"/>
                          <w:spacing w:val="-1"/>
                        </w:rPr>
                        <w:t xml:space="preserve"> </w:t>
                      </w:r>
                      <w:r>
                        <w:rPr>
                          <w:rFonts w:ascii="Segoe UI Semibold"/>
                          <w:b/>
                          <w:color w:val="000000"/>
                        </w:rPr>
                        <w:t>or that may</w:t>
                      </w:r>
                      <w:r>
                        <w:rPr>
                          <w:rFonts w:ascii="Segoe UI Semibold"/>
                          <w:b/>
                          <w:color w:val="000000"/>
                          <w:spacing w:val="-1"/>
                        </w:rPr>
                        <w:t xml:space="preserve"> </w:t>
                      </w:r>
                      <w:r>
                        <w:rPr>
                          <w:rFonts w:ascii="Segoe UI Semibold"/>
                          <w:b/>
                          <w:color w:val="000000"/>
                        </w:rPr>
                        <w:t xml:space="preserve">not always be </w:t>
                      </w:r>
                      <w:r>
                        <w:rPr>
                          <w:rFonts w:ascii="Segoe UI Semibold"/>
                          <w:b/>
                          <w:color w:val="000000"/>
                          <w:spacing w:val="-2"/>
                        </w:rPr>
                        <w:t>expected.</w:t>
                      </w:r>
                    </w:p>
                  </w:txbxContent>
                </v:textbox>
                <w10:wrap type="topAndBottom" anchorx="page"/>
              </v:shape>
            </w:pict>
          </mc:Fallback>
        </mc:AlternateContent>
      </w:r>
    </w:p>
    <w:p w14:paraId="0BD160DA" w14:textId="77777777" w:rsidR="007B0E82" w:rsidRDefault="007B0E82">
      <w:pPr>
        <w:pStyle w:val="BodyText"/>
        <w:spacing w:before="6"/>
        <w:rPr>
          <w:sz w:val="9"/>
        </w:rPr>
      </w:pPr>
    </w:p>
    <w:p w14:paraId="7A7D3082" w14:textId="77777777" w:rsidR="007B0E82" w:rsidRDefault="007B0E82">
      <w:pPr>
        <w:pStyle w:val="BodyText"/>
        <w:spacing w:before="34"/>
      </w:pPr>
    </w:p>
    <w:p w14:paraId="2FBAD69A" w14:textId="77777777" w:rsidR="007B0E82" w:rsidRDefault="0081290C">
      <w:pPr>
        <w:pStyle w:val="BodyText"/>
        <w:spacing w:line="244" w:lineRule="auto"/>
        <w:ind w:left="1022" w:right="768"/>
      </w:pPr>
      <w:r>
        <w:t>Create</w:t>
      </w:r>
      <w:r>
        <w:rPr>
          <w:spacing w:val="-3"/>
        </w:rPr>
        <w:t xml:space="preserve"> </w:t>
      </w:r>
      <w:r>
        <w:t>a</w:t>
      </w:r>
      <w:r>
        <w:rPr>
          <w:spacing w:val="-3"/>
        </w:rPr>
        <w:t xml:space="preserve"> </w:t>
      </w:r>
      <w:r>
        <w:t>Note</w:t>
      </w:r>
      <w:r>
        <w:rPr>
          <w:spacing w:val="-3"/>
        </w:rPr>
        <w:t xml:space="preserve"> </w:t>
      </w:r>
      <w:r>
        <w:t>block</w:t>
      </w:r>
      <w:r>
        <w:rPr>
          <w:spacing w:val="-3"/>
        </w:rPr>
        <w:t xml:space="preserve"> </w:t>
      </w:r>
      <w:r>
        <w:t>for</w:t>
      </w:r>
      <w:r>
        <w:rPr>
          <w:spacing w:val="-3"/>
        </w:rPr>
        <w:t xml:space="preserve"> </w:t>
      </w:r>
      <w:r>
        <w:t>the</w:t>
      </w:r>
      <w:r>
        <w:rPr>
          <w:spacing w:val="-3"/>
        </w:rPr>
        <w:t xml:space="preserve"> </w:t>
      </w:r>
      <w:r>
        <w:t>third</w:t>
      </w:r>
      <w:r>
        <w:rPr>
          <w:spacing w:val="-3"/>
        </w:rPr>
        <w:t xml:space="preserve"> </w:t>
      </w:r>
      <w:r>
        <w:t>task</w:t>
      </w:r>
      <w:r>
        <w:rPr>
          <w:spacing w:val="-3"/>
        </w:rPr>
        <w:t xml:space="preserve"> </w:t>
      </w:r>
      <w:r>
        <w:t>of</w:t>
      </w:r>
      <w:r>
        <w:rPr>
          <w:spacing w:val="-3"/>
        </w:rPr>
        <w:t xml:space="preserve"> </w:t>
      </w:r>
      <w:r>
        <w:t>Requirement</w:t>
      </w:r>
      <w:r>
        <w:rPr>
          <w:spacing w:val="-3"/>
        </w:rPr>
        <w:t xml:space="preserve"> </w:t>
      </w:r>
      <w:r>
        <w:t>1,</w:t>
      </w:r>
      <w:r>
        <w:rPr>
          <w:spacing w:val="-3"/>
        </w:rPr>
        <w:t xml:space="preserve"> </w:t>
      </w:r>
      <w:r>
        <w:t>informing</w:t>
      </w:r>
      <w:r>
        <w:rPr>
          <w:spacing w:val="-3"/>
        </w:rPr>
        <w:t xml:space="preserve"> </w:t>
      </w:r>
      <w:r>
        <w:t>learners</w:t>
      </w:r>
      <w:r>
        <w:rPr>
          <w:spacing w:val="-3"/>
        </w:rPr>
        <w:t xml:space="preserve"> </w:t>
      </w:r>
      <w:r>
        <w:t>that</w:t>
      </w:r>
      <w:r>
        <w:rPr>
          <w:spacing w:val="40"/>
        </w:rPr>
        <w:t xml:space="preserve"> </w:t>
      </w:r>
      <w:r>
        <w:rPr>
          <w:rFonts w:ascii="Times New Roman"/>
          <w:color w:val="008000"/>
          <w:position w:val="1"/>
        </w:rPr>
        <w:t>T</w:t>
      </w:r>
      <w:r>
        <w:rPr>
          <w:rFonts w:ascii="Times New Roman"/>
          <w:color w:val="008000"/>
          <w:spacing w:val="76"/>
          <w:position w:val="1"/>
        </w:rPr>
        <w:t xml:space="preserve"> </w:t>
      </w:r>
      <w:r>
        <w:rPr>
          <w:color w:val="008000"/>
        </w:rPr>
        <w:t>a</w:t>
      </w:r>
      <w:r>
        <w:rPr>
          <w:color w:val="008000"/>
          <w:spacing w:val="-3"/>
        </w:rPr>
        <w:t xml:space="preserve"> </w:t>
      </w:r>
      <w:r>
        <w:rPr>
          <w:color w:val="008000"/>
        </w:rPr>
        <w:t xml:space="preserve">resource group is a logical container for creating </w:t>
      </w:r>
      <w:proofErr w:type="gramStart"/>
      <w:r>
        <w:rPr>
          <w:color w:val="008000"/>
        </w:rPr>
        <w:t>your Azure</w:t>
      </w:r>
      <w:proofErr w:type="gramEnd"/>
      <w:r>
        <w:rPr>
          <w:color w:val="008000"/>
        </w:rPr>
        <w:t xml:space="preserve"> resources </w:t>
      </w:r>
      <w:r>
        <w:t>by using the following:</w:t>
      </w:r>
    </w:p>
    <w:p w14:paraId="2DC790A9" w14:textId="77777777" w:rsidR="007B0E82" w:rsidRDefault="007B0E82">
      <w:pPr>
        <w:pStyle w:val="BodyText"/>
        <w:spacing w:line="244" w:lineRule="auto"/>
        <w:sectPr w:rsidR="007B0E82">
          <w:pgSz w:w="12240" w:h="15840"/>
          <w:pgMar w:top="760" w:right="720" w:bottom="460" w:left="720" w:header="284" w:footer="275" w:gutter="0"/>
          <w:cols w:space="720"/>
        </w:sectPr>
      </w:pPr>
    </w:p>
    <w:p w14:paraId="5C057E82" w14:textId="77777777" w:rsidR="007B0E82" w:rsidRDefault="0081290C">
      <w:pPr>
        <w:tabs>
          <w:tab w:val="left" w:pos="1502"/>
        </w:tabs>
        <w:spacing w:before="243" w:line="277" w:lineRule="exact"/>
        <w:ind w:left="1022"/>
        <w:rPr>
          <w:rFonts w:ascii="Consolas" w:hAnsi="Consolas"/>
          <w:b/>
          <w:sz w:val="21"/>
        </w:rPr>
      </w:pPr>
      <w:r>
        <w:rPr>
          <w:rFonts w:ascii="Consolas" w:hAnsi="Consolas"/>
          <w:b/>
          <w:noProof/>
          <w:sz w:val="21"/>
        </w:rPr>
        <w:lastRenderedPageBreak/>
        <mc:AlternateContent>
          <mc:Choice Requires="wps">
            <w:drawing>
              <wp:anchor distT="0" distB="0" distL="0" distR="0" simplePos="0" relativeHeight="485589504" behindDoc="1" locked="0" layoutInCell="1" allowOverlap="1" wp14:anchorId="34D3E7A1" wp14:editId="4069E2EE">
                <wp:simplePos x="0" y="0"/>
                <wp:positionH relativeFrom="page">
                  <wp:posOffset>542925</wp:posOffset>
                </wp:positionH>
                <wp:positionV relativeFrom="page">
                  <wp:posOffset>542898</wp:posOffset>
                </wp:positionV>
                <wp:extent cx="6692900" cy="8978900"/>
                <wp:effectExtent l="0" t="0" r="0" b="0"/>
                <wp:wrapNone/>
                <wp:docPr id="739" name="Graphic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43032AB" id="Graphic 739" o:spid="_x0000_s1026" style="position:absolute;margin-left:42.75pt;margin-top:42.75pt;width:527pt;height:707pt;z-index:-1772697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Consolas" w:hAnsi="Consolas"/>
          <w:b/>
          <w:noProof/>
          <w:sz w:val="21"/>
        </w:rPr>
        <mc:AlternateContent>
          <mc:Choice Requires="wpg">
            <w:drawing>
              <wp:anchor distT="0" distB="0" distL="0" distR="0" simplePos="0" relativeHeight="485590016" behindDoc="1" locked="0" layoutInCell="1" allowOverlap="1" wp14:anchorId="39339D54" wp14:editId="0C276354">
                <wp:simplePos x="0" y="0"/>
                <wp:positionH relativeFrom="page">
                  <wp:posOffset>542925</wp:posOffset>
                </wp:positionH>
                <wp:positionV relativeFrom="page">
                  <wp:posOffset>542920</wp:posOffset>
                </wp:positionV>
                <wp:extent cx="6553200" cy="8978900"/>
                <wp:effectExtent l="0" t="0" r="0" b="0"/>
                <wp:wrapNone/>
                <wp:docPr id="740"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741" name="Graphic 741"/>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742" name="Graphic 742"/>
                        <wps:cNvSpPr/>
                        <wps:spPr>
                          <a:xfrm>
                            <a:off x="771512" y="676278"/>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743" name="Graphic 743"/>
                        <wps:cNvSpPr/>
                        <wps:spPr>
                          <a:xfrm>
                            <a:off x="942974" y="704854"/>
                            <a:ext cx="2809875" cy="85725"/>
                          </a:xfrm>
                          <a:custGeom>
                            <a:avLst/>
                            <a:gdLst/>
                            <a:ahLst/>
                            <a:cxnLst/>
                            <a:rect l="l" t="t" r="r" b="b"/>
                            <a:pathLst>
                              <a:path w="2809875" h="85725">
                                <a:moveTo>
                                  <a:pt x="2772695" y="85724"/>
                                </a:moveTo>
                                <a:lnTo>
                                  <a:pt x="37178" y="85724"/>
                                </a:lnTo>
                                <a:lnTo>
                                  <a:pt x="31710" y="84637"/>
                                </a:lnTo>
                                <a:lnTo>
                                  <a:pt x="1087" y="54013"/>
                                </a:lnTo>
                                <a:lnTo>
                                  <a:pt x="0" y="48546"/>
                                </a:lnTo>
                                <a:lnTo>
                                  <a:pt x="0" y="42862"/>
                                </a:lnTo>
                                <a:lnTo>
                                  <a:pt x="0" y="37178"/>
                                </a:lnTo>
                                <a:lnTo>
                                  <a:pt x="21208" y="5437"/>
                                </a:lnTo>
                                <a:lnTo>
                                  <a:pt x="37178" y="0"/>
                                </a:lnTo>
                                <a:lnTo>
                                  <a:pt x="2772695" y="0"/>
                                </a:lnTo>
                                <a:lnTo>
                                  <a:pt x="2804436" y="21208"/>
                                </a:lnTo>
                                <a:lnTo>
                                  <a:pt x="2809874" y="37178"/>
                                </a:lnTo>
                                <a:lnTo>
                                  <a:pt x="2809874" y="48546"/>
                                </a:lnTo>
                                <a:lnTo>
                                  <a:pt x="2788665" y="80287"/>
                                </a:lnTo>
                                <a:lnTo>
                                  <a:pt x="2778163" y="84637"/>
                                </a:lnTo>
                                <a:lnTo>
                                  <a:pt x="2772695" y="85724"/>
                                </a:lnTo>
                                <a:close/>
                              </a:path>
                            </a:pathLst>
                          </a:custGeom>
                          <a:solidFill>
                            <a:srgbClr val="8B8B8B"/>
                          </a:solidFill>
                        </wps:spPr>
                        <wps:bodyPr wrap="square" lIns="0" tIns="0" rIns="0" bIns="0" rtlCol="0">
                          <a:prstTxWarp prst="textNoShape">
                            <a:avLst/>
                          </a:prstTxWarp>
                          <a:noAutofit/>
                        </wps:bodyPr>
                      </wps:wsp>
                      <wps:wsp>
                        <wps:cNvPr id="744" name="Graphic 744"/>
                        <wps:cNvSpPr/>
                        <wps:spPr>
                          <a:xfrm>
                            <a:off x="771525" y="4"/>
                            <a:ext cx="5457825" cy="676275"/>
                          </a:xfrm>
                          <a:custGeom>
                            <a:avLst/>
                            <a:gdLst/>
                            <a:ahLst/>
                            <a:cxnLst/>
                            <a:rect l="l" t="t" r="r" b="b"/>
                            <a:pathLst>
                              <a:path w="5457825" h="676275">
                                <a:moveTo>
                                  <a:pt x="5457824" y="676274"/>
                                </a:moveTo>
                                <a:lnTo>
                                  <a:pt x="0" y="676274"/>
                                </a:lnTo>
                                <a:lnTo>
                                  <a:pt x="0" y="0"/>
                                </a:lnTo>
                                <a:lnTo>
                                  <a:pt x="5457824" y="0"/>
                                </a:lnTo>
                                <a:lnTo>
                                  <a:pt x="5457824" y="676274"/>
                                </a:lnTo>
                                <a:close/>
                              </a:path>
                            </a:pathLst>
                          </a:custGeom>
                          <a:solidFill>
                            <a:srgbClr val="EFEFEF"/>
                          </a:solidFill>
                        </wps:spPr>
                        <wps:bodyPr wrap="square" lIns="0" tIns="0" rIns="0" bIns="0" rtlCol="0">
                          <a:prstTxWarp prst="textNoShape">
                            <a:avLst/>
                          </a:prstTxWarp>
                          <a:noAutofit/>
                        </wps:bodyPr>
                      </wps:wsp>
                    </wpg:wgp>
                  </a:graphicData>
                </a:graphic>
              </wp:anchor>
            </w:drawing>
          </mc:Choice>
          <mc:Fallback>
            <w:pict>
              <v:group w14:anchorId="6415C652" id="Group 740" o:spid="_x0000_s1026" style="position:absolute;margin-left:42.75pt;margin-top:42.75pt;width:516pt;height:707pt;z-index:-17726464;mso-wrap-distance-left:0;mso-wrap-distance-right:0;mso-position-horizontal-relative:page;mso-position-vertical-relative:page" coordsize="65532,89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">
                <v:shape id="Graphic 741"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" path="m6553199,r,8978502l,8978502,,,6553199,xe" stroked="f">
                  <v:path arrowok="t"/>
                </v:shape>
                <v:shape id="Graphic 742" o:spid="_x0000_s1028" style="position:absolute;left:7715;top:6762;width:54578;height:1429;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" path="m5457825,l5286375,,171450,,,,,142875r171450,l5286375,142875r171450,l5457825,xe" fillcolor="#fbfbfb" stroked="f">
                  <v:path arrowok="t"/>
                </v:shape>
                <v:shape id="Graphic 743" o:spid="_x0000_s1029" style="position:absolute;left:9429;top:7048;width:28099;height:857;visibility:visible;mso-wrap-style:square;v-text-anchor:top" coordsize="280987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" path="m2772695,85724r-2735517,l31710,84637,1087,54013,,48546,,42862,,37178,21208,5437,37178,,2772695,r31741,21208l2809874,37178r,11368l2788665,80287r-10502,4350l2772695,85724xe" fillcolor="#8b8b8b" stroked="f">
                  <v:path arrowok="t"/>
                </v:shape>
                <v:shape id="Graphic 744" o:spid="_x0000_s1030" style="position:absolute;left:7715;width:54578;height:6762;visibility:visible;mso-wrap-style:square;v-text-anchor:top" coordsize="5457825,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" path="m5457824,676274l,676274,,,5457824,r,676274xe" fillcolor="#efefef" stroked="f">
                  <v:path arrowok="t"/>
                </v:shape>
                <w10:wrap anchorx="page" anchory="page"/>
              </v:group>
            </w:pict>
          </mc:Fallback>
        </mc:AlternateContent>
      </w:r>
      <w:r>
        <w:rPr>
          <w:rFonts w:ascii="Segoe UI Symbol" w:hAnsi="Segoe UI Symbol"/>
          <w:spacing w:val="-10"/>
          <w:w w:val="130"/>
          <w:position w:val="-4"/>
        </w:rPr>
        <w:t></w:t>
      </w:r>
      <w:r>
        <w:rPr>
          <w:rFonts w:ascii="Segoe UI Symbol" w:hAnsi="Segoe UI Symbol"/>
          <w:position w:val="-4"/>
        </w:rPr>
        <w:tab/>
      </w:r>
      <w:r>
        <w:rPr>
          <w:rFonts w:ascii="Consolas" w:hAnsi="Consolas"/>
          <w:color w:val="444400"/>
          <w:sz w:val="21"/>
        </w:rPr>
        <w:t>&gt;[+</w:t>
      </w:r>
      <w:r>
        <w:rPr>
          <w:rFonts w:ascii="Consolas" w:hAnsi="Consolas"/>
          <w:sz w:val="21"/>
        </w:rPr>
        <w:t>note</w:t>
      </w:r>
      <w:r>
        <w:rPr>
          <w:rFonts w:ascii="Consolas" w:hAnsi="Consolas"/>
          <w:color w:val="444400"/>
          <w:sz w:val="21"/>
        </w:rPr>
        <w:t xml:space="preserve">] </w:t>
      </w:r>
      <w:r>
        <w:rPr>
          <w:rFonts w:ascii="Consolas" w:hAnsi="Consolas"/>
          <w:sz w:val="21"/>
        </w:rPr>
        <w:t xml:space="preserve">A resource </w:t>
      </w:r>
      <w:r>
        <w:rPr>
          <w:rFonts w:ascii="Consolas" w:hAnsi="Consolas"/>
          <w:b/>
          <w:color w:val="000066"/>
          <w:sz w:val="21"/>
        </w:rPr>
        <w:t xml:space="preserve">group is </w:t>
      </w:r>
      <w:r>
        <w:rPr>
          <w:rFonts w:ascii="Consolas" w:hAnsi="Consolas"/>
          <w:sz w:val="21"/>
        </w:rPr>
        <w:t xml:space="preserve">a logical container </w:t>
      </w:r>
      <w:r>
        <w:rPr>
          <w:rFonts w:ascii="Consolas" w:hAnsi="Consolas"/>
          <w:b/>
          <w:color w:val="000066"/>
          <w:sz w:val="21"/>
        </w:rPr>
        <w:t xml:space="preserve">for </w:t>
      </w:r>
      <w:r>
        <w:rPr>
          <w:rFonts w:ascii="Consolas" w:hAnsi="Consolas"/>
          <w:sz w:val="21"/>
        </w:rPr>
        <w:t xml:space="preserve">creating your </w:t>
      </w:r>
      <w:r>
        <w:rPr>
          <w:rFonts w:ascii="Consolas" w:hAnsi="Consolas"/>
          <w:b/>
          <w:color w:val="440044"/>
          <w:spacing w:val="-2"/>
          <w:sz w:val="21"/>
        </w:rPr>
        <w:t>Azure</w:t>
      </w:r>
    </w:p>
    <w:p w14:paraId="59D31645" w14:textId="77777777" w:rsidR="007B0E82" w:rsidRDefault="0081290C">
      <w:pPr>
        <w:spacing w:line="224" w:lineRule="exact"/>
        <w:ind w:left="1502"/>
        <w:rPr>
          <w:rFonts w:ascii="Consolas"/>
          <w:sz w:val="21"/>
        </w:rPr>
      </w:pPr>
      <w:r>
        <w:rPr>
          <w:rFonts w:ascii="Consolas"/>
          <w:color w:val="444400"/>
          <w:spacing w:val="-10"/>
          <w:sz w:val="21"/>
        </w:rPr>
        <w:t>&gt;</w:t>
      </w:r>
    </w:p>
    <w:p w14:paraId="120A3521" w14:textId="77777777" w:rsidR="007B0E82" w:rsidRDefault="0081290C">
      <w:pPr>
        <w:spacing w:before="9"/>
        <w:ind w:left="1502"/>
        <w:rPr>
          <w:rFonts w:ascii="Consolas"/>
          <w:sz w:val="21"/>
        </w:rPr>
      </w:pPr>
      <w:r>
        <w:rPr>
          <w:rFonts w:ascii="Consolas"/>
          <w:color w:val="444400"/>
          <w:sz w:val="21"/>
        </w:rPr>
        <w:t>&gt;</w:t>
      </w:r>
      <w:r>
        <w:rPr>
          <w:rFonts w:ascii="Consolas"/>
          <w:b/>
          <w:color w:val="440044"/>
          <w:sz w:val="21"/>
        </w:rPr>
        <w:t xml:space="preserve">It </w:t>
      </w:r>
      <w:r>
        <w:rPr>
          <w:rFonts w:ascii="Consolas"/>
          <w:sz w:val="21"/>
        </w:rPr>
        <w:t xml:space="preserve">holds all your </w:t>
      </w:r>
      <w:r>
        <w:rPr>
          <w:rFonts w:ascii="Consolas"/>
          <w:b/>
          <w:color w:val="440044"/>
          <w:sz w:val="21"/>
        </w:rPr>
        <w:t>Azure Resources</w:t>
      </w:r>
      <w:r>
        <w:rPr>
          <w:rFonts w:ascii="Consolas"/>
          <w:color w:val="444400"/>
          <w:sz w:val="21"/>
        </w:rPr>
        <w:t xml:space="preserve">. </w:t>
      </w:r>
      <w:r>
        <w:rPr>
          <w:rFonts w:ascii="Consolas"/>
          <w:sz w:val="21"/>
        </w:rPr>
        <w:t xml:space="preserve">A resource </w:t>
      </w:r>
      <w:r>
        <w:rPr>
          <w:rFonts w:ascii="Consolas"/>
          <w:b/>
          <w:color w:val="000066"/>
          <w:sz w:val="21"/>
        </w:rPr>
        <w:t xml:space="preserve">group </w:t>
      </w:r>
      <w:r>
        <w:rPr>
          <w:rFonts w:ascii="Consolas"/>
          <w:sz w:val="21"/>
        </w:rPr>
        <w:t xml:space="preserve">created </w:t>
      </w:r>
      <w:r>
        <w:rPr>
          <w:rFonts w:ascii="Consolas"/>
          <w:b/>
          <w:color w:val="000066"/>
          <w:sz w:val="21"/>
        </w:rPr>
        <w:t xml:space="preserve">in </w:t>
      </w:r>
      <w:r>
        <w:rPr>
          <w:rFonts w:ascii="Consolas"/>
          <w:sz w:val="21"/>
        </w:rPr>
        <w:t xml:space="preserve">a </w:t>
      </w:r>
      <w:proofErr w:type="spellStart"/>
      <w:r>
        <w:rPr>
          <w:rFonts w:ascii="Consolas"/>
          <w:spacing w:val="-2"/>
          <w:sz w:val="21"/>
        </w:rPr>
        <w:t>specifi</w:t>
      </w:r>
      <w:proofErr w:type="spellEnd"/>
    </w:p>
    <w:p w14:paraId="2CA4E138" w14:textId="77777777" w:rsidR="007B0E82" w:rsidRDefault="007B0E82">
      <w:pPr>
        <w:pStyle w:val="BodyText"/>
        <w:spacing w:before="55"/>
        <w:rPr>
          <w:rFonts w:ascii="Consolas"/>
          <w:sz w:val="13"/>
        </w:rPr>
      </w:pPr>
    </w:p>
    <w:p w14:paraId="4C60FDF4" w14:textId="77777777" w:rsidR="007B0E82" w:rsidRDefault="0081290C">
      <w:pPr>
        <w:tabs>
          <w:tab w:val="left" w:pos="9757"/>
        </w:tabs>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3FFB66F6"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2AA9C5BB" w14:textId="77777777" w:rsidR="007B0E82" w:rsidRDefault="0081290C">
      <w:pPr>
        <w:pStyle w:val="BodyText"/>
        <w:spacing w:before="30"/>
        <w:rPr>
          <w:rFonts w:ascii="Segoe Fluent Icons"/>
        </w:rPr>
      </w:pPr>
      <w:r>
        <w:rPr>
          <w:rFonts w:ascii="Segoe Fluent Icons"/>
          <w:noProof/>
        </w:rPr>
        <w:lastRenderedPageBreak/>
        <mc:AlternateContent>
          <mc:Choice Requires="wps">
            <w:drawing>
              <wp:anchor distT="0" distB="0" distL="0" distR="0" simplePos="0" relativeHeight="485590528" behindDoc="1" locked="0" layoutInCell="1" allowOverlap="1" wp14:anchorId="5E1A4FC0" wp14:editId="32726878">
                <wp:simplePos x="0" y="0"/>
                <wp:positionH relativeFrom="page">
                  <wp:posOffset>542925</wp:posOffset>
                </wp:positionH>
                <wp:positionV relativeFrom="page">
                  <wp:posOffset>542883</wp:posOffset>
                </wp:positionV>
                <wp:extent cx="6692900" cy="8978900"/>
                <wp:effectExtent l="0" t="0" r="0" b="0"/>
                <wp:wrapNone/>
                <wp:docPr id="745" name="Graphic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76B62FB" id="Graphic 745" o:spid="_x0000_s1026" style="position:absolute;margin-left:42.75pt;margin-top:42.75pt;width:527pt;height:707pt;z-index:-1772595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rPr>
        <mc:AlternateContent>
          <mc:Choice Requires="wpg">
            <w:drawing>
              <wp:anchor distT="0" distB="0" distL="0" distR="0" simplePos="0" relativeHeight="485591040" behindDoc="1" locked="0" layoutInCell="1" allowOverlap="1" wp14:anchorId="6A1E96C3" wp14:editId="328AA882">
                <wp:simplePos x="0" y="0"/>
                <wp:positionH relativeFrom="page">
                  <wp:posOffset>542925</wp:posOffset>
                </wp:positionH>
                <wp:positionV relativeFrom="page">
                  <wp:posOffset>542887</wp:posOffset>
                </wp:positionV>
                <wp:extent cx="6553200" cy="8978900"/>
                <wp:effectExtent l="0" t="0" r="0" b="0"/>
                <wp:wrapNone/>
                <wp:docPr id="746" name="Group 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747" name="Graphic 747"/>
                        <wps:cNvSpPr/>
                        <wps:spPr>
                          <a:xfrm>
                            <a:off x="0" y="18"/>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748" name="Graphic 748"/>
                        <wps:cNvSpPr/>
                        <wps:spPr>
                          <a:xfrm>
                            <a:off x="590549" y="0"/>
                            <a:ext cx="5772150" cy="8058150"/>
                          </a:xfrm>
                          <a:custGeom>
                            <a:avLst/>
                            <a:gdLst/>
                            <a:ahLst/>
                            <a:cxnLst/>
                            <a:rect l="l" t="t" r="r" b="b"/>
                            <a:pathLst>
                              <a:path w="5772150" h="8058150">
                                <a:moveTo>
                                  <a:pt x="5772149" y="8058149"/>
                                </a:moveTo>
                                <a:lnTo>
                                  <a:pt x="0" y="8058149"/>
                                </a:lnTo>
                                <a:lnTo>
                                  <a:pt x="0" y="0"/>
                                </a:lnTo>
                                <a:lnTo>
                                  <a:pt x="5772149" y="0"/>
                                </a:lnTo>
                                <a:lnTo>
                                  <a:pt x="5772149" y="8058149"/>
                                </a:lnTo>
                                <a:close/>
                              </a:path>
                            </a:pathLst>
                          </a:custGeom>
                          <a:solidFill>
                            <a:srgbClr val="EFEFEF"/>
                          </a:solidFill>
                        </wps:spPr>
                        <wps:bodyPr wrap="square" lIns="0" tIns="0" rIns="0" bIns="0" rtlCol="0">
                          <a:prstTxWarp prst="textNoShape">
                            <a:avLst/>
                          </a:prstTxWarp>
                          <a:noAutofit/>
                        </wps:bodyPr>
                      </wps:wsp>
                      <wps:wsp>
                        <wps:cNvPr id="749" name="Graphic 749"/>
                        <wps:cNvSpPr/>
                        <wps:spPr>
                          <a:xfrm>
                            <a:off x="400049" y="8324849"/>
                            <a:ext cx="47625" cy="47625"/>
                          </a:xfrm>
                          <a:custGeom>
                            <a:avLst/>
                            <a:gdLst/>
                            <a:ahLst/>
                            <a:cxnLst/>
                            <a:rect l="l" t="t" r="r" b="b"/>
                            <a:pathLst>
                              <a:path w="47625" h="47625">
                                <a:moveTo>
                                  <a:pt x="26970" y="47586"/>
                                </a:moveTo>
                                <a:lnTo>
                                  <a:pt x="20654" y="47586"/>
                                </a:lnTo>
                                <a:lnTo>
                                  <a:pt x="17617" y="46996"/>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750" name="Graphic 750"/>
                        <wps:cNvSpPr/>
                        <wps:spPr>
                          <a:xfrm>
                            <a:off x="5405437" y="8262936"/>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751" name="Graphic 751"/>
                        <wps:cNvSpPr/>
                        <wps:spPr>
                          <a:xfrm>
                            <a:off x="1057262" y="1009051"/>
                            <a:ext cx="5240020" cy="6982459"/>
                          </a:xfrm>
                          <a:custGeom>
                            <a:avLst/>
                            <a:gdLst/>
                            <a:ahLst/>
                            <a:cxnLst/>
                            <a:rect l="l" t="t" r="r" b="b"/>
                            <a:pathLst>
                              <a:path w="5240020" h="6982459">
                                <a:moveTo>
                                  <a:pt x="3685032" y="2362200"/>
                                </a:moveTo>
                                <a:lnTo>
                                  <a:pt x="3524250" y="2362200"/>
                                </a:lnTo>
                                <a:lnTo>
                                  <a:pt x="3524250" y="6821170"/>
                                </a:lnTo>
                                <a:lnTo>
                                  <a:pt x="0" y="6821170"/>
                                </a:lnTo>
                                <a:lnTo>
                                  <a:pt x="0" y="6982460"/>
                                </a:lnTo>
                                <a:lnTo>
                                  <a:pt x="3685032" y="6982460"/>
                                </a:lnTo>
                                <a:lnTo>
                                  <a:pt x="3685032" y="6821170"/>
                                </a:lnTo>
                                <a:lnTo>
                                  <a:pt x="3685032" y="2362200"/>
                                </a:lnTo>
                                <a:close/>
                              </a:path>
                              <a:path w="5240020" h="6982459">
                                <a:moveTo>
                                  <a:pt x="5239512" y="1021080"/>
                                </a:moveTo>
                                <a:lnTo>
                                  <a:pt x="5076825" y="1021080"/>
                                </a:lnTo>
                                <a:lnTo>
                                  <a:pt x="5076825" y="1639570"/>
                                </a:lnTo>
                                <a:lnTo>
                                  <a:pt x="134112" y="1639570"/>
                                </a:lnTo>
                                <a:lnTo>
                                  <a:pt x="134112" y="1800860"/>
                                </a:lnTo>
                                <a:lnTo>
                                  <a:pt x="5239512" y="1800860"/>
                                </a:lnTo>
                                <a:lnTo>
                                  <a:pt x="5239512" y="1639570"/>
                                </a:lnTo>
                                <a:lnTo>
                                  <a:pt x="5239512" y="1021080"/>
                                </a:lnTo>
                                <a:close/>
                              </a:path>
                              <a:path w="5240020" h="6982459">
                                <a:moveTo>
                                  <a:pt x="5239512" y="0"/>
                                </a:moveTo>
                                <a:lnTo>
                                  <a:pt x="5076825" y="0"/>
                                </a:lnTo>
                                <a:lnTo>
                                  <a:pt x="5076825" y="363220"/>
                                </a:lnTo>
                                <a:lnTo>
                                  <a:pt x="134112" y="363220"/>
                                </a:lnTo>
                                <a:lnTo>
                                  <a:pt x="134112" y="523240"/>
                                </a:lnTo>
                                <a:lnTo>
                                  <a:pt x="5239512" y="523240"/>
                                </a:lnTo>
                                <a:lnTo>
                                  <a:pt x="5239512" y="363220"/>
                                </a:lnTo>
                                <a:lnTo>
                                  <a:pt x="5239512"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752" name="Image 752"/>
                          <pic:cNvPicPr/>
                        </pic:nvPicPr>
                        <pic:blipFill>
                          <a:blip r:embed="rId234" cstate="print"/>
                          <a:stretch>
                            <a:fillRect/>
                          </a:stretch>
                        </pic:blipFill>
                        <pic:spPr>
                          <a:xfrm>
                            <a:off x="1162049" y="981074"/>
                            <a:ext cx="4972049" cy="390524"/>
                          </a:xfrm>
                          <a:prstGeom prst="rect">
                            <a:avLst/>
                          </a:prstGeom>
                        </pic:spPr>
                      </pic:pic>
                      <wps:wsp>
                        <wps:cNvPr id="753" name="Graphic 753"/>
                        <wps:cNvSpPr/>
                        <wps:spPr>
                          <a:xfrm>
                            <a:off x="866774" y="552449"/>
                            <a:ext cx="47625" cy="47625"/>
                          </a:xfrm>
                          <a:custGeom>
                            <a:avLst/>
                            <a:gdLst/>
                            <a:ahLst/>
                            <a:cxnLst/>
                            <a:rect l="l" t="t" r="r" b="b"/>
                            <a:pathLst>
                              <a:path w="47625" h="47625">
                                <a:moveTo>
                                  <a:pt x="26970" y="47586"/>
                                </a:moveTo>
                                <a:lnTo>
                                  <a:pt x="20654" y="47586"/>
                                </a:lnTo>
                                <a:lnTo>
                                  <a:pt x="17617" y="46996"/>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754" name="Graphic 754"/>
                        <wps:cNvSpPr/>
                        <wps:spPr>
                          <a:xfrm>
                            <a:off x="4167187" y="490537"/>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755" name="Image 755"/>
                          <pic:cNvPicPr/>
                        </pic:nvPicPr>
                        <pic:blipFill>
                          <a:blip r:embed="rId235" cstate="print"/>
                          <a:stretch>
                            <a:fillRect/>
                          </a:stretch>
                        </pic:blipFill>
                        <pic:spPr>
                          <a:xfrm>
                            <a:off x="1162049" y="2000249"/>
                            <a:ext cx="4972049" cy="647699"/>
                          </a:xfrm>
                          <a:prstGeom prst="rect">
                            <a:avLst/>
                          </a:prstGeom>
                        </pic:spPr>
                      </pic:pic>
                      <wps:wsp>
                        <wps:cNvPr id="756" name="Graphic 756"/>
                        <wps:cNvSpPr/>
                        <wps:spPr>
                          <a:xfrm>
                            <a:off x="866774" y="1571624"/>
                            <a:ext cx="47625" cy="47625"/>
                          </a:xfrm>
                          <a:custGeom>
                            <a:avLst/>
                            <a:gdLst/>
                            <a:ahLst/>
                            <a:cxnLst/>
                            <a:rect l="l" t="t" r="r" b="b"/>
                            <a:pathLst>
                              <a:path w="47625" h="47625">
                                <a:moveTo>
                                  <a:pt x="26970" y="47586"/>
                                </a:moveTo>
                                <a:lnTo>
                                  <a:pt x="20654" y="47586"/>
                                </a:lnTo>
                                <a:lnTo>
                                  <a:pt x="17617" y="46958"/>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57" name="Image 757"/>
                          <pic:cNvPicPr/>
                        </pic:nvPicPr>
                        <pic:blipFill>
                          <a:blip r:embed="rId236" cstate="print"/>
                          <a:stretch>
                            <a:fillRect/>
                          </a:stretch>
                        </pic:blipFill>
                        <pic:spPr>
                          <a:xfrm>
                            <a:off x="1028699" y="3343274"/>
                            <a:ext cx="3552824" cy="4486274"/>
                          </a:xfrm>
                          <a:prstGeom prst="rect">
                            <a:avLst/>
                          </a:prstGeom>
                        </pic:spPr>
                      </pic:pic>
                      <wps:wsp>
                        <wps:cNvPr id="758" name="Graphic 758"/>
                        <wps:cNvSpPr/>
                        <wps:spPr>
                          <a:xfrm>
                            <a:off x="866774" y="2847974"/>
                            <a:ext cx="47625" cy="47625"/>
                          </a:xfrm>
                          <a:custGeom>
                            <a:avLst/>
                            <a:gdLst/>
                            <a:ahLst/>
                            <a:cxnLst/>
                            <a:rect l="l" t="t" r="r" b="b"/>
                            <a:pathLst>
                              <a:path w="47625" h="47625">
                                <a:moveTo>
                                  <a:pt x="26970" y="47586"/>
                                </a:moveTo>
                                <a:lnTo>
                                  <a:pt x="20654" y="47586"/>
                                </a:lnTo>
                                <a:lnTo>
                                  <a:pt x="17617" y="46996"/>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CCF5D11" id="Group 746" o:spid="_x0000_s1026" style="position:absolute;margin-left:42.75pt;margin-top:42.75pt;width:516pt;height:707pt;z-index:-17725440;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">
                <v:shape id="Graphic 747"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" path="m6553199,r,8978502l,8978502,,,6553199,xe" stroked="f">
                  <v:path arrowok="t"/>
                </v:shape>
                <v:shape id="Graphic 748" o:spid="_x0000_s1028" style="position:absolute;left:5905;width:57721;height:80581;visibility:visible;mso-wrap-style:square;v-text-anchor:top" coordsize="5772150,805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" path="m5772149,8058149l,8058149,,,5772149,r,8058149xe" fillcolor="#efefef" stroked="f">
                  <v:path arrowok="t"/>
                </v:shape>
                <v:shape id="Graphic 749" o:spid="_x0000_s1029" style="position:absolute;left:4000;top:83248;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" path="m26970,47586r-6316,l17617,46996,,26936,,20612,20654,r6316,l47625,23812r-1,3124l26970,47586xe" fillcolor="black" stroked="f">
                  <v:path arrowok="t"/>
                </v:shape>
                <v:shape id="Graphic 750" o:spid="_x0000_s1030" style="position:absolute;left:54054;top:82629;width:1619;height:1714;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" path="m,l161924,r,171449l,171449,,xe" filled="f" strokecolor="green" strokeweight=".26456mm">
                  <v:path arrowok="t"/>
                </v:shape>
                <v:shape id="Graphic 751" o:spid="_x0000_s1031" style="position:absolute;left:10572;top:10090;width:52400;height:69825;visibility:visible;mso-wrap-style:square;v-text-anchor:top" coordsize="5240020,698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" path="m3685032,2362200r-160782,l3524250,6821170,,6821170r,161290l3685032,6982460r,-161290l3685032,2362200xem5239512,1021080r-162687,l5076825,1639570r-4942713,l134112,1800860r5105400,l5239512,1639570r,-618490xem5239512,l5076825,r,363220l134112,363220r,160020l5239512,523240r,-160020l5239512,xe" fillcolor="#d3d3d3" stroked="f">
                  <v:path arrowok="t"/>
                </v:shape>
                <v:shape id="Image 752" o:spid="_x0000_s1032" type="#_x0000_t75" style="position:absolute;left:11620;top:9810;width:4972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">
                  <v:imagedata r:id="rId237" o:title=""/>
                </v:shape>
                <v:shape id="Graphic 753" o:spid="_x0000_s1033"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" path="m26970,47586r-6316,l17617,46996,,26936,,20612,20654,r6316,l47625,23812r-1,3124l26970,47586xe" fillcolor="black" stroked="f">
                  <v:path arrowok="t"/>
                </v:shape>
                <v:shape id="Graphic 754" o:spid="_x0000_s1034" style="position:absolute;left:41671;top:490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" path="m,l171449,r,171449l,171449,,xe" filled="f" strokecolor="green" strokeweight=".26456mm">
                  <v:path arrowok="t"/>
                </v:shape>
                <v:shape id="Image 755" o:spid="_x0000_s1035" type="#_x0000_t75" style="position:absolute;left:11620;top:20002;width:49720;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">
                  <v:imagedata r:id="rId238" o:title=""/>
                </v:shape>
                <v:shape id="Graphic 756" o:spid="_x0000_s1036" style="position:absolute;left:8667;top:1571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" path="m26970,47586r-6316,l17617,46958,,26936,,20612,20654,r6316,l47625,23812r-1,3124l26970,47586xe" fillcolor="black" stroked="f">
                  <v:path arrowok="t"/>
                </v:shape>
                <v:shape id="Image 757" o:spid="_x0000_s1037" type="#_x0000_t75" style="position:absolute;left:10286;top:33432;width:35529;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">
                  <v:imagedata r:id="rId239" o:title=""/>
                </v:shape>
                <v:shape id="Graphic 758" o:spid="_x0000_s1038" style="position:absolute;left:8667;top:2847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" path="m26970,47586r-6316,l17617,46996,,26936,,20612,20654,r6316,l47625,23812r-1,3124l26970,47586xe" fillcolor="black" stroked="f">
                  <v:path arrowok="t"/>
                </v:shape>
                <w10:wrap anchorx="page" anchory="page"/>
              </v:group>
            </w:pict>
          </mc:Fallback>
        </mc:AlternateContent>
      </w:r>
    </w:p>
    <w:p w14:paraId="4E137305" w14:textId="77777777" w:rsidR="007B0E82" w:rsidRDefault="0081290C">
      <w:pPr>
        <w:pStyle w:val="BodyText"/>
        <w:tabs>
          <w:tab w:val="left" w:pos="9824"/>
        </w:tabs>
        <w:ind w:left="1184"/>
        <w:rPr>
          <w:rFonts w:ascii="Arial" w:hAnsi="Arial"/>
          <w:sz w:val="11"/>
        </w:rPr>
      </w:pPr>
      <w:r>
        <w:rPr>
          <w:rFonts w:ascii="Segoe UI Symbol" w:hAnsi="Segoe UI Symbol"/>
          <w:w w:val="105"/>
          <w:position w:val="-4"/>
          <w:sz w:val="27"/>
        </w:rPr>
        <w:t></w:t>
      </w:r>
      <w:r>
        <w:rPr>
          <w:rFonts w:ascii="Segoe UI Symbol" w:hAnsi="Segoe UI Symbol"/>
          <w:spacing w:val="-1"/>
          <w:w w:val="105"/>
          <w:position w:val="-4"/>
          <w:sz w:val="27"/>
        </w:rPr>
        <w:t xml:space="preserve"> </w:t>
      </w:r>
      <w:r>
        <w:rPr>
          <w:rFonts w:ascii="Segoe UI Semibold" w:hAnsi="Segoe UI Semibold"/>
          <w:b/>
          <w:w w:val="105"/>
          <w:position w:val="1"/>
        </w:rPr>
        <w:t>Expand</w:t>
      </w:r>
      <w:r>
        <w:rPr>
          <w:rFonts w:ascii="Segoe UI Semibold" w:hAnsi="Segoe UI Semibold"/>
          <w:b/>
          <w:spacing w:val="-10"/>
          <w:w w:val="105"/>
          <w:position w:val="1"/>
        </w:rPr>
        <w:t xml:space="preserve"> </w:t>
      </w:r>
      <w:r>
        <w:rPr>
          <w:rFonts w:ascii="Segoe UI Semibold" w:hAnsi="Segoe UI Semibold"/>
          <w:b/>
          <w:w w:val="105"/>
          <w:position w:val="1"/>
        </w:rPr>
        <w:t>this</w:t>
      </w:r>
      <w:r>
        <w:rPr>
          <w:rFonts w:ascii="Segoe UI Semibold" w:hAnsi="Segoe UI Semibold"/>
          <w:b/>
          <w:spacing w:val="-11"/>
          <w:w w:val="105"/>
          <w:position w:val="1"/>
        </w:rPr>
        <w:t xml:space="preserve"> </w:t>
      </w:r>
      <w:r>
        <w:rPr>
          <w:rFonts w:ascii="Segoe UI Semibold" w:hAnsi="Segoe UI Semibold"/>
          <w:b/>
          <w:w w:val="105"/>
          <w:position w:val="1"/>
        </w:rPr>
        <w:t>hint</w:t>
      </w:r>
      <w:r>
        <w:rPr>
          <w:rFonts w:ascii="Segoe UI Semibold" w:hAnsi="Segoe UI Semibold"/>
          <w:b/>
          <w:spacing w:val="-11"/>
          <w:w w:val="105"/>
          <w:position w:val="1"/>
        </w:rPr>
        <w:t xml:space="preserve"> </w:t>
      </w:r>
      <w:r>
        <w:rPr>
          <w:rFonts w:ascii="Segoe UI Semibold" w:hAnsi="Segoe UI Semibold"/>
          <w:b/>
          <w:w w:val="105"/>
          <w:position w:val="1"/>
        </w:rPr>
        <w:t>for</w:t>
      </w:r>
      <w:r>
        <w:rPr>
          <w:rFonts w:ascii="Segoe UI Semibold" w:hAnsi="Segoe UI Semibold"/>
          <w:b/>
          <w:spacing w:val="-11"/>
          <w:w w:val="105"/>
          <w:position w:val="1"/>
        </w:rPr>
        <w:t xml:space="preserve"> </w:t>
      </w:r>
      <w:r>
        <w:rPr>
          <w:rFonts w:ascii="Segoe UI Semibold" w:hAnsi="Segoe UI Semibold"/>
          <w:b/>
          <w:w w:val="105"/>
          <w:position w:val="1"/>
        </w:rPr>
        <w:t>guidance</w:t>
      </w:r>
      <w:r>
        <w:rPr>
          <w:rFonts w:ascii="Segoe UI Semibold" w:hAnsi="Segoe UI Semibold"/>
          <w:b/>
          <w:spacing w:val="-10"/>
          <w:w w:val="105"/>
          <w:position w:val="1"/>
        </w:rPr>
        <w:t xml:space="preserve"> </w:t>
      </w:r>
      <w:r>
        <w:rPr>
          <w:rFonts w:ascii="Segoe UI Semibold" w:hAnsi="Segoe UI Semibold"/>
          <w:b/>
          <w:w w:val="105"/>
          <w:position w:val="1"/>
        </w:rPr>
        <w:t>on</w:t>
      </w:r>
      <w:r>
        <w:rPr>
          <w:rFonts w:ascii="Segoe UI Semibold" w:hAnsi="Segoe UI Semibold"/>
          <w:b/>
          <w:spacing w:val="-11"/>
          <w:w w:val="105"/>
          <w:position w:val="1"/>
        </w:rPr>
        <w:t xml:space="preserve"> </w:t>
      </w:r>
      <w:r>
        <w:rPr>
          <w:rFonts w:ascii="Segoe UI Semibold" w:hAnsi="Segoe UI Semibold"/>
          <w:b/>
          <w:w w:val="105"/>
          <w:position w:val="1"/>
        </w:rPr>
        <w:t>creating</w:t>
      </w:r>
      <w:r>
        <w:rPr>
          <w:rFonts w:ascii="Segoe UI Semibold" w:hAnsi="Segoe UI Semibold"/>
          <w:b/>
          <w:spacing w:val="-11"/>
          <w:w w:val="105"/>
          <w:position w:val="1"/>
        </w:rPr>
        <w:t xml:space="preserve"> </w:t>
      </w:r>
      <w:r>
        <w:rPr>
          <w:rFonts w:ascii="Segoe UI Semibold" w:hAnsi="Segoe UI Semibold"/>
          <w:b/>
          <w:w w:val="105"/>
          <w:position w:val="1"/>
        </w:rPr>
        <w:t>a</w:t>
      </w:r>
      <w:r>
        <w:rPr>
          <w:rFonts w:ascii="Segoe UI Semibold" w:hAnsi="Segoe UI Semibold"/>
          <w:b/>
          <w:spacing w:val="-11"/>
          <w:w w:val="105"/>
          <w:position w:val="1"/>
        </w:rPr>
        <w:t xml:space="preserve"> </w:t>
      </w:r>
      <w:r>
        <w:rPr>
          <w:rFonts w:ascii="Segoe UI Semibold" w:hAnsi="Segoe UI Semibold"/>
          <w:b/>
          <w:w w:val="105"/>
          <w:position w:val="1"/>
        </w:rPr>
        <w:t>Note</w:t>
      </w:r>
      <w:r>
        <w:rPr>
          <w:rFonts w:ascii="Segoe UI Semibold" w:hAnsi="Segoe UI Semibold"/>
          <w:b/>
          <w:spacing w:val="-11"/>
          <w:w w:val="105"/>
          <w:position w:val="1"/>
        </w:rPr>
        <w:t xml:space="preserve"> </w:t>
      </w:r>
      <w:r>
        <w:rPr>
          <w:rFonts w:ascii="Segoe UI Semibold" w:hAnsi="Segoe UI Semibold"/>
          <w:b/>
          <w:spacing w:val="-2"/>
          <w:w w:val="105"/>
          <w:position w:val="1"/>
        </w:rPr>
        <w:t>block.</w:t>
      </w:r>
      <w:r>
        <w:rPr>
          <w:rFonts w:ascii="Segoe UI Semibold" w:hAnsi="Segoe UI Semibold"/>
          <w:b/>
          <w:position w:val="1"/>
        </w:rPr>
        <w:tab/>
      </w:r>
      <w:r>
        <w:rPr>
          <w:rFonts w:ascii="Arial" w:hAnsi="Arial"/>
          <w:spacing w:val="-10"/>
          <w:w w:val="190"/>
          <w:sz w:val="11"/>
        </w:rPr>
        <w:t></w:t>
      </w:r>
    </w:p>
    <w:p w14:paraId="5B3069B8" w14:textId="77777777" w:rsidR="007B0E82" w:rsidRDefault="007B0E82">
      <w:pPr>
        <w:pStyle w:val="BodyText"/>
        <w:spacing w:before="14"/>
        <w:rPr>
          <w:rFonts w:ascii="Arial"/>
        </w:rPr>
      </w:pPr>
    </w:p>
    <w:p w14:paraId="6B54AF0D" w14:textId="77777777" w:rsidR="007B0E82" w:rsidRDefault="0081290C">
      <w:pPr>
        <w:pStyle w:val="BodyText"/>
        <w:spacing w:line="244" w:lineRule="auto"/>
        <w:ind w:left="1754" w:right="1358"/>
      </w:pPr>
      <w:r>
        <w:t>Press</w:t>
      </w:r>
      <w:r>
        <w:rPr>
          <w:spacing w:val="-2"/>
        </w:rPr>
        <w:t xml:space="preserve"> </w:t>
      </w:r>
      <w:proofErr w:type="spellStart"/>
      <w:r>
        <w:rPr>
          <w:b/>
        </w:rPr>
        <w:t>Ctrl+F</w:t>
      </w:r>
      <w:proofErr w:type="spellEnd"/>
      <w:r>
        <w:rPr>
          <w:b/>
          <w:spacing w:val="-3"/>
        </w:rPr>
        <w:t xml:space="preserve"> </w:t>
      </w:r>
      <w:r>
        <w:t>to</w:t>
      </w:r>
      <w:r>
        <w:rPr>
          <w:spacing w:val="-2"/>
        </w:rPr>
        <w:t xml:space="preserve"> </w:t>
      </w:r>
      <w:r>
        <w:t>open</w:t>
      </w:r>
      <w:r>
        <w:rPr>
          <w:spacing w:val="-2"/>
        </w:rPr>
        <w:t xml:space="preserve"> </w:t>
      </w:r>
      <w:r>
        <w:t>the</w:t>
      </w:r>
      <w:r>
        <w:rPr>
          <w:spacing w:val="-2"/>
        </w:rPr>
        <w:t xml:space="preserve"> </w:t>
      </w:r>
      <w:r>
        <w:rPr>
          <w:b/>
        </w:rPr>
        <w:t>Find</w:t>
      </w:r>
      <w:r>
        <w:rPr>
          <w:b/>
          <w:spacing w:val="-3"/>
        </w:rPr>
        <w:t xml:space="preserve"> </w:t>
      </w:r>
      <w:proofErr w:type="gramStart"/>
      <w:r>
        <w:t>dialog,</w:t>
      </w:r>
      <w:r>
        <w:rPr>
          <w:spacing w:val="-2"/>
        </w:rPr>
        <w:t xml:space="preserve"> </w:t>
      </w:r>
      <w:r>
        <w:t>and</w:t>
      </w:r>
      <w:proofErr w:type="gramEnd"/>
      <w:r>
        <w:rPr>
          <w:spacing w:val="-2"/>
        </w:rPr>
        <w:t xml:space="preserve"> </w:t>
      </w:r>
      <w:r>
        <w:t>then</w:t>
      </w:r>
      <w:r>
        <w:rPr>
          <w:spacing w:val="-2"/>
        </w:rPr>
        <w:t xml:space="preserve"> </w:t>
      </w:r>
      <w:r>
        <w:t>enter</w:t>
      </w:r>
      <w:r>
        <w:rPr>
          <w:spacing w:val="40"/>
        </w:rPr>
        <w:t xml:space="preserve"> </w:t>
      </w:r>
      <w:r>
        <w:rPr>
          <w:rFonts w:ascii="Times New Roman"/>
          <w:color w:val="008000"/>
          <w:position w:val="1"/>
        </w:rPr>
        <w:t>T</w:t>
      </w:r>
      <w:r>
        <w:rPr>
          <w:rFonts w:ascii="Times New Roman"/>
          <w:color w:val="008000"/>
          <w:spacing w:val="77"/>
          <w:position w:val="1"/>
        </w:rPr>
        <w:t xml:space="preserve"> </w:t>
      </w:r>
      <w:r>
        <w:rPr>
          <w:color w:val="008000"/>
        </w:rPr>
        <w:t>&gt;[!note]</w:t>
      </w:r>
      <w:r>
        <w:rPr>
          <w:color w:val="008000"/>
          <w:spacing w:val="-2"/>
        </w:rPr>
        <w:t xml:space="preserve"> </w:t>
      </w:r>
      <w:r>
        <w:rPr>
          <w:color w:val="008000"/>
        </w:rPr>
        <w:t>Notes</w:t>
      </w:r>
      <w:r>
        <w:rPr>
          <w:color w:val="008000"/>
          <w:spacing w:val="-2"/>
        </w:rPr>
        <w:t xml:space="preserve"> </w:t>
      </w:r>
      <w:r>
        <w:rPr>
          <w:color w:val="008000"/>
        </w:rPr>
        <w:t>are</w:t>
      </w:r>
      <w:r>
        <w:rPr>
          <w:color w:val="008000"/>
          <w:spacing w:val="-2"/>
        </w:rPr>
        <w:t xml:space="preserve"> </w:t>
      </w:r>
      <w:r>
        <w:rPr>
          <w:color w:val="008000"/>
        </w:rPr>
        <w:t>a</w:t>
      </w:r>
      <w:r>
        <w:rPr>
          <w:color w:val="008000"/>
          <w:spacing w:val="-2"/>
        </w:rPr>
        <w:t xml:space="preserve"> </w:t>
      </w:r>
      <w:r>
        <w:rPr>
          <w:color w:val="008000"/>
        </w:rPr>
        <w:t xml:space="preserve">great </w:t>
      </w:r>
      <w:r>
        <w:rPr>
          <w:color w:val="008000"/>
          <w:spacing w:val="-4"/>
        </w:rPr>
        <w:t>for</w:t>
      </w:r>
      <w:r>
        <w:rPr>
          <w:spacing w:val="-4"/>
        </w:rPr>
        <w:t>.</w:t>
      </w:r>
    </w:p>
    <w:p w14:paraId="2ACC858D" w14:textId="77777777" w:rsidR="007B0E82" w:rsidRDefault="007B0E82">
      <w:pPr>
        <w:pStyle w:val="BodyText"/>
      </w:pPr>
    </w:p>
    <w:p w14:paraId="032C4792" w14:textId="77777777" w:rsidR="007B0E82" w:rsidRDefault="007B0E82">
      <w:pPr>
        <w:pStyle w:val="BodyText"/>
      </w:pPr>
    </w:p>
    <w:p w14:paraId="54C25B3E" w14:textId="77777777" w:rsidR="007B0E82" w:rsidRDefault="007B0E82">
      <w:pPr>
        <w:pStyle w:val="BodyText"/>
        <w:spacing w:before="197"/>
      </w:pPr>
    </w:p>
    <w:p w14:paraId="3F334400" w14:textId="77777777" w:rsidR="007B0E82" w:rsidRDefault="0081290C">
      <w:pPr>
        <w:pStyle w:val="BodyText"/>
        <w:spacing w:line="244" w:lineRule="auto"/>
        <w:ind w:left="1754" w:right="1358"/>
      </w:pPr>
      <w:r>
        <w:t>Select</w:t>
      </w:r>
      <w:r>
        <w:rPr>
          <w:spacing w:val="-3"/>
        </w:rPr>
        <w:t xml:space="preserve"> </w:t>
      </w:r>
      <w:r>
        <w:t>the</w:t>
      </w:r>
      <w:r>
        <w:rPr>
          <w:spacing w:val="-3"/>
        </w:rPr>
        <w:t xml:space="preserve"> </w:t>
      </w:r>
      <w:r>
        <w:t>entire</w:t>
      </w:r>
      <w:r>
        <w:rPr>
          <w:spacing w:val="-3"/>
        </w:rPr>
        <w:t xml:space="preserve"> </w:t>
      </w:r>
      <w:r>
        <w:rPr>
          <w:b/>
        </w:rPr>
        <w:t>Note</w:t>
      </w:r>
      <w:r>
        <w:rPr>
          <w:b/>
          <w:spacing w:val="-3"/>
        </w:rPr>
        <w:t xml:space="preserve"> </w:t>
      </w:r>
      <w:r>
        <w:rPr>
          <w:b/>
        </w:rPr>
        <w:t>Block</w:t>
      </w:r>
      <w:r>
        <w:rPr>
          <w:b/>
          <w:spacing w:val="-4"/>
        </w:rPr>
        <w:t xml:space="preserve"> </w:t>
      </w:r>
      <w:r>
        <w:t>placeholder</w:t>
      </w:r>
      <w:r>
        <w:rPr>
          <w:spacing w:val="-3"/>
        </w:rPr>
        <w:t xml:space="preserve"> </w:t>
      </w:r>
      <w:r>
        <w:t>text,</w:t>
      </w:r>
      <w:r>
        <w:rPr>
          <w:spacing w:val="-3"/>
        </w:rPr>
        <w:t xml:space="preserve"> </w:t>
      </w:r>
      <w:r>
        <w:t>replace</w:t>
      </w:r>
      <w:r>
        <w:rPr>
          <w:spacing w:val="-3"/>
        </w:rPr>
        <w:t xml:space="preserve"> </w:t>
      </w:r>
      <w:r>
        <w:t>it</w:t>
      </w:r>
      <w:r>
        <w:rPr>
          <w:spacing w:val="-3"/>
        </w:rPr>
        <w:t xml:space="preserve"> </w:t>
      </w:r>
      <w:r>
        <w:t>with</w:t>
      </w:r>
      <w:r>
        <w:rPr>
          <w:spacing w:val="-3"/>
        </w:rPr>
        <w:t xml:space="preserve"> </w:t>
      </w:r>
      <w:r>
        <w:t>the</w:t>
      </w:r>
      <w:r>
        <w:rPr>
          <w:spacing w:val="-3"/>
        </w:rPr>
        <w:t xml:space="preserve"> </w:t>
      </w:r>
      <w:r>
        <w:t>Note</w:t>
      </w:r>
      <w:r>
        <w:rPr>
          <w:spacing w:val="-3"/>
        </w:rPr>
        <w:t xml:space="preserve"> </w:t>
      </w:r>
      <w:r>
        <w:t>block</w:t>
      </w:r>
      <w:r>
        <w:rPr>
          <w:spacing w:val="-3"/>
        </w:rPr>
        <w:t xml:space="preserve"> </w:t>
      </w:r>
      <w:r>
        <w:t xml:space="preserve">from above, and then press </w:t>
      </w:r>
      <w:r>
        <w:rPr>
          <w:b/>
        </w:rPr>
        <w:t>Enter</w:t>
      </w:r>
      <w:r>
        <w:t>.</w:t>
      </w:r>
    </w:p>
    <w:p w14:paraId="2CC482C0" w14:textId="77777777" w:rsidR="007B0E82" w:rsidRDefault="007B0E82">
      <w:pPr>
        <w:pStyle w:val="BodyText"/>
      </w:pPr>
    </w:p>
    <w:p w14:paraId="09D8D5EC" w14:textId="77777777" w:rsidR="007B0E82" w:rsidRDefault="007B0E82">
      <w:pPr>
        <w:pStyle w:val="BodyText"/>
      </w:pPr>
    </w:p>
    <w:p w14:paraId="5E936DDD" w14:textId="77777777" w:rsidR="007B0E82" w:rsidRDefault="007B0E82">
      <w:pPr>
        <w:pStyle w:val="BodyText"/>
      </w:pPr>
    </w:p>
    <w:p w14:paraId="58EA9ACA" w14:textId="77777777" w:rsidR="007B0E82" w:rsidRDefault="007B0E82">
      <w:pPr>
        <w:pStyle w:val="BodyText"/>
      </w:pPr>
    </w:p>
    <w:p w14:paraId="3B41199D" w14:textId="77777777" w:rsidR="007B0E82" w:rsidRDefault="007B0E82">
      <w:pPr>
        <w:pStyle w:val="BodyText"/>
        <w:spacing w:before="44"/>
      </w:pPr>
    </w:p>
    <w:p w14:paraId="4B807AE5" w14:textId="77777777" w:rsidR="007B0E82" w:rsidRDefault="0081290C">
      <w:pPr>
        <w:pStyle w:val="BodyText"/>
        <w:spacing w:line="244" w:lineRule="auto"/>
        <w:ind w:left="1754" w:right="1358"/>
      </w:pPr>
      <w:r>
        <w:t>In</w:t>
      </w:r>
      <w:r>
        <w:rPr>
          <w:spacing w:val="-5"/>
        </w:rPr>
        <w:t xml:space="preserve"> </w:t>
      </w:r>
      <w:r>
        <w:t>the</w:t>
      </w:r>
      <w:r>
        <w:rPr>
          <w:spacing w:val="-5"/>
        </w:rPr>
        <w:t xml:space="preserve"> </w:t>
      </w:r>
      <w:r>
        <w:t>Learner</w:t>
      </w:r>
      <w:r>
        <w:rPr>
          <w:spacing w:val="-5"/>
        </w:rPr>
        <w:t xml:space="preserve"> </w:t>
      </w:r>
      <w:r>
        <w:t>Preview</w:t>
      </w:r>
      <w:r>
        <w:rPr>
          <w:spacing w:val="-5"/>
        </w:rPr>
        <w:t xml:space="preserve"> </w:t>
      </w:r>
      <w:r>
        <w:t>window,</w:t>
      </w:r>
      <w:r>
        <w:rPr>
          <w:spacing w:val="-5"/>
        </w:rPr>
        <w:t xml:space="preserve"> </w:t>
      </w:r>
      <w:r>
        <w:t>verify</w:t>
      </w:r>
      <w:r>
        <w:rPr>
          <w:spacing w:val="-5"/>
        </w:rPr>
        <w:t xml:space="preserve"> </w:t>
      </w:r>
      <w:r>
        <w:t>that</w:t>
      </w:r>
      <w:r>
        <w:rPr>
          <w:spacing w:val="-5"/>
        </w:rPr>
        <w:t xml:space="preserve"> </w:t>
      </w:r>
      <w:r>
        <w:t>the</w:t>
      </w:r>
      <w:r>
        <w:rPr>
          <w:spacing w:val="-5"/>
        </w:rPr>
        <w:t xml:space="preserve"> </w:t>
      </w:r>
      <w:r>
        <w:t>Task</w:t>
      </w:r>
      <w:r>
        <w:rPr>
          <w:spacing w:val="-5"/>
        </w:rPr>
        <w:t xml:space="preserve"> </w:t>
      </w:r>
      <w:r>
        <w:t>#3</w:t>
      </w:r>
      <w:r>
        <w:rPr>
          <w:spacing w:val="-5"/>
        </w:rPr>
        <w:t xml:space="preserve"> </w:t>
      </w:r>
      <w:r>
        <w:t>Note</w:t>
      </w:r>
      <w:r>
        <w:rPr>
          <w:spacing w:val="-5"/>
        </w:rPr>
        <w:t xml:space="preserve"> </w:t>
      </w:r>
      <w:r>
        <w:t>block</w:t>
      </w:r>
      <w:r>
        <w:rPr>
          <w:spacing w:val="-5"/>
        </w:rPr>
        <w:t xml:space="preserve"> </w:t>
      </w:r>
      <w:r>
        <w:t>looks</w:t>
      </w:r>
      <w:r>
        <w:rPr>
          <w:spacing w:val="-5"/>
        </w:rPr>
        <w:t xml:space="preserve"> </w:t>
      </w:r>
      <w:r>
        <w:t>like</w:t>
      </w:r>
      <w:r>
        <w:rPr>
          <w:spacing w:val="-5"/>
        </w:rPr>
        <w:t xml:space="preserve"> </w:t>
      </w:r>
      <w:r>
        <w:t xml:space="preserve">the </w:t>
      </w:r>
      <w:r>
        <w:rPr>
          <w:spacing w:val="-2"/>
        </w:rPr>
        <w:t>following:</w:t>
      </w:r>
    </w:p>
    <w:p w14:paraId="1AF77B62" w14:textId="77777777" w:rsidR="007B0E82" w:rsidRDefault="007B0E82">
      <w:pPr>
        <w:pStyle w:val="BodyText"/>
      </w:pPr>
    </w:p>
    <w:p w14:paraId="2345306D" w14:textId="77777777" w:rsidR="007B0E82" w:rsidRDefault="007B0E82">
      <w:pPr>
        <w:pStyle w:val="BodyText"/>
      </w:pPr>
    </w:p>
    <w:p w14:paraId="305F8690" w14:textId="77777777" w:rsidR="007B0E82" w:rsidRDefault="007B0E82">
      <w:pPr>
        <w:pStyle w:val="BodyText"/>
      </w:pPr>
    </w:p>
    <w:p w14:paraId="5BBA084B" w14:textId="77777777" w:rsidR="007B0E82" w:rsidRDefault="007B0E82">
      <w:pPr>
        <w:pStyle w:val="BodyText"/>
      </w:pPr>
    </w:p>
    <w:p w14:paraId="0ADD181D" w14:textId="77777777" w:rsidR="007B0E82" w:rsidRDefault="007B0E82">
      <w:pPr>
        <w:pStyle w:val="BodyText"/>
      </w:pPr>
    </w:p>
    <w:p w14:paraId="5EF2D578" w14:textId="77777777" w:rsidR="007B0E82" w:rsidRDefault="007B0E82">
      <w:pPr>
        <w:pStyle w:val="BodyText"/>
      </w:pPr>
    </w:p>
    <w:p w14:paraId="24F43AA1" w14:textId="77777777" w:rsidR="007B0E82" w:rsidRDefault="007B0E82">
      <w:pPr>
        <w:pStyle w:val="BodyText"/>
      </w:pPr>
    </w:p>
    <w:p w14:paraId="487A0AC1" w14:textId="77777777" w:rsidR="007B0E82" w:rsidRDefault="007B0E82">
      <w:pPr>
        <w:pStyle w:val="BodyText"/>
      </w:pPr>
    </w:p>
    <w:p w14:paraId="0CFB66E8" w14:textId="77777777" w:rsidR="007B0E82" w:rsidRDefault="007B0E82">
      <w:pPr>
        <w:pStyle w:val="BodyText"/>
      </w:pPr>
    </w:p>
    <w:p w14:paraId="23A78F20" w14:textId="77777777" w:rsidR="007B0E82" w:rsidRDefault="007B0E82">
      <w:pPr>
        <w:pStyle w:val="BodyText"/>
      </w:pPr>
    </w:p>
    <w:p w14:paraId="6E2A84FB" w14:textId="77777777" w:rsidR="007B0E82" w:rsidRDefault="007B0E82">
      <w:pPr>
        <w:pStyle w:val="BodyText"/>
      </w:pPr>
    </w:p>
    <w:p w14:paraId="703C8086" w14:textId="77777777" w:rsidR="007B0E82" w:rsidRDefault="007B0E82">
      <w:pPr>
        <w:pStyle w:val="BodyText"/>
      </w:pPr>
    </w:p>
    <w:p w14:paraId="5C1B91E2" w14:textId="77777777" w:rsidR="007B0E82" w:rsidRDefault="007B0E82">
      <w:pPr>
        <w:pStyle w:val="BodyText"/>
      </w:pPr>
    </w:p>
    <w:p w14:paraId="28B87906" w14:textId="77777777" w:rsidR="007B0E82" w:rsidRDefault="007B0E82">
      <w:pPr>
        <w:pStyle w:val="BodyText"/>
      </w:pPr>
    </w:p>
    <w:p w14:paraId="4807A090" w14:textId="77777777" w:rsidR="007B0E82" w:rsidRDefault="007B0E82">
      <w:pPr>
        <w:pStyle w:val="BodyText"/>
      </w:pPr>
    </w:p>
    <w:p w14:paraId="67A795CB" w14:textId="77777777" w:rsidR="007B0E82" w:rsidRDefault="007B0E82">
      <w:pPr>
        <w:pStyle w:val="BodyText"/>
      </w:pPr>
    </w:p>
    <w:p w14:paraId="232A72A7" w14:textId="77777777" w:rsidR="007B0E82" w:rsidRDefault="007B0E82">
      <w:pPr>
        <w:pStyle w:val="BodyText"/>
      </w:pPr>
    </w:p>
    <w:p w14:paraId="2E7D2558" w14:textId="77777777" w:rsidR="007B0E82" w:rsidRDefault="007B0E82">
      <w:pPr>
        <w:pStyle w:val="BodyText"/>
      </w:pPr>
    </w:p>
    <w:p w14:paraId="120E6F0C" w14:textId="77777777" w:rsidR="007B0E82" w:rsidRDefault="007B0E82">
      <w:pPr>
        <w:pStyle w:val="BodyText"/>
      </w:pPr>
    </w:p>
    <w:p w14:paraId="4EC6DD2D" w14:textId="77777777" w:rsidR="007B0E82" w:rsidRDefault="007B0E82">
      <w:pPr>
        <w:pStyle w:val="BodyText"/>
      </w:pPr>
    </w:p>
    <w:p w14:paraId="3E1FDB91" w14:textId="77777777" w:rsidR="007B0E82" w:rsidRDefault="007B0E82">
      <w:pPr>
        <w:pStyle w:val="BodyText"/>
      </w:pPr>
    </w:p>
    <w:p w14:paraId="673729CF" w14:textId="77777777" w:rsidR="007B0E82" w:rsidRDefault="007B0E82">
      <w:pPr>
        <w:pStyle w:val="BodyText"/>
      </w:pPr>
    </w:p>
    <w:p w14:paraId="4A4BC5C3" w14:textId="77777777" w:rsidR="007B0E82" w:rsidRDefault="007B0E82">
      <w:pPr>
        <w:pStyle w:val="BodyText"/>
      </w:pPr>
    </w:p>
    <w:p w14:paraId="57EEA254" w14:textId="77777777" w:rsidR="007B0E82" w:rsidRDefault="007B0E82">
      <w:pPr>
        <w:pStyle w:val="BodyText"/>
      </w:pPr>
    </w:p>
    <w:p w14:paraId="78D65E35" w14:textId="77777777" w:rsidR="007B0E82" w:rsidRDefault="007B0E82">
      <w:pPr>
        <w:pStyle w:val="BodyText"/>
      </w:pPr>
    </w:p>
    <w:p w14:paraId="52E91475" w14:textId="77777777" w:rsidR="007B0E82" w:rsidRDefault="007B0E82">
      <w:pPr>
        <w:pStyle w:val="BodyText"/>
      </w:pPr>
    </w:p>
    <w:p w14:paraId="52C2BA6C" w14:textId="77777777" w:rsidR="007B0E82" w:rsidRDefault="007B0E82">
      <w:pPr>
        <w:pStyle w:val="BodyText"/>
      </w:pPr>
    </w:p>
    <w:p w14:paraId="1376ACFC" w14:textId="77777777" w:rsidR="007B0E82" w:rsidRDefault="007B0E82">
      <w:pPr>
        <w:pStyle w:val="BodyText"/>
        <w:spacing w:before="234"/>
      </w:pPr>
    </w:p>
    <w:p w14:paraId="4AD6FAAA" w14:textId="77777777" w:rsidR="007B0E82" w:rsidRDefault="0081290C">
      <w:pPr>
        <w:pStyle w:val="BodyText"/>
        <w:ind w:left="1022"/>
        <w:rPr>
          <w:rFonts w:ascii="Times New Roman"/>
          <w:position w:val="1"/>
        </w:rPr>
      </w:pPr>
      <w:r>
        <w:t>Create</w:t>
      </w:r>
      <w:r>
        <w:rPr>
          <w:spacing w:val="-1"/>
        </w:rPr>
        <w:t xml:space="preserve"> </w:t>
      </w:r>
      <w:r>
        <w:t xml:space="preserve">an </w:t>
      </w:r>
      <w:proofErr w:type="gramStart"/>
      <w:r>
        <w:t>Alert</w:t>
      </w:r>
      <w:proofErr w:type="gramEnd"/>
      <w:r>
        <w:rPr>
          <w:spacing w:val="-1"/>
        </w:rPr>
        <w:t xml:space="preserve"> </w:t>
      </w:r>
      <w:r>
        <w:t>block for</w:t>
      </w:r>
      <w:r>
        <w:rPr>
          <w:spacing w:val="-1"/>
        </w:rPr>
        <w:t xml:space="preserve"> </w:t>
      </w:r>
      <w:r>
        <w:t>the fourth</w:t>
      </w:r>
      <w:r>
        <w:rPr>
          <w:spacing w:val="-1"/>
        </w:rPr>
        <w:t xml:space="preserve"> </w:t>
      </w:r>
      <w:r>
        <w:t>task of</w:t>
      </w:r>
      <w:r>
        <w:rPr>
          <w:spacing w:val="-1"/>
        </w:rPr>
        <w:t xml:space="preserve"> </w:t>
      </w:r>
      <w:r>
        <w:t>Requirement 1,</w:t>
      </w:r>
      <w:r>
        <w:rPr>
          <w:spacing w:val="-1"/>
        </w:rPr>
        <w:t xml:space="preserve"> </w:t>
      </w:r>
      <w:r>
        <w:t>informing learners that</w:t>
      </w:r>
      <w:r>
        <w:rPr>
          <w:spacing w:val="73"/>
        </w:rPr>
        <w:t xml:space="preserve"> </w:t>
      </w:r>
      <w:r>
        <w:rPr>
          <w:rFonts w:ascii="Times New Roman"/>
          <w:color w:val="008000"/>
          <w:spacing w:val="-10"/>
          <w:position w:val="1"/>
        </w:rPr>
        <w:t>T</w:t>
      </w:r>
    </w:p>
    <w:p w14:paraId="345B31A9" w14:textId="77777777" w:rsidR="007B0E82" w:rsidRDefault="0081290C">
      <w:pPr>
        <w:pStyle w:val="BodyText"/>
        <w:spacing w:before="6"/>
        <w:ind w:left="1022"/>
      </w:pPr>
      <w:r>
        <w:rPr>
          <w:color w:val="008000"/>
        </w:rPr>
        <w:t>deployment may take a few minutes</w:t>
      </w:r>
      <w:r>
        <w:t xml:space="preserve">, by using the </w:t>
      </w:r>
      <w:r>
        <w:rPr>
          <w:spacing w:val="-2"/>
        </w:rPr>
        <w:t>following:</w:t>
      </w:r>
    </w:p>
    <w:p w14:paraId="298CFB6F" w14:textId="77777777" w:rsidR="007B0E82" w:rsidRDefault="007B0E82">
      <w:pPr>
        <w:pStyle w:val="BodyText"/>
        <w:sectPr w:rsidR="007B0E82">
          <w:pgSz w:w="12240" w:h="15840"/>
          <w:pgMar w:top="760" w:right="720" w:bottom="460" w:left="720" w:header="284" w:footer="275" w:gutter="0"/>
          <w:cols w:space="720"/>
        </w:sectPr>
      </w:pPr>
    </w:p>
    <w:p w14:paraId="20969F67" w14:textId="77777777" w:rsidR="007B0E82" w:rsidRDefault="0081290C">
      <w:pPr>
        <w:tabs>
          <w:tab w:val="left" w:pos="1502"/>
        </w:tabs>
        <w:spacing w:before="243"/>
        <w:ind w:left="1022"/>
        <w:rPr>
          <w:rFonts w:ascii="Consolas" w:hAnsi="Consolas"/>
          <w:b/>
          <w:sz w:val="21"/>
        </w:rPr>
      </w:pPr>
      <w:r>
        <w:rPr>
          <w:rFonts w:ascii="Consolas" w:hAnsi="Consolas"/>
          <w:b/>
          <w:noProof/>
          <w:sz w:val="21"/>
        </w:rPr>
        <w:lastRenderedPageBreak/>
        <mc:AlternateContent>
          <mc:Choice Requires="wps">
            <w:drawing>
              <wp:anchor distT="0" distB="0" distL="0" distR="0" simplePos="0" relativeHeight="485591552" behindDoc="1" locked="0" layoutInCell="1" allowOverlap="1" wp14:anchorId="0C6F4BC3" wp14:editId="24BA24B9">
                <wp:simplePos x="0" y="0"/>
                <wp:positionH relativeFrom="page">
                  <wp:posOffset>542925</wp:posOffset>
                </wp:positionH>
                <wp:positionV relativeFrom="page">
                  <wp:posOffset>542899</wp:posOffset>
                </wp:positionV>
                <wp:extent cx="6692900" cy="8978900"/>
                <wp:effectExtent l="0" t="0" r="0" b="0"/>
                <wp:wrapNone/>
                <wp:docPr id="759" name="Graphic 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6EC09BD" id="Graphic 759" o:spid="_x0000_s1026" style="position:absolute;margin-left:42.75pt;margin-top:42.75pt;width:527pt;height:707pt;z-index:-1772492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Consolas" w:hAnsi="Consolas"/>
          <w:b/>
          <w:noProof/>
          <w:sz w:val="21"/>
        </w:rPr>
        <mc:AlternateContent>
          <mc:Choice Requires="wpg">
            <w:drawing>
              <wp:anchor distT="0" distB="0" distL="0" distR="0" simplePos="0" relativeHeight="485592064" behindDoc="1" locked="0" layoutInCell="1" allowOverlap="1" wp14:anchorId="141F9F7B" wp14:editId="1C35F618">
                <wp:simplePos x="0" y="0"/>
                <wp:positionH relativeFrom="page">
                  <wp:posOffset>542925</wp:posOffset>
                </wp:positionH>
                <wp:positionV relativeFrom="page">
                  <wp:posOffset>542922</wp:posOffset>
                </wp:positionV>
                <wp:extent cx="6553200" cy="8978900"/>
                <wp:effectExtent l="0" t="0" r="0" b="0"/>
                <wp:wrapNone/>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761" name="Graphic 761"/>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762" name="Graphic 762"/>
                        <wps:cNvSpPr/>
                        <wps:spPr>
                          <a:xfrm>
                            <a:off x="771512" y="352427"/>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763" name="Graphic 763"/>
                        <wps:cNvSpPr/>
                        <wps:spPr>
                          <a:xfrm>
                            <a:off x="942974" y="381002"/>
                            <a:ext cx="3133725" cy="85725"/>
                          </a:xfrm>
                          <a:custGeom>
                            <a:avLst/>
                            <a:gdLst/>
                            <a:ahLst/>
                            <a:cxnLst/>
                            <a:rect l="l" t="t" r="r" b="b"/>
                            <a:pathLst>
                              <a:path w="3133725" h="85725">
                                <a:moveTo>
                                  <a:pt x="3096545" y="85724"/>
                                </a:moveTo>
                                <a:lnTo>
                                  <a:pt x="37178" y="85724"/>
                                </a:lnTo>
                                <a:lnTo>
                                  <a:pt x="31710" y="84637"/>
                                </a:lnTo>
                                <a:lnTo>
                                  <a:pt x="1087" y="54013"/>
                                </a:lnTo>
                                <a:lnTo>
                                  <a:pt x="0" y="48546"/>
                                </a:lnTo>
                                <a:lnTo>
                                  <a:pt x="0" y="42862"/>
                                </a:lnTo>
                                <a:lnTo>
                                  <a:pt x="0" y="37178"/>
                                </a:lnTo>
                                <a:lnTo>
                                  <a:pt x="21208" y="5437"/>
                                </a:lnTo>
                                <a:lnTo>
                                  <a:pt x="37178" y="0"/>
                                </a:lnTo>
                                <a:lnTo>
                                  <a:pt x="3096545" y="0"/>
                                </a:lnTo>
                                <a:lnTo>
                                  <a:pt x="3128286" y="21208"/>
                                </a:lnTo>
                                <a:lnTo>
                                  <a:pt x="3133724" y="37178"/>
                                </a:lnTo>
                                <a:lnTo>
                                  <a:pt x="3133724" y="48546"/>
                                </a:lnTo>
                                <a:lnTo>
                                  <a:pt x="3112515" y="80287"/>
                                </a:lnTo>
                                <a:lnTo>
                                  <a:pt x="3102013" y="84637"/>
                                </a:lnTo>
                                <a:lnTo>
                                  <a:pt x="3096545" y="85724"/>
                                </a:lnTo>
                                <a:close/>
                              </a:path>
                            </a:pathLst>
                          </a:custGeom>
                          <a:solidFill>
                            <a:srgbClr val="8B8B8B"/>
                          </a:solidFill>
                        </wps:spPr>
                        <wps:bodyPr wrap="square" lIns="0" tIns="0" rIns="0" bIns="0" rtlCol="0">
                          <a:prstTxWarp prst="textNoShape">
                            <a:avLst/>
                          </a:prstTxWarp>
                          <a:noAutofit/>
                        </wps:bodyPr>
                      </wps:wsp>
                      <wps:wsp>
                        <wps:cNvPr id="764" name="Graphic 764"/>
                        <wps:cNvSpPr/>
                        <wps:spPr>
                          <a:xfrm>
                            <a:off x="771525" y="2"/>
                            <a:ext cx="5457825" cy="352425"/>
                          </a:xfrm>
                          <a:custGeom>
                            <a:avLst/>
                            <a:gdLst/>
                            <a:ahLst/>
                            <a:cxnLst/>
                            <a:rect l="l" t="t" r="r" b="b"/>
                            <a:pathLst>
                              <a:path w="5457825" h="352425">
                                <a:moveTo>
                                  <a:pt x="5457824" y="352424"/>
                                </a:moveTo>
                                <a:lnTo>
                                  <a:pt x="0" y="352424"/>
                                </a:lnTo>
                                <a:lnTo>
                                  <a:pt x="0" y="0"/>
                                </a:lnTo>
                                <a:lnTo>
                                  <a:pt x="5457824" y="0"/>
                                </a:lnTo>
                                <a:lnTo>
                                  <a:pt x="5457824" y="352424"/>
                                </a:lnTo>
                                <a:close/>
                              </a:path>
                            </a:pathLst>
                          </a:custGeom>
                          <a:solidFill>
                            <a:srgbClr val="EFEFEF"/>
                          </a:solidFill>
                        </wps:spPr>
                        <wps:bodyPr wrap="square" lIns="0" tIns="0" rIns="0" bIns="0" rtlCol="0">
                          <a:prstTxWarp prst="textNoShape">
                            <a:avLst/>
                          </a:prstTxWarp>
                          <a:noAutofit/>
                        </wps:bodyPr>
                      </wps:wsp>
                    </wpg:wgp>
                  </a:graphicData>
                </a:graphic>
              </wp:anchor>
            </w:drawing>
          </mc:Choice>
          <mc:Fallback>
            <w:pict>
              <v:group w14:anchorId="3D16F28F" id="Group 760" o:spid="_x0000_s1026" style="position:absolute;margin-left:42.75pt;margin-top:42.75pt;width:516pt;height:707pt;z-index:-17724416;mso-wrap-distance-left:0;mso-wrap-distance-right:0;mso-position-horizontal-relative:page;mso-position-vertical-relative:page" coordsize="65532,89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">
                <v:shape id="Graphic 761"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" path="m6553199,r,8978502l,8978502,,,6553199,xe" stroked="f">
                  <v:path arrowok="t"/>
                </v:shape>
                <v:shape id="Graphic 762" o:spid="_x0000_s1028" style="position:absolute;left:7715;top:3524;width:54578;height:1429;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" path="m5457825,l5286375,,171450,,,,,142875r171450,l5286375,142875r171450,l5457825,xe" fillcolor="#fbfbfb" stroked="f">
                  <v:path arrowok="t"/>
                </v:shape>
                <v:shape id="Graphic 763" o:spid="_x0000_s1029" style="position:absolute;left:9429;top:3810;width:31337;height:857;visibility:visible;mso-wrap-style:square;v-text-anchor:top" coordsize="3133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" path="m3096545,85724r-3059367,l31710,84637,1087,54013,,48546,,42862,,37178,21208,5437,37178,,3096545,r31741,21208l3133724,37178r,11368l3112515,80287r-10502,4350l3096545,85724xe" fillcolor="#8b8b8b" stroked="f">
                  <v:path arrowok="t"/>
                </v:shape>
                <v:shape id="Graphic 764" o:spid="_x0000_s1030" style="position:absolute;left:7715;width:54578;height:3524;visibility:visible;mso-wrap-style:square;v-text-anchor:top" coordsize="54578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" path="m5457824,352424l,352424,,,5457824,r,352424xe" fillcolor="#efefef" stroked="f">
                  <v:path arrowok="t"/>
                </v:shape>
                <w10:wrap anchorx="page" anchory="page"/>
              </v:group>
            </w:pict>
          </mc:Fallback>
        </mc:AlternateContent>
      </w:r>
      <w:r>
        <w:rPr>
          <w:rFonts w:ascii="Segoe UI Symbol" w:hAnsi="Segoe UI Symbol"/>
          <w:spacing w:val="-10"/>
          <w:w w:val="130"/>
          <w:position w:val="-4"/>
        </w:rPr>
        <w:t></w:t>
      </w:r>
      <w:r>
        <w:rPr>
          <w:rFonts w:ascii="Segoe UI Symbol" w:hAnsi="Segoe UI Symbol"/>
          <w:position w:val="-4"/>
        </w:rPr>
        <w:tab/>
      </w:r>
      <w:r>
        <w:rPr>
          <w:rFonts w:ascii="Consolas" w:hAnsi="Consolas"/>
          <w:color w:val="444400"/>
          <w:sz w:val="21"/>
        </w:rPr>
        <w:t>&gt;[!</w:t>
      </w:r>
      <w:r>
        <w:rPr>
          <w:rFonts w:ascii="Consolas" w:hAnsi="Consolas"/>
          <w:sz w:val="21"/>
        </w:rPr>
        <w:t>alert</w:t>
      </w:r>
      <w:r>
        <w:rPr>
          <w:rFonts w:ascii="Consolas" w:hAnsi="Consolas"/>
          <w:color w:val="444400"/>
          <w:sz w:val="21"/>
        </w:rPr>
        <w:t xml:space="preserve">] </w:t>
      </w:r>
      <w:r>
        <w:rPr>
          <w:rFonts w:ascii="Consolas" w:hAnsi="Consolas"/>
          <w:b/>
          <w:color w:val="440044"/>
          <w:sz w:val="21"/>
        </w:rPr>
        <w:t xml:space="preserve">Deployment </w:t>
      </w:r>
      <w:r>
        <w:rPr>
          <w:rFonts w:ascii="Consolas" w:hAnsi="Consolas"/>
          <w:sz w:val="21"/>
        </w:rPr>
        <w:t>may take a few minutes</w:t>
      </w:r>
      <w:r>
        <w:rPr>
          <w:rFonts w:ascii="Consolas" w:hAnsi="Consolas"/>
          <w:color w:val="444400"/>
          <w:sz w:val="21"/>
        </w:rPr>
        <w:t xml:space="preserve">. </w:t>
      </w:r>
      <w:r>
        <w:rPr>
          <w:rFonts w:ascii="Consolas" w:hAnsi="Consolas"/>
          <w:b/>
          <w:color w:val="440044"/>
          <w:sz w:val="21"/>
        </w:rPr>
        <w:t xml:space="preserve">Select </w:t>
      </w:r>
      <w:r>
        <w:rPr>
          <w:rFonts w:ascii="Consolas" w:hAnsi="Consolas"/>
          <w:color w:val="444400"/>
          <w:sz w:val="21"/>
        </w:rPr>
        <w:t>**</w:t>
      </w:r>
      <w:r>
        <w:rPr>
          <w:rFonts w:ascii="Consolas" w:hAnsi="Consolas"/>
          <w:b/>
          <w:color w:val="440044"/>
          <w:sz w:val="21"/>
        </w:rPr>
        <w:t>Refresh</w:t>
      </w:r>
      <w:r>
        <w:rPr>
          <w:rFonts w:ascii="Consolas" w:hAnsi="Consolas"/>
          <w:color w:val="444400"/>
          <w:sz w:val="21"/>
        </w:rPr>
        <w:t xml:space="preserve">** </w:t>
      </w:r>
      <w:r>
        <w:rPr>
          <w:rFonts w:ascii="Consolas" w:hAnsi="Consolas"/>
          <w:b/>
          <w:color w:val="000066"/>
          <w:sz w:val="21"/>
        </w:rPr>
        <w:t xml:space="preserve">if </w:t>
      </w:r>
      <w:r>
        <w:rPr>
          <w:rFonts w:ascii="Consolas" w:hAnsi="Consolas"/>
          <w:sz w:val="21"/>
        </w:rPr>
        <w:t xml:space="preserve">the </w:t>
      </w:r>
      <w:r>
        <w:rPr>
          <w:rFonts w:ascii="Consolas" w:hAnsi="Consolas"/>
          <w:b/>
          <w:color w:val="000066"/>
          <w:spacing w:val="-5"/>
          <w:sz w:val="21"/>
        </w:rPr>
        <w:t>ne</w:t>
      </w:r>
    </w:p>
    <w:p w14:paraId="4D6DF03C" w14:textId="77777777" w:rsidR="007B0E82" w:rsidRDefault="007B0E82">
      <w:pPr>
        <w:pStyle w:val="BodyText"/>
        <w:spacing w:before="3"/>
        <w:rPr>
          <w:rFonts w:ascii="Consolas"/>
          <w:b/>
          <w:sz w:val="13"/>
        </w:rPr>
      </w:pPr>
    </w:p>
    <w:p w14:paraId="0DA60205" w14:textId="77777777" w:rsidR="007B0E82" w:rsidRDefault="0081290C">
      <w:pPr>
        <w:tabs>
          <w:tab w:val="left" w:pos="9757"/>
        </w:tabs>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34A83396"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33CFDD0E" w14:textId="77777777" w:rsidR="007B0E82" w:rsidRDefault="0081290C">
      <w:pPr>
        <w:pStyle w:val="BodyText"/>
        <w:spacing w:before="30"/>
        <w:rPr>
          <w:rFonts w:ascii="Segoe Fluent Icons"/>
        </w:rPr>
      </w:pPr>
      <w:r>
        <w:rPr>
          <w:rFonts w:ascii="Segoe Fluent Icons"/>
          <w:noProof/>
        </w:rPr>
        <w:lastRenderedPageBreak/>
        <mc:AlternateContent>
          <mc:Choice Requires="wps">
            <w:drawing>
              <wp:anchor distT="0" distB="0" distL="0" distR="0" simplePos="0" relativeHeight="485593088" behindDoc="1" locked="0" layoutInCell="1" allowOverlap="1" wp14:anchorId="5D2ECA56" wp14:editId="67153A5A">
                <wp:simplePos x="0" y="0"/>
                <wp:positionH relativeFrom="page">
                  <wp:posOffset>542925</wp:posOffset>
                </wp:positionH>
                <wp:positionV relativeFrom="page">
                  <wp:posOffset>542884</wp:posOffset>
                </wp:positionV>
                <wp:extent cx="6692900" cy="8978900"/>
                <wp:effectExtent l="0" t="0" r="0" b="0"/>
                <wp:wrapNone/>
                <wp:docPr id="765" name="Graphic 7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5D6AA19" id="Graphic 765" o:spid="_x0000_s1026" style="position:absolute;margin-left:42.75pt;margin-top:42.75pt;width:527pt;height:707pt;z-index:-1772339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rPr>
        <mc:AlternateContent>
          <mc:Choice Requires="wpg">
            <w:drawing>
              <wp:anchor distT="0" distB="0" distL="0" distR="0" simplePos="0" relativeHeight="485593600" behindDoc="1" locked="0" layoutInCell="1" allowOverlap="1" wp14:anchorId="346C8B3A" wp14:editId="43260590">
                <wp:simplePos x="0" y="0"/>
                <wp:positionH relativeFrom="page">
                  <wp:posOffset>542925</wp:posOffset>
                </wp:positionH>
                <wp:positionV relativeFrom="page">
                  <wp:posOffset>542887</wp:posOffset>
                </wp:positionV>
                <wp:extent cx="6553200" cy="8978900"/>
                <wp:effectExtent l="0" t="0" r="0" b="0"/>
                <wp:wrapNone/>
                <wp:docPr id="766" name="Group 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767" name="Graphic 767"/>
                        <wps:cNvSpPr/>
                        <wps:spPr>
                          <a:xfrm>
                            <a:off x="0" y="2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768" name="Graphic 768"/>
                        <wps:cNvSpPr/>
                        <wps:spPr>
                          <a:xfrm>
                            <a:off x="590549" y="0"/>
                            <a:ext cx="5772150" cy="8391525"/>
                          </a:xfrm>
                          <a:custGeom>
                            <a:avLst/>
                            <a:gdLst/>
                            <a:ahLst/>
                            <a:cxnLst/>
                            <a:rect l="l" t="t" r="r" b="b"/>
                            <a:pathLst>
                              <a:path w="5772150" h="8391525">
                                <a:moveTo>
                                  <a:pt x="5772149" y="8391524"/>
                                </a:moveTo>
                                <a:lnTo>
                                  <a:pt x="0" y="8391524"/>
                                </a:lnTo>
                                <a:lnTo>
                                  <a:pt x="0" y="0"/>
                                </a:lnTo>
                                <a:lnTo>
                                  <a:pt x="5772149" y="0"/>
                                </a:lnTo>
                                <a:lnTo>
                                  <a:pt x="5772149" y="8391524"/>
                                </a:lnTo>
                                <a:close/>
                              </a:path>
                            </a:pathLst>
                          </a:custGeom>
                          <a:solidFill>
                            <a:srgbClr val="EFEFEF"/>
                          </a:solidFill>
                        </wps:spPr>
                        <wps:bodyPr wrap="square" lIns="0" tIns="0" rIns="0" bIns="0" rtlCol="0">
                          <a:prstTxWarp prst="textNoShape">
                            <a:avLst/>
                          </a:prstTxWarp>
                          <a:noAutofit/>
                        </wps:bodyPr>
                      </wps:wsp>
                      <wps:wsp>
                        <wps:cNvPr id="769" name="Graphic 769"/>
                        <wps:cNvSpPr/>
                        <wps:spPr>
                          <a:xfrm>
                            <a:off x="1057262" y="1009052"/>
                            <a:ext cx="5240020" cy="7315200"/>
                          </a:xfrm>
                          <a:custGeom>
                            <a:avLst/>
                            <a:gdLst/>
                            <a:ahLst/>
                            <a:cxnLst/>
                            <a:rect l="l" t="t" r="r" b="b"/>
                            <a:pathLst>
                              <a:path w="5240020" h="7315200">
                                <a:moveTo>
                                  <a:pt x="3715512" y="3401060"/>
                                </a:moveTo>
                                <a:lnTo>
                                  <a:pt x="3552825" y="3401060"/>
                                </a:lnTo>
                                <a:lnTo>
                                  <a:pt x="3552825" y="7153910"/>
                                </a:lnTo>
                                <a:lnTo>
                                  <a:pt x="0" y="7153910"/>
                                </a:lnTo>
                                <a:lnTo>
                                  <a:pt x="0" y="7315200"/>
                                </a:lnTo>
                                <a:lnTo>
                                  <a:pt x="3715512" y="7315200"/>
                                </a:lnTo>
                                <a:lnTo>
                                  <a:pt x="3715512" y="7153910"/>
                                </a:lnTo>
                                <a:lnTo>
                                  <a:pt x="3715512" y="3401060"/>
                                </a:lnTo>
                                <a:close/>
                              </a:path>
                              <a:path w="5240020" h="7315200">
                                <a:moveTo>
                                  <a:pt x="5239512" y="1600200"/>
                                </a:moveTo>
                                <a:lnTo>
                                  <a:pt x="5076825" y="1600200"/>
                                </a:lnTo>
                                <a:lnTo>
                                  <a:pt x="5076825" y="2677160"/>
                                </a:lnTo>
                                <a:lnTo>
                                  <a:pt x="134112" y="2677160"/>
                                </a:lnTo>
                                <a:lnTo>
                                  <a:pt x="134112" y="2839720"/>
                                </a:lnTo>
                                <a:lnTo>
                                  <a:pt x="5239512" y="2839720"/>
                                </a:lnTo>
                                <a:lnTo>
                                  <a:pt x="5239512" y="2677160"/>
                                </a:lnTo>
                                <a:lnTo>
                                  <a:pt x="5239512" y="1600200"/>
                                </a:lnTo>
                                <a:close/>
                              </a:path>
                              <a:path w="5240020" h="7315200">
                                <a:moveTo>
                                  <a:pt x="5239512" y="0"/>
                                </a:moveTo>
                                <a:lnTo>
                                  <a:pt x="5076825" y="0"/>
                                </a:lnTo>
                                <a:lnTo>
                                  <a:pt x="5076825" y="943610"/>
                                </a:lnTo>
                                <a:lnTo>
                                  <a:pt x="134112" y="943610"/>
                                </a:lnTo>
                                <a:lnTo>
                                  <a:pt x="134112" y="1106170"/>
                                </a:lnTo>
                                <a:lnTo>
                                  <a:pt x="5239512" y="1106170"/>
                                </a:lnTo>
                                <a:lnTo>
                                  <a:pt x="5239512" y="943610"/>
                                </a:lnTo>
                                <a:lnTo>
                                  <a:pt x="5239512" y="0"/>
                                </a:lnTo>
                                <a:close/>
                              </a:path>
                            </a:pathLst>
                          </a:custGeom>
                          <a:solidFill>
                            <a:srgbClr val="D3D3D3"/>
                          </a:solidFill>
                        </wps:spPr>
                        <wps:bodyPr wrap="square" lIns="0" tIns="0" rIns="0" bIns="0" rtlCol="0">
                          <a:prstTxWarp prst="textNoShape">
                            <a:avLst/>
                          </a:prstTxWarp>
                          <a:noAutofit/>
                        </wps:bodyPr>
                      </wps:wsp>
                      <wps:wsp>
                        <wps:cNvPr id="770" name="Graphic 770"/>
                        <wps:cNvSpPr/>
                        <wps:spPr>
                          <a:xfrm>
                            <a:off x="866774" y="552449"/>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71" name="Image 771"/>
                          <pic:cNvPicPr/>
                        </pic:nvPicPr>
                        <pic:blipFill>
                          <a:blip r:embed="rId240" cstate="print"/>
                          <a:stretch>
                            <a:fillRect/>
                          </a:stretch>
                        </pic:blipFill>
                        <pic:spPr>
                          <a:xfrm>
                            <a:off x="1162049" y="981074"/>
                            <a:ext cx="4972049" cy="971549"/>
                          </a:xfrm>
                          <a:prstGeom prst="rect">
                            <a:avLst/>
                          </a:prstGeom>
                        </pic:spPr>
                      </pic:pic>
                      <wps:wsp>
                        <wps:cNvPr id="772" name="Graphic 772"/>
                        <wps:cNvSpPr/>
                        <wps:spPr>
                          <a:xfrm>
                            <a:off x="4167187" y="490537"/>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773" name="Image 773"/>
                          <pic:cNvPicPr/>
                        </pic:nvPicPr>
                        <pic:blipFill>
                          <a:blip r:embed="rId241" cstate="print"/>
                          <a:stretch>
                            <a:fillRect/>
                          </a:stretch>
                        </pic:blipFill>
                        <pic:spPr>
                          <a:xfrm>
                            <a:off x="1162049" y="2581274"/>
                            <a:ext cx="4972049" cy="1104899"/>
                          </a:xfrm>
                          <a:prstGeom prst="rect">
                            <a:avLst/>
                          </a:prstGeom>
                        </pic:spPr>
                      </pic:pic>
                      <wps:wsp>
                        <wps:cNvPr id="774" name="Graphic 774"/>
                        <wps:cNvSpPr/>
                        <wps:spPr>
                          <a:xfrm>
                            <a:off x="866774" y="2152649"/>
                            <a:ext cx="47625" cy="47625"/>
                          </a:xfrm>
                          <a:custGeom>
                            <a:avLst/>
                            <a:gdLst/>
                            <a:ahLst/>
                            <a:cxnLst/>
                            <a:rect l="l" t="t" r="r" b="b"/>
                            <a:pathLst>
                              <a:path w="47625" h="47625">
                                <a:moveTo>
                                  <a:pt x="26970" y="47586"/>
                                </a:moveTo>
                                <a:lnTo>
                                  <a:pt x="20654" y="47586"/>
                                </a:lnTo>
                                <a:lnTo>
                                  <a:pt x="17617" y="46958"/>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75" name="Image 775"/>
                          <pic:cNvPicPr/>
                        </pic:nvPicPr>
                        <pic:blipFill>
                          <a:blip r:embed="rId242" cstate="print"/>
                          <a:stretch>
                            <a:fillRect/>
                          </a:stretch>
                        </pic:blipFill>
                        <pic:spPr>
                          <a:xfrm>
                            <a:off x="1028699" y="4381499"/>
                            <a:ext cx="3581399" cy="3781424"/>
                          </a:xfrm>
                          <a:prstGeom prst="rect">
                            <a:avLst/>
                          </a:prstGeom>
                        </pic:spPr>
                      </pic:pic>
                      <wps:wsp>
                        <wps:cNvPr id="776" name="Graphic 776"/>
                        <wps:cNvSpPr/>
                        <wps:spPr>
                          <a:xfrm>
                            <a:off x="866774" y="3886199"/>
                            <a:ext cx="47625" cy="47625"/>
                          </a:xfrm>
                          <a:custGeom>
                            <a:avLst/>
                            <a:gdLst/>
                            <a:ahLst/>
                            <a:cxnLst/>
                            <a:rect l="l" t="t" r="r" b="b"/>
                            <a:pathLst>
                              <a:path w="47625" h="47625">
                                <a:moveTo>
                                  <a:pt x="26970" y="47586"/>
                                </a:moveTo>
                                <a:lnTo>
                                  <a:pt x="20654" y="47586"/>
                                </a:lnTo>
                                <a:lnTo>
                                  <a:pt x="17617" y="46996"/>
                                </a:lnTo>
                                <a:lnTo>
                                  <a:pt x="0" y="26936"/>
                                </a:lnTo>
                                <a:lnTo>
                                  <a:pt x="0" y="20573"/>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F381F0" id="Group 766" o:spid="_x0000_s1026" style="position:absolute;margin-left:42.75pt;margin-top:42.75pt;width:516pt;height:707pt;z-index:-17722880;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">
                <v:shape id="Graphic 767"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" path="m6553199,r,8978502l,8978502,,,6553199,xe" stroked="f">
                  <v:path arrowok="t"/>
                </v:shape>
                <v:shape id="Graphic 768" o:spid="_x0000_s1028" style="position:absolute;left:5905;width:57721;height:83915;visibility:visible;mso-wrap-style:square;v-text-anchor:top" coordsize="5772150,839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" path="m5772149,8391524l,8391524,,,5772149,r,8391524xe" fillcolor="#efefef" stroked="f">
                  <v:path arrowok="t"/>
                </v:shape>
                <v:shape id="Graphic 769" o:spid="_x0000_s1029" style="position:absolute;left:10572;top:10090;width:52400;height:73152;visibility:visible;mso-wrap-style:square;v-text-anchor:top" coordsize="5240020,731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" path="m3715512,3401060r-162687,l3552825,7153910,,7153910r,161290l3715512,7315200r,-161290l3715512,3401060xem5239512,1600200r-162687,l5076825,2677160r-4942713,l134112,2839720r5105400,l5239512,2677160r,-1076960xem5239512,l5076825,r,943610l134112,943610r,162560l5239512,1106170r,-162560l5239512,xe" fillcolor="#d3d3d3" stroked="f">
                  <v:path arrowok="t"/>
                </v:shape>
                <v:shape id="Graphic 770" o:spid="_x0000_s1030"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" path="m23812,47624l,26936,,20612,20654,r6316,l47625,23812r-1,3124l23812,47624xe" fillcolor="black" stroked="f">
                  <v:path arrowok="t"/>
                </v:shape>
                <v:shape id="Image 771" o:spid="_x0000_s1031" type="#_x0000_t75" style="position:absolute;left:11620;top:9810;width:49720;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">
                  <v:imagedata r:id="rId243" o:title=""/>
                </v:shape>
                <v:shape id="Graphic 772" o:spid="_x0000_s1032" style="position:absolute;left:41671;top:490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" path="m,l171449,r,171449l,171449,,xe" filled="f" strokecolor="green" strokeweight=".26456mm">
                  <v:path arrowok="t"/>
                </v:shape>
                <v:shape id="Image 773" o:spid="_x0000_s1033" type="#_x0000_t75" style="position:absolute;left:11620;top:25812;width:49720;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">
                  <v:imagedata r:id="rId244" o:title=""/>
                </v:shape>
                <v:shape id="Graphic 774" o:spid="_x0000_s1034" style="position:absolute;left:8667;top:2152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" path="m26970,47586r-6316,l17617,46958,,26936,,20612,20654,r6316,l47625,23812r-1,3124l26970,47586xe" fillcolor="black" stroked="f">
                  <v:path arrowok="t"/>
                </v:shape>
                <v:shape id="Image 775" o:spid="_x0000_s1035" type="#_x0000_t75" style="position:absolute;left:10286;top:43814;width:35814;height:3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">
                  <v:imagedata r:id="rId245" o:title=""/>
                </v:shape>
                <v:shape id="Graphic 776" o:spid="_x0000_s1036" style="position:absolute;left:8667;top:38861;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" path="m26970,47586r-6316,l17617,46996,,26936,,20573,20654,r6316,l47625,23812r-1,3124l26970,47586xe" fillcolor="black" stroked="f">
                  <v:path arrowok="t"/>
                </v:shape>
                <w10:wrap anchorx="page" anchory="page"/>
              </v:group>
            </w:pict>
          </mc:Fallback>
        </mc:AlternateContent>
      </w:r>
    </w:p>
    <w:p w14:paraId="48603A93" w14:textId="77777777" w:rsidR="007B0E82" w:rsidRDefault="0081290C">
      <w:pPr>
        <w:pStyle w:val="BodyText"/>
        <w:tabs>
          <w:tab w:val="left" w:pos="9824"/>
        </w:tabs>
        <w:ind w:left="1184"/>
        <w:rPr>
          <w:rFonts w:ascii="Arial" w:hAnsi="Arial"/>
          <w:sz w:val="11"/>
        </w:rPr>
      </w:pPr>
      <w:r>
        <w:rPr>
          <w:rFonts w:ascii="Segoe UI Symbol" w:hAnsi="Segoe UI Symbol"/>
          <w:w w:val="105"/>
          <w:position w:val="-4"/>
          <w:sz w:val="27"/>
        </w:rPr>
        <w:t xml:space="preserve"> </w:t>
      </w:r>
      <w:r>
        <w:rPr>
          <w:rFonts w:ascii="Segoe UI Semibold" w:hAnsi="Segoe UI Semibold"/>
          <w:b/>
          <w:w w:val="105"/>
          <w:position w:val="1"/>
        </w:rPr>
        <w:t>Expand</w:t>
      </w:r>
      <w:r>
        <w:rPr>
          <w:rFonts w:ascii="Segoe UI Semibold" w:hAnsi="Segoe UI Semibold"/>
          <w:b/>
          <w:spacing w:val="-11"/>
          <w:w w:val="105"/>
          <w:position w:val="1"/>
        </w:rPr>
        <w:t xml:space="preserve"> </w:t>
      </w:r>
      <w:r>
        <w:rPr>
          <w:rFonts w:ascii="Segoe UI Semibold" w:hAnsi="Segoe UI Semibold"/>
          <w:b/>
          <w:w w:val="105"/>
          <w:position w:val="1"/>
        </w:rPr>
        <w:t>this</w:t>
      </w:r>
      <w:r>
        <w:rPr>
          <w:rFonts w:ascii="Segoe UI Semibold" w:hAnsi="Segoe UI Semibold"/>
          <w:b/>
          <w:spacing w:val="-10"/>
          <w:w w:val="105"/>
          <w:position w:val="1"/>
        </w:rPr>
        <w:t xml:space="preserve"> </w:t>
      </w:r>
      <w:r>
        <w:rPr>
          <w:rFonts w:ascii="Segoe UI Semibold" w:hAnsi="Segoe UI Semibold"/>
          <w:b/>
          <w:w w:val="105"/>
          <w:position w:val="1"/>
        </w:rPr>
        <w:t>hint</w:t>
      </w:r>
      <w:r>
        <w:rPr>
          <w:rFonts w:ascii="Segoe UI Semibold" w:hAnsi="Segoe UI Semibold"/>
          <w:b/>
          <w:spacing w:val="-11"/>
          <w:w w:val="105"/>
          <w:position w:val="1"/>
        </w:rPr>
        <w:t xml:space="preserve"> </w:t>
      </w:r>
      <w:r>
        <w:rPr>
          <w:rFonts w:ascii="Segoe UI Semibold" w:hAnsi="Segoe UI Semibold"/>
          <w:b/>
          <w:w w:val="105"/>
          <w:position w:val="1"/>
        </w:rPr>
        <w:t>for</w:t>
      </w:r>
      <w:r>
        <w:rPr>
          <w:rFonts w:ascii="Segoe UI Semibold" w:hAnsi="Segoe UI Semibold"/>
          <w:b/>
          <w:spacing w:val="-10"/>
          <w:w w:val="105"/>
          <w:position w:val="1"/>
        </w:rPr>
        <w:t xml:space="preserve"> </w:t>
      </w:r>
      <w:r>
        <w:rPr>
          <w:rFonts w:ascii="Segoe UI Semibold" w:hAnsi="Segoe UI Semibold"/>
          <w:b/>
          <w:w w:val="105"/>
          <w:position w:val="1"/>
        </w:rPr>
        <w:t>guidance</w:t>
      </w:r>
      <w:r>
        <w:rPr>
          <w:rFonts w:ascii="Segoe UI Semibold" w:hAnsi="Segoe UI Semibold"/>
          <w:b/>
          <w:spacing w:val="-11"/>
          <w:w w:val="105"/>
          <w:position w:val="1"/>
        </w:rPr>
        <w:t xml:space="preserve"> </w:t>
      </w:r>
      <w:r>
        <w:rPr>
          <w:rFonts w:ascii="Segoe UI Semibold" w:hAnsi="Segoe UI Semibold"/>
          <w:b/>
          <w:w w:val="105"/>
          <w:position w:val="1"/>
        </w:rPr>
        <w:t>on</w:t>
      </w:r>
      <w:r>
        <w:rPr>
          <w:rFonts w:ascii="Segoe UI Semibold" w:hAnsi="Segoe UI Semibold"/>
          <w:b/>
          <w:spacing w:val="-10"/>
          <w:w w:val="105"/>
          <w:position w:val="1"/>
        </w:rPr>
        <w:t xml:space="preserve"> </w:t>
      </w:r>
      <w:r>
        <w:rPr>
          <w:rFonts w:ascii="Segoe UI Semibold" w:hAnsi="Segoe UI Semibold"/>
          <w:b/>
          <w:w w:val="105"/>
          <w:position w:val="1"/>
        </w:rPr>
        <w:t>creating</w:t>
      </w:r>
      <w:r>
        <w:rPr>
          <w:rFonts w:ascii="Segoe UI Semibold" w:hAnsi="Segoe UI Semibold"/>
          <w:b/>
          <w:spacing w:val="-11"/>
          <w:w w:val="105"/>
          <w:position w:val="1"/>
        </w:rPr>
        <w:t xml:space="preserve"> </w:t>
      </w:r>
      <w:r>
        <w:rPr>
          <w:rFonts w:ascii="Segoe UI Semibold" w:hAnsi="Segoe UI Semibold"/>
          <w:b/>
          <w:w w:val="105"/>
          <w:position w:val="1"/>
        </w:rPr>
        <w:t>an</w:t>
      </w:r>
      <w:r>
        <w:rPr>
          <w:rFonts w:ascii="Segoe UI Semibold" w:hAnsi="Segoe UI Semibold"/>
          <w:b/>
          <w:spacing w:val="-11"/>
          <w:w w:val="105"/>
          <w:position w:val="1"/>
        </w:rPr>
        <w:t xml:space="preserve"> </w:t>
      </w:r>
      <w:proofErr w:type="gramStart"/>
      <w:r>
        <w:rPr>
          <w:rFonts w:ascii="Segoe UI Semibold" w:hAnsi="Segoe UI Semibold"/>
          <w:b/>
          <w:w w:val="105"/>
          <w:position w:val="1"/>
        </w:rPr>
        <w:t>Alert</w:t>
      </w:r>
      <w:proofErr w:type="gramEnd"/>
      <w:r>
        <w:rPr>
          <w:rFonts w:ascii="Segoe UI Semibold" w:hAnsi="Segoe UI Semibold"/>
          <w:b/>
          <w:spacing w:val="-10"/>
          <w:w w:val="105"/>
          <w:position w:val="1"/>
        </w:rPr>
        <w:t xml:space="preserve"> </w:t>
      </w:r>
      <w:r>
        <w:rPr>
          <w:rFonts w:ascii="Segoe UI Semibold" w:hAnsi="Segoe UI Semibold"/>
          <w:b/>
          <w:spacing w:val="-2"/>
          <w:w w:val="105"/>
          <w:position w:val="1"/>
        </w:rPr>
        <w:t>block.</w:t>
      </w:r>
      <w:r>
        <w:rPr>
          <w:rFonts w:ascii="Segoe UI Semibold" w:hAnsi="Segoe UI Semibold"/>
          <w:b/>
          <w:position w:val="1"/>
        </w:rPr>
        <w:tab/>
      </w:r>
      <w:r>
        <w:rPr>
          <w:rFonts w:ascii="Arial" w:hAnsi="Arial"/>
          <w:spacing w:val="-10"/>
          <w:w w:val="190"/>
          <w:sz w:val="11"/>
        </w:rPr>
        <w:t></w:t>
      </w:r>
    </w:p>
    <w:p w14:paraId="2EB40719" w14:textId="77777777" w:rsidR="007B0E82" w:rsidRDefault="007B0E82">
      <w:pPr>
        <w:pStyle w:val="BodyText"/>
        <w:spacing w:before="14"/>
        <w:rPr>
          <w:rFonts w:ascii="Arial"/>
        </w:rPr>
      </w:pPr>
    </w:p>
    <w:p w14:paraId="4B8120EC" w14:textId="77777777" w:rsidR="007B0E82" w:rsidRDefault="0081290C">
      <w:pPr>
        <w:pStyle w:val="BodyText"/>
        <w:spacing w:line="244" w:lineRule="auto"/>
        <w:ind w:left="1754" w:right="1146"/>
      </w:pPr>
      <w:r>
        <w:t>Press</w:t>
      </w:r>
      <w:r>
        <w:rPr>
          <w:spacing w:val="-3"/>
        </w:rPr>
        <w:t xml:space="preserve"> </w:t>
      </w:r>
      <w:proofErr w:type="spellStart"/>
      <w:r>
        <w:rPr>
          <w:b/>
        </w:rPr>
        <w:t>Ctrl+F</w:t>
      </w:r>
      <w:proofErr w:type="spellEnd"/>
      <w:r>
        <w:rPr>
          <w:b/>
          <w:spacing w:val="-4"/>
        </w:rPr>
        <w:t xml:space="preserve"> </w:t>
      </w:r>
      <w:r>
        <w:t>to</w:t>
      </w:r>
      <w:r>
        <w:rPr>
          <w:spacing w:val="-3"/>
        </w:rPr>
        <w:t xml:space="preserve"> </w:t>
      </w:r>
      <w:r>
        <w:t>open</w:t>
      </w:r>
      <w:r>
        <w:rPr>
          <w:spacing w:val="-3"/>
        </w:rPr>
        <w:t xml:space="preserve"> </w:t>
      </w:r>
      <w:r>
        <w:t>the</w:t>
      </w:r>
      <w:r>
        <w:rPr>
          <w:spacing w:val="-3"/>
        </w:rPr>
        <w:t xml:space="preserve"> </w:t>
      </w:r>
      <w:r>
        <w:rPr>
          <w:b/>
        </w:rPr>
        <w:t>Find</w:t>
      </w:r>
      <w:r>
        <w:rPr>
          <w:b/>
          <w:spacing w:val="-4"/>
        </w:rPr>
        <w:t xml:space="preserve"> </w:t>
      </w:r>
      <w:r>
        <w:t>dialog,</w:t>
      </w:r>
      <w:r>
        <w:rPr>
          <w:spacing w:val="-3"/>
        </w:rPr>
        <w:t xml:space="preserve"> </w:t>
      </w:r>
      <w:r>
        <w:t>and</w:t>
      </w:r>
      <w:r>
        <w:rPr>
          <w:spacing w:val="-3"/>
        </w:rPr>
        <w:t xml:space="preserve"> </w:t>
      </w:r>
      <w:r>
        <w:t>then</w:t>
      </w:r>
      <w:r>
        <w:rPr>
          <w:spacing w:val="-3"/>
        </w:rPr>
        <w:t xml:space="preserve"> </w:t>
      </w:r>
      <w:r>
        <w:t>enter</w:t>
      </w:r>
      <w:r>
        <w:rPr>
          <w:spacing w:val="40"/>
        </w:rPr>
        <w:t xml:space="preserve"> </w:t>
      </w:r>
      <w:r>
        <w:rPr>
          <w:rFonts w:ascii="Times New Roman"/>
          <w:color w:val="008000"/>
          <w:position w:val="1"/>
        </w:rPr>
        <w:t>T</w:t>
      </w:r>
      <w:r>
        <w:rPr>
          <w:rFonts w:ascii="Times New Roman"/>
          <w:color w:val="008000"/>
          <w:spacing w:val="76"/>
          <w:position w:val="1"/>
        </w:rPr>
        <w:t xml:space="preserve"> </w:t>
      </w:r>
      <w:r>
        <w:rPr>
          <w:color w:val="008000"/>
        </w:rPr>
        <w:t>Review</w:t>
      </w:r>
      <w:r>
        <w:rPr>
          <w:color w:val="008000"/>
          <w:spacing w:val="-3"/>
        </w:rPr>
        <w:t xml:space="preserve"> </w:t>
      </w:r>
      <w:r>
        <w:rPr>
          <w:color w:val="008000"/>
        </w:rPr>
        <w:t>the</w:t>
      </w:r>
      <w:r>
        <w:rPr>
          <w:color w:val="008000"/>
          <w:spacing w:val="-3"/>
        </w:rPr>
        <w:t xml:space="preserve"> </w:t>
      </w:r>
      <w:r>
        <w:rPr>
          <w:color w:val="008000"/>
        </w:rPr>
        <w:t>documentation on [creating a Log Analytics Workspace]</w:t>
      </w:r>
      <w:r>
        <w:t>.</w:t>
      </w:r>
    </w:p>
    <w:p w14:paraId="33D8EB95" w14:textId="77777777" w:rsidR="007B0E82" w:rsidRDefault="007B0E82">
      <w:pPr>
        <w:pStyle w:val="BodyText"/>
      </w:pPr>
    </w:p>
    <w:p w14:paraId="23D2718C" w14:textId="77777777" w:rsidR="007B0E82" w:rsidRDefault="007B0E82">
      <w:pPr>
        <w:pStyle w:val="BodyText"/>
      </w:pPr>
    </w:p>
    <w:p w14:paraId="5B5AC719" w14:textId="77777777" w:rsidR="007B0E82" w:rsidRDefault="007B0E82">
      <w:pPr>
        <w:pStyle w:val="BodyText"/>
      </w:pPr>
    </w:p>
    <w:p w14:paraId="4494EF9C" w14:textId="77777777" w:rsidR="007B0E82" w:rsidRDefault="007B0E82">
      <w:pPr>
        <w:pStyle w:val="BodyText"/>
      </w:pPr>
    </w:p>
    <w:p w14:paraId="20B9123C" w14:textId="77777777" w:rsidR="007B0E82" w:rsidRDefault="007B0E82">
      <w:pPr>
        <w:pStyle w:val="BodyText"/>
      </w:pPr>
    </w:p>
    <w:p w14:paraId="76FD441C" w14:textId="77777777" w:rsidR="007B0E82" w:rsidRDefault="007B0E82">
      <w:pPr>
        <w:pStyle w:val="BodyText"/>
        <w:spacing w:before="274"/>
      </w:pPr>
    </w:p>
    <w:p w14:paraId="6D2AEED7" w14:textId="77777777" w:rsidR="007B0E82" w:rsidRDefault="0081290C">
      <w:pPr>
        <w:pStyle w:val="BodyText"/>
        <w:spacing w:line="244" w:lineRule="auto"/>
        <w:ind w:left="1754" w:right="1358"/>
      </w:pPr>
      <w:r>
        <w:t>Place</w:t>
      </w:r>
      <w:r>
        <w:rPr>
          <w:spacing w:val="-5"/>
        </w:rPr>
        <w:t xml:space="preserve"> </w:t>
      </w:r>
      <w:r>
        <w:t>your</w:t>
      </w:r>
      <w:r>
        <w:rPr>
          <w:spacing w:val="-5"/>
        </w:rPr>
        <w:t xml:space="preserve"> </w:t>
      </w:r>
      <w:r>
        <w:t>cursor</w:t>
      </w:r>
      <w:r>
        <w:rPr>
          <w:spacing w:val="-5"/>
        </w:rPr>
        <w:t xml:space="preserve"> </w:t>
      </w:r>
      <w:r>
        <w:t>in</w:t>
      </w:r>
      <w:r>
        <w:rPr>
          <w:spacing w:val="-5"/>
        </w:rPr>
        <w:t xml:space="preserve"> </w:t>
      </w:r>
      <w:r>
        <w:t>the</w:t>
      </w:r>
      <w:r>
        <w:rPr>
          <w:spacing w:val="-5"/>
        </w:rPr>
        <w:t xml:space="preserve"> </w:t>
      </w:r>
      <w:r>
        <w:t>empty</w:t>
      </w:r>
      <w:r>
        <w:rPr>
          <w:spacing w:val="-5"/>
        </w:rPr>
        <w:t xml:space="preserve"> </w:t>
      </w:r>
      <w:r>
        <w:t>space</w:t>
      </w:r>
      <w:r>
        <w:rPr>
          <w:spacing w:val="-5"/>
        </w:rPr>
        <w:t xml:space="preserve"> </w:t>
      </w:r>
      <w:r>
        <w:t>between</w:t>
      </w:r>
      <w:r>
        <w:rPr>
          <w:spacing w:val="-5"/>
        </w:rPr>
        <w:t xml:space="preserve"> </w:t>
      </w:r>
      <w:r>
        <w:t>the</w:t>
      </w:r>
      <w:r>
        <w:rPr>
          <w:spacing w:val="-5"/>
        </w:rPr>
        <w:t xml:space="preserve"> </w:t>
      </w:r>
      <w:r>
        <w:t>Advanced</w:t>
      </w:r>
      <w:r>
        <w:rPr>
          <w:spacing w:val="-5"/>
        </w:rPr>
        <w:t xml:space="preserve"> </w:t>
      </w:r>
      <w:r>
        <w:t>hint</w:t>
      </w:r>
      <w:r>
        <w:rPr>
          <w:spacing w:val="-5"/>
        </w:rPr>
        <w:t xml:space="preserve"> </w:t>
      </w:r>
      <w:r>
        <w:t>and</w:t>
      </w:r>
      <w:r>
        <w:rPr>
          <w:spacing w:val="-5"/>
        </w:rPr>
        <w:t xml:space="preserve"> </w:t>
      </w:r>
      <w:r>
        <w:t>Task</w:t>
      </w:r>
      <w:r>
        <w:rPr>
          <w:spacing w:val="-5"/>
        </w:rPr>
        <w:t xml:space="preserve"> </w:t>
      </w:r>
      <w:proofErr w:type="gramStart"/>
      <w:r>
        <w:t>#5,</w:t>
      </w:r>
      <w:r>
        <w:rPr>
          <w:spacing w:val="-5"/>
        </w:rPr>
        <w:t xml:space="preserve"> </w:t>
      </w:r>
      <w:r>
        <w:t>and</w:t>
      </w:r>
      <w:proofErr w:type="gramEnd"/>
      <w:r>
        <w:t xml:space="preserve"> then enter the Alert block from above.</w:t>
      </w:r>
    </w:p>
    <w:p w14:paraId="231993EF" w14:textId="77777777" w:rsidR="007B0E82" w:rsidRDefault="007B0E82">
      <w:pPr>
        <w:pStyle w:val="BodyText"/>
      </w:pPr>
    </w:p>
    <w:p w14:paraId="274D0BF8" w14:textId="77777777" w:rsidR="007B0E82" w:rsidRDefault="007B0E82">
      <w:pPr>
        <w:pStyle w:val="BodyText"/>
      </w:pPr>
    </w:p>
    <w:p w14:paraId="51D10242" w14:textId="77777777" w:rsidR="007B0E82" w:rsidRDefault="007B0E82">
      <w:pPr>
        <w:pStyle w:val="BodyText"/>
      </w:pPr>
    </w:p>
    <w:p w14:paraId="5A507DA9" w14:textId="77777777" w:rsidR="007B0E82" w:rsidRDefault="007B0E82">
      <w:pPr>
        <w:pStyle w:val="BodyText"/>
      </w:pPr>
    </w:p>
    <w:p w14:paraId="5CF19482" w14:textId="77777777" w:rsidR="007B0E82" w:rsidRDefault="007B0E82">
      <w:pPr>
        <w:pStyle w:val="BodyText"/>
      </w:pPr>
    </w:p>
    <w:p w14:paraId="3ADB3072" w14:textId="77777777" w:rsidR="007B0E82" w:rsidRDefault="007B0E82">
      <w:pPr>
        <w:pStyle w:val="BodyText"/>
      </w:pPr>
    </w:p>
    <w:p w14:paraId="05DE4A80" w14:textId="77777777" w:rsidR="007B0E82" w:rsidRDefault="007B0E82">
      <w:pPr>
        <w:pStyle w:val="BodyText"/>
        <w:spacing w:before="205"/>
      </w:pPr>
    </w:p>
    <w:p w14:paraId="3BDCD61C" w14:textId="77777777" w:rsidR="007B0E82" w:rsidRDefault="0081290C">
      <w:pPr>
        <w:pStyle w:val="BodyText"/>
        <w:spacing w:line="244" w:lineRule="auto"/>
        <w:ind w:left="1754" w:right="1358"/>
      </w:pPr>
      <w:r>
        <w:t>In</w:t>
      </w:r>
      <w:r>
        <w:rPr>
          <w:spacing w:val="-5"/>
        </w:rPr>
        <w:t xml:space="preserve"> </w:t>
      </w:r>
      <w:r>
        <w:t>the</w:t>
      </w:r>
      <w:r>
        <w:rPr>
          <w:spacing w:val="-5"/>
        </w:rPr>
        <w:t xml:space="preserve"> </w:t>
      </w:r>
      <w:r>
        <w:t>Learner</w:t>
      </w:r>
      <w:r>
        <w:rPr>
          <w:spacing w:val="-5"/>
        </w:rPr>
        <w:t xml:space="preserve"> </w:t>
      </w:r>
      <w:r>
        <w:t>Preview</w:t>
      </w:r>
      <w:r>
        <w:rPr>
          <w:spacing w:val="-5"/>
        </w:rPr>
        <w:t xml:space="preserve"> </w:t>
      </w:r>
      <w:r>
        <w:t>window,</w:t>
      </w:r>
      <w:r>
        <w:rPr>
          <w:spacing w:val="-5"/>
        </w:rPr>
        <w:t xml:space="preserve"> </w:t>
      </w:r>
      <w:r>
        <w:t>verify</w:t>
      </w:r>
      <w:r>
        <w:rPr>
          <w:spacing w:val="-5"/>
        </w:rPr>
        <w:t xml:space="preserve"> </w:t>
      </w:r>
      <w:r>
        <w:t>that</w:t>
      </w:r>
      <w:r>
        <w:rPr>
          <w:spacing w:val="-5"/>
        </w:rPr>
        <w:t xml:space="preserve"> </w:t>
      </w:r>
      <w:r>
        <w:t>the</w:t>
      </w:r>
      <w:r>
        <w:rPr>
          <w:spacing w:val="-5"/>
        </w:rPr>
        <w:t xml:space="preserve"> </w:t>
      </w:r>
      <w:r>
        <w:t>Task</w:t>
      </w:r>
      <w:r>
        <w:rPr>
          <w:spacing w:val="-5"/>
        </w:rPr>
        <w:t xml:space="preserve"> </w:t>
      </w:r>
      <w:r>
        <w:t>#4</w:t>
      </w:r>
      <w:r>
        <w:rPr>
          <w:spacing w:val="-5"/>
        </w:rPr>
        <w:t xml:space="preserve"> </w:t>
      </w:r>
      <w:r>
        <w:t>Alert</w:t>
      </w:r>
      <w:r>
        <w:rPr>
          <w:spacing w:val="-5"/>
        </w:rPr>
        <w:t xml:space="preserve"> </w:t>
      </w:r>
      <w:r>
        <w:t>block</w:t>
      </w:r>
      <w:r>
        <w:rPr>
          <w:spacing w:val="-5"/>
        </w:rPr>
        <w:t xml:space="preserve"> </w:t>
      </w:r>
      <w:r>
        <w:t>looks</w:t>
      </w:r>
      <w:r>
        <w:rPr>
          <w:spacing w:val="-5"/>
        </w:rPr>
        <w:t xml:space="preserve"> </w:t>
      </w:r>
      <w:r>
        <w:t>like</w:t>
      </w:r>
      <w:r>
        <w:rPr>
          <w:spacing w:val="-5"/>
        </w:rPr>
        <w:t xml:space="preserve"> </w:t>
      </w:r>
      <w:r>
        <w:t xml:space="preserve">the </w:t>
      </w:r>
      <w:r>
        <w:rPr>
          <w:spacing w:val="-2"/>
        </w:rPr>
        <w:t>following:</w:t>
      </w:r>
    </w:p>
    <w:p w14:paraId="220EC033" w14:textId="77777777" w:rsidR="007B0E82" w:rsidRDefault="007B0E82">
      <w:pPr>
        <w:pStyle w:val="BodyText"/>
        <w:rPr>
          <w:sz w:val="20"/>
        </w:rPr>
      </w:pPr>
    </w:p>
    <w:p w14:paraId="2AF017B4" w14:textId="77777777" w:rsidR="007B0E82" w:rsidRDefault="007B0E82">
      <w:pPr>
        <w:pStyle w:val="BodyText"/>
        <w:rPr>
          <w:sz w:val="20"/>
        </w:rPr>
      </w:pPr>
    </w:p>
    <w:p w14:paraId="57CA308D" w14:textId="77777777" w:rsidR="007B0E82" w:rsidRDefault="007B0E82">
      <w:pPr>
        <w:pStyle w:val="BodyText"/>
        <w:rPr>
          <w:sz w:val="20"/>
        </w:rPr>
      </w:pPr>
    </w:p>
    <w:p w14:paraId="02B57B1A" w14:textId="77777777" w:rsidR="007B0E82" w:rsidRDefault="007B0E82">
      <w:pPr>
        <w:pStyle w:val="BodyText"/>
        <w:rPr>
          <w:sz w:val="20"/>
        </w:rPr>
      </w:pPr>
    </w:p>
    <w:p w14:paraId="07403AD0" w14:textId="77777777" w:rsidR="007B0E82" w:rsidRDefault="007B0E82">
      <w:pPr>
        <w:pStyle w:val="BodyText"/>
        <w:rPr>
          <w:sz w:val="20"/>
        </w:rPr>
      </w:pPr>
    </w:p>
    <w:p w14:paraId="461CF10A" w14:textId="77777777" w:rsidR="007B0E82" w:rsidRDefault="007B0E82">
      <w:pPr>
        <w:pStyle w:val="BodyText"/>
        <w:rPr>
          <w:sz w:val="20"/>
        </w:rPr>
      </w:pPr>
    </w:p>
    <w:p w14:paraId="5F57F54C" w14:textId="77777777" w:rsidR="007B0E82" w:rsidRDefault="007B0E82">
      <w:pPr>
        <w:pStyle w:val="BodyText"/>
        <w:rPr>
          <w:sz w:val="20"/>
        </w:rPr>
      </w:pPr>
    </w:p>
    <w:p w14:paraId="4C6A4C03" w14:textId="77777777" w:rsidR="007B0E82" w:rsidRDefault="007B0E82">
      <w:pPr>
        <w:pStyle w:val="BodyText"/>
        <w:rPr>
          <w:sz w:val="20"/>
        </w:rPr>
      </w:pPr>
    </w:p>
    <w:p w14:paraId="24F2DC0B" w14:textId="77777777" w:rsidR="007B0E82" w:rsidRDefault="007B0E82">
      <w:pPr>
        <w:pStyle w:val="BodyText"/>
        <w:rPr>
          <w:sz w:val="20"/>
        </w:rPr>
      </w:pPr>
    </w:p>
    <w:p w14:paraId="13F05A61" w14:textId="77777777" w:rsidR="007B0E82" w:rsidRDefault="007B0E82">
      <w:pPr>
        <w:pStyle w:val="BodyText"/>
        <w:rPr>
          <w:sz w:val="20"/>
        </w:rPr>
      </w:pPr>
    </w:p>
    <w:p w14:paraId="06C8008D" w14:textId="77777777" w:rsidR="007B0E82" w:rsidRDefault="007B0E82">
      <w:pPr>
        <w:pStyle w:val="BodyText"/>
        <w:rPr>
          <w:sz w:val="20"/>
        </w:rPr>
      </w:pPr>
    </w:p>
    <w:p w14:paraId="41C9D55F" w14:textId="77777777" w:rsidR="007B0E82" w:rsidRDefault="007B0E82">
      <w:pPr>
        <w:pStyle w:val="BodyText"/>
        <w:rPr>
          <w:sz w:val="20"/>
        </w:rPr>
      </w:pPr>
    </w:p>
    <w:p w14:paraId="770B8788" w14:textId="77777777" w:rsidR="007B0E82" w:rsidRDefault="007B0E82">
      <w:pPr>
        <w:pStyle w:val="BodyText"/>
        <w:rPr>
          <w:sz w:val="20"/>
        </w:rPr>
      </w:pPr>
    </w:p>
    <w:p w14:paraId="105B6D70" w14:textId="77777777" w:rsidR="007B0E82" w:rsidRDefault="007B0E82">
      <w:pPr>
        <w:pStyle w:val="BodyText"/>
        <w:rPr>
          <w:sz w:val="20"/>
        </w:rPr>
      </w:pPr>
    </w:p>
    <w:p w14:paraId="1E820D13" w14:textId="77777777" w:rsidR="007B0E82" w:rsidRDefault="007B0E82">
      <w:pPr>
        <w:pStyle w:val="BodyText"/>
        <w:rPr>
          <w:sz w:val="20"/>
        </w:rPr>
      </w:pPr>
    </w:p>
    <w:p w14:paraId="7E3C4BE5" w14:textId="77777777" w:rsidR="007B0E82" w:rsidRDefault="007B0E82">
      <w:pPr>
        <w:pStyle w:val="BodyText"/>
        <w:rPr>
          <w:sz w:val="20"/>
        </w:rPr>
      </w:pPr>
    </w:p>
    <w:p w14:paraId="6A3880A8" w14:textId="77777777" w:rsidR="007B0E82" w:rsidRDefault="007B0E82">
      <w:pPr>
        <w:pStyle w:val="BodyText"/>
        <w:rPr>
          <w:sz w:val="20"/>
        </w:rPr>
      </w:pPr>
    </w:p>
    <w:p w14:paraId="14AC9F99" w14:textId="77777777" w:rsidR="007B0E82" w:rsidRDefault="007B0E82">
      <w:pPr>
        <w:pStyle w:val="BodyText"/>
        <w:rPr>
          <w:sz w:val="20"/>
        </w:rPr>
      </w:pPr>
    </w:p>
    <w:p w14:paraId="3D738002" w14:textId="77777777" w:rsidR="007B0E82" w:rsidRDefault="007B0E82">
      <w:pPr>
        <w:pStyle w:val="BodyText"/>
        <w:rPr>
          <w:sz w:val="20"/>
        </w:rPr>
      </w:pPr>
    </w:p>
    <w:p w14:paraId="130294E3" w14:textId="77777777" w:rsidR="007B0E82" w:rsidRDefault="007B0E82">
      <w:pPr>
        <w:pStyle w:val="BodyText"/>
        <w:rPr>
          <w:sz w:val="20"/>
        </w:rPr>
      </w:pPr>
    </w:p>
    <w:p w14:paraId="651678DE" w14:textId="77777777" w:rsidR="007B0E82" w:rsidRDefault="007B0E82">
      <w:pPr>
        <w:pStyle w:val="BodyText"/>
        <w:rPr>
          <w:sz w:val="20"/>
        </w:rPr>
      </w:pPr>
    </w:p>
    <w:p w14:paraId="2A27C387" w14:textId="77777777" w:rsidR="007B0E82" w:rsidRDefault="007B0E82">
      <w:pPr>
        <w:pStyle w:val="BodyText"/>
        <w:rPr>
          <w:sz w:val="20"/>
        </w:rPr>
      </w:pPr>
    </w:p>
    <w:p w14:paraId="5284D494" w14:textId="77777777" w:rsidR="007B0E82" w:rsidRDefault="007B0E82">
      <w:pPr>
        <w:pStyle w:val="BodyText"/>
        <w:rPr>
          <w:sz w:val="20"/>
        </w:rPr>
      </w:pPr>
    </w:p>
    <w:p w14:paraId="4CDC16FE" w14:textId="77777777" w:rsidR="007B0E82" w:rsidRDefault="007B0E82">
      <w:pPr>
        <w:pStyle w:val="BodyText"/>
        <w:rPr>
          <w:sz w:val="20"/>
        </w:rPr>
      </w:pPr>
    </w:p>
    <w:p w14:paraId="326AF753" w14:textId="77777777" w:rsidR="007B0E82" w:rsidRDefault="0081290C">
      <w:pPr>
        <w:pStyle w:val="BodyText"/>
        <w:spacing w:before="108"/>
        <w:rPr>
          <w:sz w:val="20"/>
        </w:rPr>
      </w:pPr>
      <w:r>
        <w:rPr>
          <w:noProof/>
          <w:sz w:val="20"/>
        </w:rPr>
        <mc:AlternateContent>
          <mc:Choice Requires="wps">
            <w:drawing>
              <wp:anchor distT="0" distB="0" distL="0" distR="0" simplePos="0" relativeHeight="487716352" behindDoc="1" locked="0" layoutInCell="1" allowOverlap="1" wp14:anchorId="24B048D2" wp14:editId="19E65C29">
                <wp:simplePos x="0" y="0"/>
                <wp:positionH relativeFrom="page">
                  <wp:posOffset>733424</wp:posOffset>
                </wp:positionH>
                <wp:positionV relativeFrom="paragraph">
                  <wp:posOffset>252759</wp:posOffset>
                </wp:positionV>
                <wp:extent cx="6172200" cy="371475"/>
                <wp:effectExtent l="0" t="0" r="0" b="0"/>
                <wp:wrapTopAndBottom/>
                <wp:docPr id="777" name="Textbox 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37AF08E0"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246">
                              <w:r>
                                <w:rPr>
                                  <w:color w:val="0078D6"/>
                                </w:rPr>
                                <w:t>creating</w:t>
                              </w:r>
                              <w:r>
                                <w:rPr>
                                  <w:color w:val="0078D6"/>
                                  <w:spacing w:val="11"/>
                                </w:rPr>
                                <w:t xml:space="preserve"> </w:t>
                              </w:r>
                              <w:r>
                                <w:rPr>
                                  <w:color w:val="0078D6"/>
                                </w:rPr>
                                <w:t>an</w:t>
                              </w:r>
                              <w:r>
                                <w:rPr>
                                  <w:color w:val="0078D6"/>
                                  <w:spacing w:val="10"/>
                                </w:rPr>
                                <w:t xml:space="preserve"> </w:t>
                              </w:r>
                              <w:r>
                                <w:rPr>
                                  <w:color w:val="0078D6"/>
                                </w:rPr>
                                <w:t>alert</w:t>
                              </w:r>
                              <w:r>
                                <w:rPr>
                                  <w:color w:val="0078D6"/>
                                  <w:spacing w:val="10"/>
                                </w:rPr>
                                <w:t xml:space="preserve"> </w:t>
                              </w:r>
                              <w:r>
                                <w:rPr>
                                  <w:color w:val="0078D6"/>
                                  <w:spacing w:val="-2"/>
                                </w:rPr>
                                <w:t>block</w:t>
                              </w:r>
                            </w:hyperlink>
                            <w:r>
                              <w:rPr>
                                <w:color w:val="000000"/>
                                <w:spacing w:val="-2"/>
                              </w:rPr>
                              <w:t>.</w:t>
                            </w:r>
                          </w:p>
                        </w:txbxContent>
                      </wps:txbx>
                      <wps:bodyPr wrap="square" lIns="0" tIns="0" rIns="0" bIns="0" rtlCol="0">
                        <a:noAutofit/>
                      </wps:bodyPr>
                    </wps:wsp>
                  </a:graphicData>
                </a:graphic>
              </wp:anchor>
            </w:drawing>
          </mc:Choice>
          <mc:Fallback>
            <w:pict>
              <v:shape w14:anchorId="24B048D2" id="Textbox 777" o:spid="_x0000_s1196" type="#_x0000_t202" style="position:absolute;margin-left:57.75pt;margin-top:19.9pt;width:486pt;height:29.25pt;z-index:-15600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" fillcolor="#efefef" stroked="f">
                <v:textbox inset="0,0,0,0">
                  <w:txbxContent>
                    <w:p w14:paraId="37AF08E0"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247">
                        <w:r>
                          <w:rPr>
                            <w:color w:val="0078D6"/>
                          </w:rPr>
                          <w:t>creating</w:t>
                        </w:r>
                        <w:r>
                          <w:rPr>
                            <w:color w:val="0078D6"/>
                            <w:spacing w:val="11"/>
                          </w:rPr>
                          <w:t xml:space="preserve"> </w:t>
                        </w:r>
                        <w:r>
                          <w:rPr>
                            <w:color w:val="0078D6"/>
                          </w:rPr>
                          <w:t>an</w:t>
                        </w:r>
                        <w:r>
                          <w:rPr>
                            <w:color w:val="0078D6"/>
                            <w:spacing w:val="10"/>
                          </w:rPr>
                          <w:t xml:space="preserve"> </w:t>
                        </w:r>
                        <w:r>
                          <w:rPr>
                            <w:color w:val="0078D6"/>
                          </w:rPr>
                          <w:t>alert</w:t>
                        </w:r>
                        <w:r>
                          <w:rPr>
                            <w:color w:val="0078D6"/>
                            <w:spacing w:val="10"/>
                          </w:rPr>
                          <w:t xml:space="preserve"> </w:t>
                        </w:r>
                        <w:r>
                          <w:rPr>
                            <w:color w:val="0078D6"/>
                            <w:spacing w:val="-2"/>
                          </w:rPr>
                          <w:t>block</w:t>
                        </w:r>
                      </w:hyperlink>
                      <w:r>
                        <w:rPr>
                          <w:color w:val="000000"/>
                          <w:spacing w:val="-2"/>
                        </w:rPr>
                        <w:t>.</w:t>
                      </w:r>
                    </w:p>
                  </w:txbxContent>
                </v:textbox>
                <w10:wrap type="topAndBottom" anchorx="page"/>
              </v:shape>
            </w:pict>
          </mc:Fallback>
        </mc:AlternateContent>
      </w:r>
    </w:p>
    <w:p w14:paraId="4C9EF7F4" w14:textId="77777777" w:rsidR="007B0E82" w:rsidRDefault="007B0E82">
      <w:pPr>
        <w:pStyle w:val="BodyText"/>
        <w:rPr>
          <w:sz w:val="20"/>
        </w:rPr>
        <w:sectPr w:rsidR="007B0E82">
          <w:pgSz w:w="12240" w:h="15840"/>
          <w:pgMar w:top="760" w:right="720" w:bottom="460" w:left="720" w:header="284" w:footer="275" w:gutter="0"/>
          <w:cols w:space="720"/>
        </w:sectPr>
      </w:pPr>
    </w:p>
    <w:p w14:paraId="099B2C74" w14:textId="77777777" w:rsidR="007B0E82" w:rsidRDefault="0081290C">
      <w:pPr>
        <w:pStyle w:val="BodyText"/>
        <w:tabs>
          <w:tab w:val="left" w:pos="9824"/>
        </w:tabs>
        <w:spacing w:before="240" w:line="329" w:lineRule="exact"/>
        <w:ind w:left="1184"/>
        <w:rPr>
          <w:rFonts w:ascii="Arial" w:hAnsi="Arial"/>
          <w:sz w:val="11"/>
        </w:rPr>
      </w:pPr>
      <w:r>
        <w:rPr>
          <w:rFonts w:ascii="Arial" w:hAnsi="Arial"/>
          <w:noProof/>
          <w:sz w:val="11"/>
        </w:rPr>
        <w:lastRenderedPageBreak/>
        <mc:AlternateContent>
          <mc:Choice Requires="wps">
            <w:drawing>
              <wp:anchor distT="0" distB="0" distL="0" distR="0" simplePos="0" relativeHeight="485594112" behindDoc="1" locked="0" layoutInCell="1" allowOverlap="1" wp14:anchorId="356A4964" wp14:editId="498E5985">
                <wp:simplePos x="0" y="0"/>
                <wp:positionH relativeFrom="page">
                  <wp:posOffset>542925</wp:posOffset>
                </wp:positionH>
                <wp:positionV relativeFrom="page">
                  <wp:posOffset>542900</wp:posOffset>
                </wp:positionV>
                <wp:extent cx="6692900" cy="8978900"/>
                <wp:effectExtent l="0" t="0" r="0" b="0"/>
                <wp:wrapNone/>
                <wp:docPr id="778" name="Graphic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0253444" id="Graphic 778" o:spid="_x0000_s1026" style="position:absolute;margin-left:42.75pt;margin-top:42.75pt;width:527pt;height:707pt;z-index:-1772236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594624" behindDoc="1" locked="0" layoutInCell="1" allowOverlap="1" wp14:anchorId="750D1523" wp14:editId="11F0C70B">
                <wp:simplePos x="0" y="0"/>
                <wp:positionH relativeFrom="page">
                  <wp:posOffset>542925</wp:posOffset>
                </wp:positionH>
                <wp:positionV relativeFrom="page">
                  <wp:posOffset>542902</wp:posOffset>
                </wp:positionV>
                <wp:extent cx="6553200" cy="8978900"/>
                <wp:effectExtent l="0" t="0" r="0" b="0"/>
                <wp:wrapNone/>
                <wp:docPr id="779" name="Group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780" name="Graphic 780"/>
                        <wps:cNvSpPr/>
                        <wps:spPr>
                          <a:xfrm>
                            <a:off x="0" y="22"/>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781" name="Graphic 781"/>
                        <wps:cNvSpPr/>
                        <wps:spPr>
                          <a:xfrm>
                            <a:off x="590549" y="0"/>
                            <a:ext cx="5772150" cy="571500"/>
                          </a:xfrm>
                          <a:custGeom>
                            <a:avLst/>
                            <a:gdLst/>
                            <a:ahLst/>
                            <a:cxnLst/>
                            <a:rect l="l" t="t" r="r" b="b"/>
                            <a:pathLst>
                              <a:path w="5772150" h="571500">
                                <a:moveTo>
                                  <a:pt x="5772149" y="571499"/>
                                </a:moveTo>
                                <a:lnTo>
                                  <a:pt x="0" y="571499"/>
                                </a:lnTo>
                                <a:lnTo>
                                  <a:pt x="0" y="0"/>
                                </a:lnTo>
                                <a:lnTo>
                                  <a:pt x="5772149" y="0"/>
                                </a:lnTo>
                                <a:lnTo>
                                  <a:pt x="5772149" y="571499"/>
                                </a:lnTo>
                                <a:close/>
                              </a:path>
                            </a:pathLst>
                          </a:custGeom>
                          <a:solidFill>
                            <a:srgbClr val="EFEFEF"/>
                          </a:solidFill>
                        </wps:spPr>
                        <wps:bodyPr wrap="square" lIns="0" tIns="0" rIns="0" bIns="0" rtlCol="0">
                          <a:prstTxWarp prst="textNoShape">
                            <a:avLst/>
                          </a:prstTxWarp>
                          <a:noAutofit/>
                        </wps:bodyPr>
                      </wps:wsp>
                      <wps:wsp>
                        <wps:cNvPr id="782" name="Graphic 782"/>
                        <wps:cNvSpPr/>
                        <wps:spPr>
                          <a:xfrm>
                            <a:off x="771512" y="1762147"/>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783" name="Graphic 783"/>
                        <wps:cNvSpPr/>
                        <wps:spPr>
                          <a:xfrm>
                            <a:off x="942974" y="1790722"/>
                            <a:ext cx="2028825" cy="85725"/>
                          </a:xfrm>
                          <a:custGeom>
                            <a:avLst/>
                            <a:gdLst/>
                            <a:ahLst/>
                            <a:cxnLst/>
                            <a:rect l="l" t="t" r="r" b="b"/>
                            <a:pathLst>
                              <a:path w="2028825" h="85725">
                                <a:moveTo>
                                  <a:pt x="1991646" y="85724"/>
                                </a:moveTo>
                                <a:lnTo>
                                  <a:pt x="37178" y="85724"/>
                                </a:lnTo>
                                <a:lnTo>
                                  <a:pt x="31710" y="84637"/>
                                </a:lnTo>
                                <a:lnTo>
                                  <a:pt x="1087" y="54013"/>
                                </a:lnTo>
                                <a:lnTo>
                                  <a:pt x="0" y="48546"/>
                                </a:lnTo>
                                <a:lnTo>
                                  <a:pt x="0" y="42862"/>
                                </a:lnTo>
                                <a:lnTo>
                                  <a:pt x="0" y="37178"/>
                                </a:lnTo>
                                <a:lnTo>
                                  <a:pt x="21208" y="5437"/>
                                </a:lnTo>
                                <a:lnTo>
                                  <a:pt x="37178" y="0"/>
                                </a:lnTo>
                                <a:lnTo>
                                  <a:pt x="1991646" y="0"/>
                                </a:lnTo>
                                <a:lnTo>
                                  <a:pt x="2023386" y="21208"/>
                                </a:lnTo>
                                <a:lnTo>
                                  <a:pt x="2028824" y="37178"/>
                                </a:lnTo>
                                <a:lnTo>
                                  <a:pt x="2028824" y="48546"/>
                                </a:lnTo>
                                <a:lnTo>
                                  <a:pt x="2007616" y="80287"/>
                                </a:lnTo>
                                <a:lnTo>
                                  <a:pt x="1997113" y="84637"/>
                                </a:lnTo>
                                <a:lnTo>
                                  <a:pt x="1991646" y="85724"/>
                                </a:lnTo>
                                <a:close/>
                              </a:path>
                            </a:pathLst>
                          </a:custGeom>
                          <a:solidFill>
                            <a:srgbClr val="8B8B8B"/>
                          </a:solidFill>
                        </wps:spPr>
                        <wps:bodyPr wrap="square" lIns="0" tIns="0" rIns="0" bIns="0" rtlCol="0">
                          <a:prstTxWarp prst="textNoShape">
                            <a:avLst/>
                          </a:prstTxWarp>
                          <a:noAutofit/>
                        </wps:bodyPr>
                      </wps:wsp>
                      <wps:wsp>
                        <wps:cNvPr id="784" name="Graphic 784"/>
                        <wps:cNvSpPr/>
                        <wps:spPr>
                          <a:xfrm>
                            <a:off x="400049" y="838199"/>
                            <a:ext cx="47625" cy="47625"/>
                          </a:xfrm>
                          <a:custGeom>
                            <a:avLst/>
                            <a:gdLst/>
                            <a:ahLst/>
                            <a:cxnLst/>
                            <a:rect l="l" t="t" r="r" b="b"/>
                            <a:pathLst>
                              <a:path w="47625" h="47625">
                                <a:moveTo>
                                  <a:pt x="26970" y="47586"/>
                                </a:moveTo>
                                <a:lnTo>
                                  <a:pt x="20654" y="47586"/>
                                </a:lnTo>
                                <a:lnTo>
                                  <a:pt x="17617" y="46958"/>
                                </a:lnTo>
                                <a:lnTo>
                                  <a:pt x="0" y="26898"/>
                                </a:lnTo>
                                <a:lnTo>
                                  <a:pt x="0" y="20612"/>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723EBF" id="Group 779" o:spid="_x0000_s1026" style="position:absolute;margin-left:42.75pt;margin-top:42.75pt;width:516pt;height:707pt;z-index:-17721856;mso-wrap-distance-left:0;mso-wrap-distance-right:0;mso-position-horizontal-relative:page;mso-position-vertical-relative:page" coordsize="65532,89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">
                <v:shape id="Graphic 780"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" path="m6553199,r,8978502l,8978502,,,6553199,xe" stroked="f">
                  <v:path arrowok="t"/>
                </v:shape>
                <v:shape id="Graphic 781" o:spid="_x0000_s1028" style="position:absolute;left:5905;width:57721;height:5715;visibility:visible;mso-wrap-style:square;v-text-anchor:top" coordsize="577215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" path="m5772149,571499l,571499,,,5772149,r,571499xe" fillcolor="#efefef" stroked="f">
                  <v:path arrowok="t"/>
                </v:shape>
                <v:shape id="Graphic 782" o:spid="_x0000_s1029" style="position:absolute;left:7715;top:17621;width:54578;height:1429;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" path="m5457825,l5286375,,171450,,,,,142875r171450,l5286375,142875r171450,l5457825,xe" fillcolor="#fbfbfb" stroked="f">
                  <v:path arrowok="t"/>
                </v:shape>
                <v:shape id="Graphic 783" o:spid="_x0000_s1030" style="position:absolute;left:9429;top:17907;width:20288;height:857;visibility:visible;mso-wrap-style:square;v-text-anchor:top" coordsize="20288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" path="m1991646,85724r-1954468,l31710,84637,1087,54013,,48546,,42862,,37178,21208,5437,37178,,1991646,r31740,21208l2028824,37178r,11368l2007616,80287r-10503,4350l1991646,85724xe" fillcolor="#8b8b8b" stroked="f">
                  <v:path arrowok="t"/>
                </v:shape>
                <v:shape id="Graphic 784" o:spid="_x0000_s1031" style="position:absolute;left:4000;top:8381;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" path="m26970,47586r-6316,l17617,46958,,26898,,20612,20654,r6316,l47625,23812r-1,3086l26970,47586xe" fillcolor="black" stroked="f">
                  <v:path arrowok="t"/>
                </v:shape>
                <w10:wrap anchorx="page" anchory="page"/>
              </v:group>
            </w:pict>
          </mc:Fallback>
        </mc:AlternateContent>
      </w:r>
      <w:r>
        <w:rPr>
          <w:rFonts w:ascii="Segoe UI Symbol" w:hAnsi="Segoe UI Symbol"/>
          <w:position w:val="-4"/>
          <w:sz w:val="27"/>
        </w:rPr>
        <w:t></w:t>
      </w:r>
      <w:r>
        <w:rPr>
          <w:rFonts w:ascii="Segoe UI Symbol" w:hAnsi="Segoe UI Symbol"/>
          <w:spacing w:val="32"/>
          <w:position w:val="-4"/>
          <w:sz w:val="27"/>
        </w:rPr>
        <w:t xml:space="preserve"> </w:t>
      </w:r>
      <w:r>
        <w:rPr>
          <w:rFonts w:ascii="Segoe UI Semibold" w:hAnsi="Segoe UI Semibold"/>
          <w:b/>
          <w:position w:val="1"/>
        </w:rPr>
        <w:t>Alerts</w:t>
      </w:r>
      <w:r>
        <w:rPr>
          <w:rFonts w:ascii="Segoe UI Semibold" w:hAnsi="Segoe UI Semibold"/>
          <w:b/>
          <w:spacing w:val="11"/>
          <w:position w:val="1"/>
        </w:rPr>
        <w:t xml:space="preserve"> </w:t>
      </w:r>
      <w:r>
        <w:rPr>
          <w:rFonts w:ascii="Segoe UI Semibold" w:hAnsi="Segoe UI Semibold"/>
          <w:b/>
          <w:position w:val="1"/>
        </w:rPr>
        <w:t>should</w:t>
      </w:r>
      <w:r>
        <w:rPr>
          <w:rFonts w:ascii="Segoe UI Semibold" w:hAnsi="Segoe UI Semibold"/>
          <w:b/>
          <w:spacing w:val="11"/>
          <w:position w:val="1"/>
        </w:rPr>
        <w:t xml:space="preserve"> </w:t>
      </w:r>
      <w:r>
        <w:rPr>
          <w:rFonts w:ascii="Segoe UI Semibold" w:hAnsi="Segoe UI Semibold"/>
          <w:b/>
          <w:position w:val="1"/>
        </w:rPr>
        <w:t>be</w:t>
      </w:r>
      <w:r>
        <w:rPr>
          <w:rFonts w:ascii="Segoe UI Semibold" w:hAnsi="Segoe UI Semibold"/>
          <w:b/>
          <w:spacing w:val="10"/>
          <w:position w:val="1"/>
        </w:rPr>
        <w:t xml:space="preserve"> </w:t>
      </w:r>
      <w:r>
        <w:rPr>
          <w:rFonts w:ascii="Segoe UI Semibold" w:hAnsi="Segoe UI Semibold"/>
          <w:b/>
          <w:position w:val="1"/>
        </w:rPr>
        <w:t>used</w:t>
      </w:r>
      <w:r>
        <w:rPr>
          <w:rFonts w:ascii="Segoe UI Semibold" w:hAnsi="Segoe UI Semibold"/>
          <w:b/>
          <w:spacing w:val="11"/>
          <w:position w:val="1"/>
        </w:rPr>
        <w:t xml:space="preserve"> </w:t>
      </w:r>
      <w:r>
        <w:rPr>
          <w:rFonts w:ascii="Segoe UI Semibold" w:hAnsi="Segoe UI Semibold"/>
          <w:b/>
          <w:position w:val="1"/>
        </w:rPr>
        <w:t>to</w:t>
      </w:r>
      <w:r>
        <w:rPr>
          <w:rFonts w:ascii="Segoe UI Semibold" w:hAnsi="Segoe UI Semibold"/>
          <w:b/>
          <w:spacing w:val="11"/>
          <w:position w:val="1"/>
        </w:rPr>
        <w:t xml:space="preserve"> </w:t>
      </w:r>
      <w:r>
        <w:rPr>
          <w:rFonts w:ascii="Segoe UI Semibold" w:hAnsi="Segoe UI Semibold"/>
          <w:b/>
          <w:position w:val="1"/>
        </w:rPr>
        <w:t>grab</w:t>
      </w:r>
      <w:r>
        <w:rPr>
          <w:rFonts w:ascii="Segoe UI Semibold" w:hAnsi="Segoe UI Semibold"/>
          <w:b/>
          <w:spacing w:val="10"/>
          <w:position w:val="1"/>
        </w:rPr>
        <w:t xml:space="preserve"> </w:t>
      </w:r>
      <w:r>
        <w:rPr>
          <w:rFonts w:ascii="Segoe UI Semibold" w:hAnsi="Segoe UI Semibold"/>
          <w:b/>
          <w:position w:val="1"/>
        </w:rPr>
        <w:t>the</w:t>
      </w:r>
      <w:r>
        <w:rPr>
          <w:rFonts w:ascii="Segoe UI Semibold" w:hAnsi="Segoe UI Semibold"/>
          <w:b/>
          <w:spacing w:val="11"/>
          <w:position w:val="1"/>
        </w:rPr>
        <w:t xml:space="preserve"> </w:t>
      </w:r>
      <w:r>
        <w:rPr>
          <w:rFonts w:ascii="Segoe UI Semibold" w:hAnsi="Segoe UI Semibold"/>
          <w:b/>
          <w:position w:val="1"/>
        </w:rPr>
        <w:t>student's</w:t>
      </w:r>
      <w:r>
        <w:rPr>
          <w:rFonts w:ascii="Segoe UI Semibold" w:hAnsi="Segoe UI Semibold"/>
          <w:b/>
          <w:spacing w:val="11"/>
          <w:position w:val="1"/>
        </w:rPr>
        <w:t xml:space="preserve"> </w:t>
      </w:r>
      <w:r>
        <w:rPr>
          <w:rFonts w:ascii="Segoe UI Semibold" w:hAnsi="Segoe UI Semibold"/>
          <w:b/>
          <w:position w:val="1"/>
        </w:rPr>
        <w:t>attention</w:t>
      </w:r>
      <w:r>
        <w:rPr>
          <w:rFonts w:ascii="Segoe UI Semibold" w:hAnsi="Segoe UI Semibold"/>
          <w:b/>
          <w:spacing w:val="10"/>
          <w:position w:val="1"/>
        </w:rPr>
        <w:t xml:space="preserve"> </w:t>
      </w:r>
      <w:r>
        <w:rPr>
          <w:rFonts w:ascii="Segoe UI Semibold" w:hAnsi="Segoe UI Semibold"/>
          <w:b/>
          <w:position w:val="1"/>
        </w:rPr>
        <w:t>for</w:t>
      </w:r>
      <w:r>
        <w:rPr>
          <w:rFonts w:ascii="Segoe UI Semibold" w:hAnsi="Segoe UI Semibold"/>
          <w:b/>
          <w:spacing w:val="11"/>
          <w:position w:val="1"/>
        </w:rPr>
        <w:t xml:space="preserve"> </w:t>
      </w:r>
      <w:r>
        <w:rPr>
          <w:rFonts w:ascii="Segoe UI Semibold" w:hAnsi="Segoe UI Semibold"/>
          <w:b/>
          <w:position w:val="1"/>
        </w:rPr>
        <w:t>something</w:t>
      </w:r>
      <w:r>
        <w:rPr>
          <w:rFonts w:ascii="Segoe UI Semibold" w:hAnsi="Segoe UI Semibold"/>
          <w:b/>
          <w:spacing w:val="11"/>
          <w:position w:val="1"/>
        </w:rPr>
        <w:t xml:space="preserve"> </w:t>
      </w:r>
      <w:r>
        <w:rPr>
          <w:rFonts w:ascii="Segoe UI Semibold" w:hAnsi="Segoe UI Semibold"/>
          <w:b/>
          <w:position w:val="1"/>
        </w:rPr>
        <w:t>very</w:t>
      </w:r>
      <w:r>
        <w:rPr>
          <w:rFonts w:ascii="Segoe UI Semibold" w:hAnsi="Segoe UI Semibold"/>
          <w:b/>
          <w:spacing w:val="10"/>
          <w:position w:val="1"/>
        </w:rPr>
        <w:t xml:space="preserve"> </w:t>
      </w:r>
      <w:r>
        <w:rPr>
          <w:rFonts w:ascii="Segoe UI Semibold" w:hAnsi="Segoe UI Semibold"/>
          <w:b/>
          <w:spacing w:val="-2"/>
          <w:position w:val="1"/>
        </w:rPr>
        <w:t>important</w:t>
      </w:r>
      <w:r>
        <w:rPr>
          <w:rFonts w:ascii="Segoe UI Semibold" w:hAnsi="Segoe UI Semibold"/>
          <w:b/>
          <w:position w:val="1"/>
        </w:rPr>
        <w:tab/>
      </w:r>
      <w:r>
        <w:rPr>
          <w:rFonts w:ascii="Arial" w:hAnsi="Arial"/>
          <w:spacing w:val="-10"/>
          <w:w w:val="190"/>
          <w:sz w:val="11"/>
        </w:rPr>
        <w:t></w:t>
      </w:r>
    </w:p>
    <w:p w14:paraId="21050555" w14:textId="77777777" w:rsidR="007B0E82" w:rsidRDefault="0081290C">
      <w:pPr>
        <w:pStyle w:val="BodyText"/>
        <w:spacing w:line="250" w:lineRule="exact"/>
        <w:ind w:left="1544"/>
        <w:rPr>
          <w:rFonts w:ascii="Segoe UI Semibold"/>
          <w:b/>
        </w:rPr>
      </w:pPr>
      <w:r>
        <w:rPr>
          <w:rFonts w:ascii="Segoe UI Semibold"/>
          <w:b/>
        </w:rPr>
        <w:t xml:space="preserve">that they should not </w:t>
      </w:r>
      <w:r>
        <w:rPr>
          <w:rFonts w:ascii="Segoe UI Semibold"/>
          <w:b/>
          <w:spacing w:val="-2"/>
        </w:rPr>
        <w:t>miss.</w:t>
      </w:r>
    </w:p>
    <w:p w14:paraId="58AA4147" w14:textId="77777777" w:rsidR="007B0E82" w:rsidRDefault="007B0E82">
      <w:pPr>
        <w:pStyle w:val="BodyText"/>
        <w:spacing w:before="206"/>
        <w:rPr>
          <w:rFonts w:ascii="Segoe UI Semibold"/>
          <w:b/>
        </w:rPr>
      </w:pPr>
    </w:p>
    <w:p w14:paraId="169731DD" w14:textId="77777777" w:rsidR="007B0E82" w:rsidRDefault="0081290C">
      <w:pPr>
        <w:pStyle w:val="BodyText"/>
        <w:ind w:left="1022"/>
      </w:pPr>
      <w:r>
        <w:t>Create</w:t>
      </w:r>
      <w:r>
        <w:rPr>
          <w:spacing w:val="-1"/>
        </w:rPr>
        <w:t xml:space="preserve"> </w:t>
      </w:r>
      <w:r>
        <w:t>a Help</w:t>
      </w:r>
      <w:r>
        <w:rPr>
          <w:spacing w:val="-1"/>
        </w:rPr>
        <w:t xml:space="preserve"> </w:t>
      </w:r>
      <w:r>
        <w:t>block for</w:t>
      </w:r>
      <w:r>
        <w:rPr>
          <w:spacing w:val="-1"/>
        </w:rPr>
        <w:t xml:space="preserve"> </w:t>
      </w:r>
      <w:r>
        <w:t>the fourth</w:t>
      </w:r>
      <w:r>
        <w:rPr>
          <w:spacing w:val="-1"/>
        </w:rPr>
        <w:t xml:space="preserve"> </w:t>
      </w:r>
      <w:r>
        <w:t>task of</w:t>
      </w:r>
      <w:r>
        <w:rPr>
          <w:spacing w:val="-1"/>
        </w:rPr>
        <w:t xml:space="preserve"> </w:t>
      </w:r>
      <w:r>
        <w:t>Requirement 1,</w:t>
      </w:r>
      <w:r>
        <w:rPr>
          <w:spacing w:val="-1"/>
        </w:rPr>
        <w:t xml:space="preserve"> </w:t>
      </w:r>
      <w:r>
        <w:t>by using</w:t>
      </w:r>
      <w:r>
        <w:rPr>
          <w:spacing w:val="-1"/>
        </w:rPr>
        <w:t xml:space="preserve"> </w:t>
      </w:r>
      <w:r>
        <w:t xml:space="preserve">the </w:t>
      </w:r>
      <w:r>
        <w:rPr>
          <w:spacing w:val="-2"/>
        </w:rPr>
        <w:t>following:</w:t>
      </w:r>
    </w:p>
    <w:p w14:paraId="4160A26F" w14:textId="77777777" w:rsidR="007B0E82" w:rsidRDefault="007B0E82">
      <w:pPr>
        <w:pStyle w:val="BodyText"/>
        <w:spacing w:before="77"/>
        <w:rPr>
          <w:sz w:val="22"/>
        </w:rPr>
      </w:pPr>
    </w:p>
    <w:p w14:paraId="33444A2D" w14:textId="77777777" w:rsidR="007B0E82" w:rsidRDefault="0081290C">
      <w:pPr>
        <w:spacing w:before="1"/>
        <w:ind w:left="1022"/>
        <w:rPr>
          <w:rFonts w:ascii="Segoe UI Symbol" w:hAnsi="Segoe UI Symbol"/>
        </w:rPr>
      </w:pPr>
      <w:r>
        <w:rPr>
          <w:rFonts w:ascii="Segoe UI Symbol" w:hAnsi="Segoe UI Symbol"/>
          <w:noProof/>
        </w:rPr>
        <mc:AlternateContent>
          <mc:Choice Requires="wps">
            <w:drawing>
              <wp:anchor distT="0" distB="0" distL="0" distR="0" simplePos="0" relativeHeight="15859712" behindDoc="0" locked="0" layoutInCell="1" allowOverlap="1" wp14:anchorId="5D10B70D" wp14:editId="654B678E">
                <wp:simplePos x="0" y="0"/>
                <wp:positionH relativeFrom="page">
                  <wp:posOffset>1314450</wp:posOffset>
                </wp:positionH>
                <wp:positionV relativeFrom="paragraph">
                  <wp:posOffset>-96330</wp:posOffset>
                </wp:positionV>
                <wp:extent cx="5457825" cy="676275"/>
                <wp:effectExtent l="0" t="0" r="0" b="0"/>
                <wp:wrapNone/>
                <wp:docPr id="785" name="Textbox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676275"/>
                        </a:xfrm>
                        <a:prstGeom prst="rect">
                          <a:avLst/>
                        </a:prstGeom>
                        <a:solidFill>
                          <a:srgbClr val="EFEFEF"/>
                        </a:solidFill>
                      </wps:spPr>
                      <wps:txbx>
                        <w:txbxContent>
                          <w:p w14:paraId="46464C61" w14:textId="77777777" w:rsidR="007B0E82" w:rsidRDefault="0081290C">
                            <w:pPr>
                              <w:spacing w:before="152"/>
                              <w:ind w:left="152"/>
                              <w:rPr>
                                <w:rFonts w:ascii="Consolas"/>
                                <w:color w:val="000000"/>
                                <w:sz w:val="21"/>
                              </w:rPr>
                            </w:pPr>
                            <w:r>
                              <w:rPr>
                                <w:rFonts w:ascii="Consolas"/>
                                <w:color w:val="444400"/>
                                <w:sz w:val="21"/>
                              </w:rPr>
                              <w:t>&gt;[!</w:t>
                            </w:r>
                            <w:r>
                              <w:rPr>
                                <w:rFonts w:ascii="Consolas"/>
                                <w:color w:val="000000"/>
                                <w:sz w:val="21"/>
                              </w:rPr>
                              <w:t>HELP</w:t>
                            </w:r>
                            <w:r>
                              <w:rPr>
                                <w:rFonts w:ascii="Consolas"/>
                                <w:color w:val="444400"/>
                                <w:sz w:val="21"/>
                              </w:rPr>
                              <w:t xml:space="preserve">] </w:t>
                            </w:r>
                            <w:r>
                              <w:rPr>
                                <w:rFonts w:ascii="Consolas"/>
                                <w:b/>
                                <w:color w:val="440044"/>
                                <w:sz w:val="21"/>
                              </w:rPr>
                              <w:t xml:space="preserve">An Azure Log Analytics Workspace </w:t>
                            </w:r>
                            <w:r>
                              <w:rPr>
                                <w:rFonts w:ascii="Consolas"/>
                                <w:b/>
                                <w:color w:val="000066"/>
                                <w:sz w:val="21"/>
                              </w:rPr>
                              <w:t xml:space="preserve">is </w:t>
                            </w:r>
                            <w:r>
                              <w:rPr>
                                <w:rFonts w:ascii="Consolas"/>
                                <w:color w:val="000000"/>
                                <w:sz w:val="21"/>
                              </w:rPr>
                              <w:t xml:space="preserve">a unique environment </w:t>
                            </w:r>
                            <w:r>
                              <w:rPr>
                                <w:rFonts w:ascii="Consolas"/>
                                <w:b/>
                                <w:color w:val="000066"/>
                                <w:sz w:val="21"/>
                              </w:rPr>
                              <w:t xml:space="preserve">for </w:t>
                            </w:r>
                            <w:r>
                              <w:rPr>
                                <w:rFonts w:ascii="Consolas"/>
                                <w:color w:val="000000"/>
                                <w:spacing w:val="-5"/>
                                <w:sz w:val="21"/>
                              </w:rPr>
                              <w:t>log</w:t>
                            </w:r>
                          </w:p>
                          <w:p w14:paraId="11ED006E" w14:textId="77777777" w:rsidR="007B0E82" w:rsidRDefault="0081290C">
                            <w:pPr>
                              <w:spacing w:before="9"/>
                              <w:ind w:left="152"/>
                              <w:rPr>
                                <w:rFonts w:ascii="Consolas"/>
                                <w:color w:val="000000"/>
                                <w:sz w:val="21"/>
                              </w:rPr>
                            </w:pPr>
                            <w:r>
                              <w:rPr>
                                <w:rFonts w:ascii="Consolas"/>
                                <w:color w:val="444400"/>
                                <w:spacing w:val="-10"/>
                                <w:sz w:val="21"/>
                              </w:rPr>
                              <w:t>&gt;</w:t>
                            </w:r>
                          </w:p>
                          <w:p w14:paraId="4C36319C" w14:textId="77777777" w:rsidR="007B0E82" w:rsidRDefault="0081290C">
                            <w:pPr>
                              <w:pStyle w:val="BodyText"/>
                              <w:spacing w:before="9"/>
                              <w:ind w:left="152"/>
                              <w:rPr>
                                <w:rFonts w:ascii="Consolas"/>
                                <w:color w:val="000000"/>
                              </w:rPr>
                            </w:pPr>
                            <w:r>
                              <w:rPr>
                                <w:rFonts w:ascii="Consolas"/>
                                <w:color w:val="444400"/>
                              </w:rPr>
                              <w:t>&gt;</w:t>
                            </w:r>
                            <w:r>
                              <w:rPr>
                                <w:rFonts w:ascii="Consolas"/>
                                <w:b/>
                                <w:color w:val="440044"/>
                              </w:rPr>
                              <w:t xml:space="preserve">Each </w:t>
                            </w:r>
                            <w:r>
                              <w:rPr>
                                <w:rFonts w:ascii="Consolas"/>
                                <w:color w:val="000000"/>
                              </w:rPr>
                              <w:t xml:space="preserve">workspace has its own data repository </w:t>
                            </w:r>
                            <w:r>
                              <w:rPr>
                                <w:rFonts w:ascii="Consolas"/>
                                <w:b/>
                                <w:color w:val="000066"/>
                              </w:rPr>
                              <w:t xml:space="preserve">and </w:t>
                            </w:r>
                            <w:r>
                              <w:rPr>
                                <w:rFonts w:ascii="Consolas"/>
                                <w:color w:val="000000"/>
                              </w:rPr>
                              <w:t xml:space="preserve">configuration but might </w:t>
                            </w:r>
                            <w:r>
                              <w:rPr>
                                <w:rFonts w:ascii="Consolas"/>
                                <w:color w:val="000000"/>
                                <w:spacing w:val="-10"/>
                              </w:rPr>
                              <w:t>c</w:t>
                            </w:r>
                          </w:p>
                        </w:txbxContent>
                      </wps:txbx>
                      <wps:bodyPr wrap="square" lIns="0" tIns="0" rIns="0" bIns="0" rtlCol="0">
                        <a:noAutofit/>
                      </wps:bodyPr>
                    </wps:wsp>
                  </a:graphicData>
                </a:graphic>
              </wp:anchor>
            </w:drawing>
          </mc:Choice>
          <mc:Fallback>
            <w:pict>
              <v:shape w14:anchorId="5D10B70D" id="Textbox 785" o:spid="_x0000_s1197" type="#_x0000_t202" style="position:absolute;left:0;text-align:left;margin-left:103.5pt;margin-top:-7.6pt;width:429.75pt;height:53.25pt;z-index:15859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" fillcolor="#efefef" stroked="f">
                <v:textbox inset="0,0,0,0">
                  <w:txbxContent>
                    <w:p w14:paraId="46464C61" w14:textId="77777777" w:rsidR="007B0E82" w:rsidRDefault="0081290C">
                      <w:pPr>
                        <w:spacing w:before="152"/>
                        <w:ind w:left="152"/>
                        <w:rPr>
                          <w:rFonts w:ascii="Consolas"/>
                          <w:color w:val="000000"/>
                          <w:sz w:val="21"/>
                        </w:rPr>
                      </w:pPr>
                      <w:r>
                        <w:rPr>
                          <w:rFonts w:ascii="Consolas"/>
                          <w:color w:val="444400"/>
                          <w:sz w:val="21"/>
                        </w:rPr>
                        <w:t>&gt;[!</w:t>
                      </w:r>
                      <w:r>
                        <w:rPr>
                          <w:rFonts w:ascii="Consolas"/>
                          <w:color w:val="000000"/>
                          <w:sz w:val="21"/>
                        </w:rPr>
                        <w:t>HELP</w:t>
                      </w:r>
                      <w:r>
                        <w:rPr>
                          <w:rFonts w:ascii="Consolas"/>
                          <w:color w:val="444400"/>
                          <w:sz w:val="21"/>
                        </w:rPr>
                        <w:t xml:space="preserve">] </w:t>
                      </w:r>
                      <w:r>
                        <w:rPr>
                          <w:rFonts w:ascii="Consolas"/>
                          <w:b/>
                          <w:color w:val="440044"/>
                          <w:sz w:val="21"/>
                        </w:rPr>
                        <w:t xml:space="preserve">An Azure Log Analytics Workspace </w:t>
                      </w:r>
                      <w:r>
                        <w:rPr>
                          <w:rFonts w:ascii="Consolas"/>
                          <w:b/>
                          <w:color w:val="000066"/>
                          <w:sz w:val="21"/>
                        </w:rPr>
                        <w:t xml:space="preserve">is </w:t>
                      </w:r>
                      <w:r>
                        <w:rPr>
                          <w:rFonts w:ascii="Consolas"/>
                          <w:color w:val="000000"/>
                          <w:sz w:val="21"/>
                        </w:rPr>
                        <w:t xml:space="preserve">a unique environment </w:t>
                      </w:r>
                      <w:r>
                        <w:rPr>
                          <w:rFonts w:ascii="Consolas"/>
                          <w:b/>
                          <w:color w:val="000066"/>
                          <w:sz w:val="21"/>
                        </w:rPr>
                        <w:t xml:space="preserve">for </w:t>
                      </w:r>
                      <w:r>
                        <w:rPr>
                          <w:rFonts w:ascii="Consolas"/>
                          <w:color w:val="000000"/>
                          <w:spacing w:val="-5"/>
                          <w:sz w:val="21"/>
                        </w:rPr>
                        <w:t>log</w:t>
                      </w:r>
                    </w:p>
                    <w:p w14:paraId="11ED006E" w14:textId="77777777" w:rsidR="007B0E82" w:rsidRDefault="0081290C">
                      <w:pPr>
                        <w:spacing w:before="9"/>
                        <w:ind w:left="152"/>
                        <w:rPr>
                          <w:rFonts w:ascii="Consolas"/>
                          <w:color w:val="000000"/>
                          <w:sz w:val="21"/>
                        </w:rPr>
                      </w:pPr>
                      <w:r>
                        <w:rPr>
                          <w:rFonts w:ascii="Consolas"/>
                          <w:color w:val="444400"/>
                          <w:spacing w:val="-10"/>
                          <w:sz w:val="21"/>
                        </w:rPr>
                        <w:t>&gt;</w:t>
                      </w:r>
                    </w:p>
                    <w:p w14:paraId="4C36319C" w14:textId="77777777" w:rsidR="007B0E82" w:rsidRDefault="0081290C">
                      <w:pPr>
                        <w:pStyle w:val="BodyText"/>
                        <w:spacing w:before="9"/>
                        <w:ind w:left="152"/>
                        <w:rPr>
                          <w:rFonts w:ascii="Consolas"/>
                          <w:color w:val="000000"/>
                        </w:rPr>
                      </w:pPr>
                      <w:r>
                        <w:rPr>
                          <w:rFonts w:ascii="Consolas"/>
                          <w:color w:val="444400"/>
                        </w:rPr>
                        <w:t>&gt;</w:t>
                      </w:r>
                      <w:r>
                        <w:rPr>
                          <w:rFonts w:ascii="Consolas"/>
                          <w:b/>
                          <w:color w:val="440044"/>
                        </w:rPr>
                        <w:t xml:space="preserve">Each </w:t>
                      </w:r>
                      <w:r>
                        <w:rPr>
                          <w:rFonts w:ascii="Consolas"/>
                          <w:color w:val="000000"/>
                        </w:rPr>
                        <w:t xml:space="preserve">workspace has its own data repository </w:t>
                      </w:r>
                      <w:r>
                        <w:rPr>
                          <w:rFonts w:ascii="Consolas"/>
                          <w:b/>
                          <w:color w:val="000066"/>
                        </w:rPr>
                        <w:t xml:space="preserve">and </w:t>
                      </w:r>
                      <w:r>
                        <w:rPr>
                          <w:rFonts w:ascii="Consolas"/>
                          <w:color w:val="000000"/>
                        </w:rPr>
                        <w:t xml:space="preserve">configuration but might </w:t>
                      </w:r>
                      <w:r>
                        <w:rPr>
                          <w:rFonts w:ascii="Consolas"/>
                          <w:color w:val="000000"/>
                          <w:spacing w:val="-10"/>
                        </w:rPr>
                        <w:t>c</w:t>
                      </w:r>
                    </w:p>
                  </w:txbxContent>
                </v:textbox>
                <w10:wrap anchorx="page"/>
              </v:shape>
            </w:pict>
          </mc:Fallback>
        </mc:AlternateContent>
      </w:r>
      <w:r>
        <w:rPr>
          <w:rFonts w:ascii="Segoe UI Symbol" w:hAnsi="Segoe UI Symbol"/>
          <w:spacing w:val="-10"/>
          <w:w w:val="160"/>
        </w:rPr>
        <w:t></w:t>
      </w:r>
    </w:p>
    <w:p w14:paraId="5DDE6F9F" w14:textId="77777777" w:rsidR="007B0E82" w:rsidRDefault="007B0E82">
      <w:pPr>
        <w:pStyle w:val="BodyText"/>
        <w:rPr>
          <w:rFonts w:ascii="Segoe UI Symbol"/>
          <w:sz w:val="13"/>
        </w:rPr>
      </w:pPr>
    </w:p>
    <w:p w14:paraId="396D0758" w14:textId="77777777" w:rsidR="007B0E82" w:rsidRDefault="007B0E82">
      <w:pPr>
        <w:pStyle w:val="BodyText"/>
        <w:rPr>
          <w:rFonts w:ascii="Segoe UI Symbol"/>
          <w:sz w:val="13"/>
        </w:rPr>
      </w:pPr>
    </w:p>
    <w:p w14:paraId="26BF99FB" w14:textId="77777777" w:rsidR="007B0E82" w:rsidRDefault="007B0E82">
      <w:pPr>
        <w:pStyle w:val="BodyText"/>
        <w:spacing w:before="150"/>
        <w:rPr>
          <w:rFonts w:ascii="Segoe UI Symbol"/>
          <w:sz w:val="13"/>
        </w:rPr>
      </w:pPr>
    </w:p>
    <w:p w14:paraId="1F82F1F3" w14:textId="77777777" w:rsidR="007B0E82" w:rsidRDefault="0081290C">
      <w:pPr>
        <w:tabs>
          <w:tab w:val="left" w:pos="9757"/>
        </w:tabs>
        <w:spacing w:before="1"/>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7D88C0DA" w14:textId="77777777" w:rsidR="007B0E82" w:rsidRDefault="007B0E82">
      <w:pPr>
        <w:rPr>
          <w:rFonts w:ascii="Segoe Fluent Icons" w:hAnsi="Segoe Fluent Icons"/>
          <w:sz w:val="13"/>
        </w:rPr>
        <w:sectPr w:rsidR="007B0E82">
          <w:pgSz w:w="12240" w:h="15840"/>
          <w:pgMar w:top="760" w:right="720" w:bottom="460" w:left="720" w:header="284" w:footer="275" w:gutter="0"/>
          <w:cols w:space="720"/>
        </w:sectPr>
      </w:pPr>
    </w:p>
    <w:p w14:paraId="025B79A3" w14:textId="77777777" w:rsidR="007B0E82" w:rsidRDefault="0081290C">
      <w:pPr>
        <w:pStyle w:val="BodyText"/>
        <w:spacing w:before="30"/>
        <w:rPr>
          <w:rFonts w:ascii="Segoe Fluent Icons"/>
        </w:rPr>
      </w:pPr>
      <w:r>
        <w:rPr>
          <w:rFonts w:ascii="Segoe Fluent Icons"/>
          <w:noProof/>
        </w:rPr>
        <w:lastRenderedPageBreak/>
        <mc:AlternateContent>
          <mc:Choice Requires="wps">
            <w:drawing>
              <wp:anchor distT="0" distB="0" distL="0" distR="0" simplePos="0" relativeHeight="485596160" behindDoc="1" locked="0" layoutInCell="1" allowOverlap="1" wp14:anchorId="18D099C4" wp14:editId="15A7AC41">
                <wp:simplePos x="0" y="0"/>
                <wp:positionH relativeFrom="page">
                  <wp:posOffset>542925</wp:posOffset>
                </wp:positionH>
                <wp:positionV relativeFrom="page">
                  <wp:posOffset>542885</wp:posOffset>
                </wp:positionV>
                <wp:extent cx="6692900" cy="8978900"/>
                <wp:effectExtent l="0" t="0" r="0" b="0"/>
                <wp:wrapNone/>
                <wp:docPr id="786" name="Graphic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0CBD8C8" id="Graphic 786" o:spid="_x0000_s1026" style="position:absolute;margin-left:42.75pt;margin-top:42.75pt;width:527pt;height:707pt;z-index:-1772032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Fluent Icons"/>
          <w:noProof/>
        </w:rPr>
        <mc:AlternateContent>
          <mc:Choice Requires="wpg">
            <w:drawing>
              <wp:anchor distT="0" distB="0" distL="0" distR="0" simplePos="0" relativeHeight="485596672" behindDoc="1" locked="0" layoutInCell="1" allowOverlap="1" wp14:anchorId="5C87E7FE" wp14:editId="64DBE5D2">
                <wp:simplePos x="0" y="0"/>
                <wp:positionH relativeFrom="page">
                  <wp:posOffset>542925</wp:posOffset>
                </wp:positionH>
                <wp:positionV relativeFrom="page">
                  <wp:posOffset>542886</wp:posOffset>
                </wp:positionV>
                <wp:extent cx="6553200" cy="8978900"/>
                <wp:effectExtent l="0" t="0" r="0" b="0"/>
                <wp:wrapNone/>
                <wp:docPr id="787" name="Group 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788" name="Graphic 788"/>
                        <wps:cNvSpPr/>
                        <wps:spPr>
                          <a:xfrm>
                            <a:off x="0" y="23"/>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789" name="Graphic 789"/>
                        <wps:cNvSpPr/>
                        <wps:spPr>
                          <a:xfrm>
                            <a:off x="590549" y="0"/>
                            <a:ext cx="5772150" cy="7267575"/>
                          </a:xfrm>
                          <a:custGeom>
                            <a:avLst/>
                            <a:gdLst/>
                            <a:ahLst/>
                            <a:cxnLst/>
                            <a:rect l="l" t="t" r="r" b="b"/>
                            <a:pathLst>
                              <a:path w="5772150" h="7267575">
                                <a:moveTo>
                                  <a:pt x="5772149" y="7267574"/>
                                </a:moveTo>
                                <a:lnTo>
                                  <a:pt x="0" y="7267574"/>
                                </a:lnTo>
                                <a:lnTo>
                                  <a:pt x="0" y="0"/>
                                </a:lnTo>
                                <a:lnTo>
                                  <a:pt x="5772149" y="0"/>
                                </a:lnTo>
                                <a:lnTo>
                                  <a:pt x="5772149" y="7267574"/>
                                </a:lnTo>
                                <a:close/>
                              </a:path>
                            </a:pathLst>
                          </a:custGeom>
                          <a:solidFill>
                            <a:srgbClr val="EFEFEF"/>
                          </a:solidFill>
                        </wps:spPr>
                        <wps:bodyPr wrap="square" lIns="0" tIns="0" rIns="0" bIns="0" rtlCol="0">
                          <a:prstTxWarp prst="textNoShape">
                            <a:avLst/>
                          </a:prstTxWarp>
                          <a:noAutofit/>
                        </wps:bodyPr>
                      </wps:wsp>
                      <wps:wsp>
                        <wps:cNvPr id="790" name="Graphic 790"/>
                        <wps:cNvSpPr/>
                        <wps:spPr>
                          <a:xfrm>
                            <a:off x="400049" y="8201024"/>
                            <a:ext cx="47625" cy="47625"/>
                          </a:xfrm>
                          <a:custGeom>
                            <a:avLst/>
                            <a:gdLst/>
                            <a:ahLst/>
                            <a:cxnLst/>
                            <a:rect l="l" t="t" r="r" b="b"/>
                            <a:pathLst>
                              <a:path w="47625" h="47625">
                                <a:moveTo>
                                  <a:pt x="26970" y="47586"/>
                                </a:moveTo>
                                <a:lnTo>
                                  <a:pt x="20654" y="47586"/>
                                </a:lnTo>
                                <a:lnTo>
                                  <a:pt x="17617" y="46958"/>
                                </a:lnTo>
                                <a:lnTo>
                                  <a:pt x="0" y="26936"/>
                                </a:lnTo>
                                <a:lnTo>
                                  <a:pt x="0" y="20573"/>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791" name="Graphic 791"/>
                        <wps:cNvSpPr/>
                        <wps:spPr>
                          <a:xfrm>
                            <a:off x="5214937" y="8139111"/>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792" name="Graphic 792"/>
                        <wps:cNvSpPr/>
                        <wps:spPr>
                          <a:xfrm>
                            <a:off x="1057262" y="1505623"/>
                            <a:ext cx="5240020" cy="5695950"/>
                          </a:xfrm>
                          <a:custGeom>
                            <a:avLst/>
                            <a:gdLst/>
                            <a:ahLst/>
                            <a:cxnLst/>
                            <a:rect l="l" t="t" r="r" b="b"/>
                            <a:pathLst>
                              <a:path w="5240020" h="5695950">
                                <a:moveTo>
                                  <a:pt x="3532632" y="1770380"/>
                                </a:moveTo>
                                <a:lnTo>
                                  <a:pt x="3371850" y="1770380"/>
                                </a:lnTo>
                                <a:lnTo>
                                  <a:pt x="3371850" y="5533390"/>
                                </a:lnTo>
                                <a:lnTo>
                                  <a:pt x="0" y="5533390"/>
                                </a:lnTo>
                                <a:lnTo>
                                  <a:pt x="0" y="5695950"/>
                                </a:lnTo>
                                <a:lnTo>
                                  <a:pt x="3532632" y="5695950"/>
                                </a:lnTo>
                                <a:lnTo>
                                  <a:pt x="3532632" y="5533390"/>
                                </a:lnTo>
                                <a:lnTo>
                                  <a:pt x="3532632" y="1770380"/>
                                </a:lnTo>
                                <a:close/>
                              </a:path>
                              <a:path w="5240020" h="5695950">
                                <a:moveTo>
                                  <a:pt x="5239512" y="0"/>
                                </a:moveTo>
                                <a:lnTo>
                                  <a:pt x="5076825" y="0"/>
                                </a:lnTo>
                                <a:lnTo>
                                  <a:pt x="5076825" y="1047750"/>
                                </a:lnTo>
                                <a:lnTo>
                                  <a:pt x="134112" y="1047750"/>
                                </a:lnTo>
                                <a:lnTo>
                                  <a:pt x="134112" y="1210310"/>
                                </a:lnTo>
                                <a:lnTo>
                                  <a:pt x="5239512" y="1210310"/>
                                </a:lnTo>
                                <a:lnTo>
                                  <a:pt x="5239512" y="1047750"/>
                                </a:lnTo>
                                <a:lnTo>
                                  <a:pt x="5239512" y="0"/>
                                </a:lnTo>
                                <a:close/>
                              </a:path>
                            </a:pathLst>
                          </a:custGeom>
                          <a:solidFill>
                            <a:srgbClr val="D3D3D3"/>
                          </a:solidFill>
                        </wps:spPr>
                        <wps:bodyPr wrap="square" lIns="0" tIns="0" rIns="0" bIns="0" rtlCol="0">
                          <a:prstTxWarp prst="textNoShape">
                            <a:avLst/>
                          </a:prstTxWarp>
                          <a:noAutofit/>
                        </wps:bodyPr>
                      </wps:wsp>
                      <wps:wsp>
                        <wps:cNvPr id="793" name="Graphic 793"/>
                        <wps:cNvSpPr/>
                        <wps:spPr>
                          <a:xfrm>
                            <a:off x="866774" y="552449"/>
                            <a:ext cx="47625" cy="47625"/>
                          </a:xfrm>
                          <a:custGeom>
                            <a:avLst/>
                            <a:gdLst/>
                            <a:ahLst/>
                            <a:cxnLst/>
                            <a:rect l="l" t="t" r="r" b="b"/>
                            <a:pathLst>
                              <a:path w="47625" h="47625">
                                <a:moveTo>
                                  <a:pt x="26970" y="47586"/>
                                </a:moveTo>
                                <a:lnTo>
                                  <a:pt x="20654" y="47586"/>
                                </a:lnTo>
                                <a:lnTo>
                                  <a:pt x="17617" y="46958"/>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s:wsp>
                        <wps:cNvPr id="794" name="Graphic 794"/>
                        <wps:cNvSpPr/>
                        <wps:spPr>
                          <a:xfrm>
                            <a:off x="4167187" y="490537"/>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795" name="Image 795"/>
                          <pic:cNvPicPr/>
                        </pic:nvPicPr>
                        <pic:blipFill>
                          <a:blip r:embed="rId248" cstate="print"/>
                          <a:stretch>
                            <a:fillRect/>
                          </a:stretch>
                        </pic:blipFill>
                        <pic:spPr>
                          <a:xfrm>
                            <a:off x="1162049" y="1476374"/>
                            <a:ext cx="4972049" cy="1076324"/>
                          </a:xfrm>
                          <a:prstGeom prst="rect">
                            <a:avLst/>
                          </a:prstGeom>
                        </pic:spPr>
                      </pic:pic>
                      <pic:pic xmlns:pic="http://schemas.openxmlformats.org/drawingml/2006/picture">
                        <pic:nvPicPr>
                          <pic:cNvPr id="796" name="Image 796"/>
                          <pic:cNvPicPr/>
                        </pic:nvPicPr>
                        <pic:blipFill>
                          <a:blip r:embed="rId249" cstate="print"/>
                          <a:stretch>
                            <a:fillRect/>
                          </a:stretch>
                        </pic:blipFill>
                        <pic:spPr>
                          <a:xfrm>
                            <a:off x="1028699" y="3248024"/>
                            <a:ext cx="3400424" cy="3790949"/>
                          </a:xfrm>
                          <a:prstGeom prst="rect">
                            <a:avLst/>
                          </a:prstGeom>
                        </pic:spPr>
                      </pic:pic>
                      <wps:wsp>
                        <wps:cNvPr id="797" name="Graphic 797"/>
                        <wps:cNvSpPr/>
                        <wps:spPr>
                          <a:xfrm>
                            <a:off x="866774" y="1047749"/>
                            <a:ext cx="47625" cy="47625"/>
                          </a:xfrm>
                          <a:custGeom>
                            <a:avLst/>
                            <a:gdLst/>
                            <a:ahLst/>
                            <a:cxnLst/>
                            <a:rect l="l" t="t" r="r" b="b"/>
                            <a:pathLst>
                              <a:path w="47625" h="47625">
                                <a:moveTo>
                                  <a:pt x="26970" y="47586"/>
                                </a:moveTo>
                                <a:lnTo>
                                  <a:pt x="20654" y="47586"/>
                                </a:lnTo>
                                <a:lnTo>
                                  <a:pt x="17617" y="46958"/>
                                </a:lnTo>
                                <a:lnTo>
                                  <a:pt x="0" y="26898"/>
                                </a:lnTo>
                                <a:lnTo>
                                  <a:pt x="0" y="20612"/>
                                </a:lnTo>
                                <a:lnTo>
                                  <a:pt x="20654" y="0"/>
                                </a:lnTo>
                                <a:lnTo>
                                  <a:pt x="26970" y="0"/>
                                </a:lnTo>
                                <a:lnTo>
                                  <a:pt x="47625" y="23812"/>
                                </a:lnTo>
                                <a:lnTo>
                                  <a:pt x="47624" y="26898"/>
                                </a:lnTo>
                                <a:lnTo>
                                  <a:pt x="26970" y="47586"/>
                                </a:lnTo>
                                <a:close/>
                              </a:path>
                            </a:pathLst>
                          </a:custGeom>
                          <a:solidFill>
                            <a:srgbClr val="000000"/>
                          </a:solidFill>
                        </wps:spPr>
                        <wps:bodyPr wrap="square" lIns="0" tIns="0" rIns="0" bIns="0" rtlCol="0">
                          <a:prstTxWarp prst="textNoShape">
                            <a:avLst/>
                          </a:prstTxWarp>
                          <a:noAutofit/>
                        </wps:bodyPr>
                      </wps:wsp>
                      <wps:wsp>
                        <wps:cNvPr id="798" name="Graphic 798"/>
                        <wps:cNvSpPr/>
                        <wps:spPr>
                          <a:xfrm>
                            <a:off x="866774" y="2752724"/>
                            <a:ext cx="47625" cy="47625"/>
                          </a:xfrm>
                          <a:custGeom>
                            <a:avLst/>
                            <a:gdLst/>
                            <a:ahLst/>
                            <a:cxnLst/>
                            <a:rect l="l" t="t" r="r" b="b"/>
                            <a:pathLst>
                              <a:path w="47625" h="47625">
                                <a:moveTo>
                                  <a:pt x="26970" y="47586"/>
                                </a:moveTo>
                                <a:lnTo>
                                  <a:pt x="20654" y="47586"/>
                                </a:lnTo>
                                <a:lnTo>
                                  <a:pt x="17617" y="46958"/>
                                </a:lnTo>
                                <a:lnTo>
                                  <a:pt x="0" y="26936"/>
                                </a:lnTo>
                                <a:lnTo>
                                  <a:pt x="0" y="20612"/>
                                </a:lnTo>
                                <a:lnTo>
                                  <a:pt x="20654" y="0"/>
                                </a:lnTo>
                                <a:lnTo>
                                  <a:pt x="26970" y="0"/>
                                </a:lnTo>
                                <a:lnTo>
                                  <a:pt x="47625" y="23812"/>
                                </a:lnTo>
                                <a:lnTo>
                                  <a:pt x="47624" y="26936"/>
                                </a:lnTo>
                                <a:lnTo>
                                  <a:pt x="26970" y="475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AE97B7" id="Group 787" o:spid="_x0000_s1026" style="position:absolute;margin-left:42.75pt;margin-top:42.75pt;width:516pt;height:707pt;z-index:-17719808;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">
                <v:shape id="Graphic 788"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" path="m6553199,r,8978502l,8978502,,,6553199,xe" stroked="f">
                  <v:path arrowok="t"/>
                </v:shape>
                <v:shape id="Graphic 789" o:spid="_x0000_s1028" style="position:absolute;left:5905;width:57721;height:72675;visibility:visible;mso-wrap-style:square;v-text-anchor:top" coordsize="5772150,726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" path="m5772149,7267574l,7267574,,,5772149,r,7267574xe" fillcolor="#efefef" stroked="f">
                  <v:path arrowok="t"/>
                </v:shape>
                <v:shape id="Graphic 790" o:spid="_x0000_s1029" style="position:absolute;left:4000;top:8201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" path="m26970,47586r-6316,l17617,46958,,26936,,20573,20654,r6316,l47625,23812r-1,3124l26970,47586xe" fillcolor="black" stroked="f">
                  <v:path arrowok="t"/>
                </v:shape>
                <v:shape id="Graphic 791" o:spid="_x0000_s1030" style="position:absolute;left:52149;top:81391;width:1714;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" path="m,l171449,r,171449l,171449,,xe" filled="f" strokecolor="green" strokeweight=".26456mm">
                  <v:path arrowok="t"/>
                </v:shape>
                <v:shape id="Graphic 792" o:spid="_x0000_s1031" style="position:absolute;left:10572;top:15056;width:52400;height:56959;visibility:visible;mso-wrap-style:square;v-text-anchor:top" coordsize="5240020,569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" path="m3532632,1770380r-160782,l3371850,5533390,,5533390r,162560l3532632,5695950r,-162560l3532632,1770380xem5239512,l5076825,r,1047750l134112,1047750r,162560l5239512,1210310r,-162560l5239512,xe" fillcolor="#d3d3d3" stroked="f">
                  <v:path arrowok="t"/>
                </v:shape>
                <v:shape id="Graphic 793" o:spid="_x0000_s1032"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" path="m26970,47586r-6316,l17617,46958,,26936,,20612,20654,r6316,l47625,23812r-1,3124l26970,47586xe" fillcolor="black" stroked="f">
                  <v:path arrowok="t"/>
                </v:shape>
                <v:shape id="Graphic 794" o:spid="_x0000_s1033" style="position:absolute;left:41671;top:490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" path="m,l171449,r,171449l,171449,,xe" filled="f" strokecolor="green" strokeweight=".26456mm">
                  <v:path arrowok="t"/>
                </v:shape>
                <v:shape id="Image 795" o:spid="_x0000_s1034" type="#_x0000_t75" style="position:absolute;left:11620;top:14763;width:49720;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">
                  <v:imagedata r:id="rId250" o:title=""/>
                </v:shape>
                <v:shape id="Image 796" o:spid="_x0000_s1035" type="#_x0000_t75" style="position:absolute;left:10286;top:32480;width:34005;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">
                  <v:imagedata r:id="rId251" o:title=""/>
                </v:shape>
                <v:shape id="Graphic 797" o:spid="_x0000_s1036" style="position:absolute;left:8667;top:1047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" path="m26970,47586r-6316,l17617,46958,,26898,,20612,20654,r6316,l47625,23812r-1,3086l26970,47586xe" fillcolor="black" stroked="f">
                  <v:path arrowok="t"/>
                </v:shape>
                <v:shape id="Graphic 798" o:spid="_x0000_s1037" style="position:absolute;left:8667;top:2752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" path="m26970,47586r-6316,l17617,46958,,26936,,20612,20654,r6316,l47625,23812r-1,3124l26970,47586xe" fillcolor="black" stroked="f">
                  <v:path arrowok="t"/>
                </v:shape>
                <w10:wrap anchorx="page" anchory="page"/>
              </v:group>
            </w:pict>
          </mc:Fallback>
        </mc:AlternateContent>
      </w:r>
    </w:p>
    <w:p w14:paraId="0A56213C" w14:textId="77777777" w:rsidR="007B0E82" w:rsidRDefault="0081290C">
      <w:pPr>
        <w:pStyle w:val="BodyText"/>
        <w:tabs>
          <w:tab w:val="left" w:pos="9824"/>
        </w:tabs>
        <w:ind w:left="1184"/>
        <w:rPr>
          <w:rFonts w:ascii="Arial" w:hAnsi="Arial"/>
          <w:sz w:val="11"/>
        </w:rPr>
      </w:pPr>
      <w:r>
        <w:rPr>
          <w:rFonts w:ascii="Segoe UI Symbol" w:hAnsi="Segoe UI Symbol"/>
          <w:w w:val="105"/>
          <w:position w:val="-4"/>
          <w:sz w:val="27"/>
        </w:rPr>
        <w:t xml:space="preserve"> </w:t>
      </w:r>
      <w:r>
        <w:rPr>
          <w:rFonts w:ascii="Segoe UI Semibold" w:hAnsi="Segoe UI Semibold"/>
          <w:b/>
          <w:w w:val="105"/>
          <w:position w:val="1"/>
        </w:rPr>
        <w:t>Expand</w:t>
      </w:r>
      <w:r>
        <w:rPr>
          <w:rFonts w:ascii="Segoe UI Semibold" w:hAnsi="Segoe UI Semibold"/>
          <w:b/>
          <w:spacing w:val="-10"/>
          <w:w w:val="105"/>
          <w:position w:val="1"/>
        </w:rPr>
        <w:t xml:space="preserve"> </w:t>
      </w:r>
      <w:r>
        <w:rPr>
          <w:rFonts w:ascii="Segoe UI Semibold" w:hAnsi="Segoe UI Semibold"/>
          <w:b/>
          <w:w w:val="105"/>
          <w:position w:val="1"/>
        </w:rPr>
        <w:t>this</w:t>
      </w:r>
      <w:r>
        <w:rPr>
          <w:rFonts w:ascii="Segoe UI Semibold" w:hAnsi="Segoe UI Semibold"/>
          <w:b/>
          <w:spacing w:val="-11"/>
          <w:w w:val="105"/>
          <w:position w:val="1"/>
        </w:rPr>
        <w:t xml:space="preserve"> </w:t>
      </w:r>
      <w:r>
        <w:rPr>
          <w:rFonts w:ascii="Segoe UI Semibold" w:hAnsi="Segoe UI Semibold"/>
          <w:b/>
          <w:w w:val="105"/>
          <w:position w:val="1"/>
        </w:rPr>
        <w:t>hint</w:t>
      </w:r>
      <w:r>
        <w:rPr>
          <w:rFonts w:ascii="Segoe UI Semibold" w:hAnsi="Segoe UI Semibold"/>
          <w:b/>
          <w:spacing w:val="-10"/>
          <w:w w:val="105"/>
          <w:position w:val="1"/>
        </w:rPr>
        <w:t xml:space="preserve"> </w:t>
      </w:r>
      <w:r>
        <w:rPr>
          <w:rFonts w:ascii="Segoe UI Semibold" w:hAnsi="Segoe UI Semibold"/>
          <w:b/>
          <w:w w:val="105"/>
          <w:position w:val="1"/>
        </w:rPr>
        <w:t>for</w:t>
      </w:r>
      <w:r>
        <w:rPr>
          <w:rFonts w:ascii="Segoe UI Semibold" w:hAnsi="Segoe UI Semibold"/>
          <w:b/>
          <w:spacing w:val="-11"/>
          <w:w w:val="105"/>
          <w:position w:val="1"/>
        </w:rPr>
        <w:t xml:space="preserve"> </w:t>
      </w:r>
      <w:r>
        <w:rPr>
          <w:rFonts w:ascii="Segoe UI Semibold" w:hAnsi="Segoe UI Semibold"/>
          <w:b/>
          <w:w w:val="105"/>
          <w:position w:val="1"/>
        </w:rPr>
        <w:t>guidance</w:t>
      </w:r>
      <w:r>
        <w:rPr>
          <w:rFonts w:ascii="Segoe UI Semibold" w:hAnsi="Segoe UI Semibold"/>
          <w:b/>
          <w:spacing w:val="-10"/>
          <w:w w:val="105"/>
          <w:position w:val="1"/>
        </w:rPr>
        <w:t xml:space="preserve"> </w:t>
      </w:r>
      <w:r>
        <w:rPr>
          <w:rFonts w:ascii="Segoe UI Semibold" w:hAnsi="Segoe UI Semibold"/>
          <w:b/>
          <w:w w:val="105"/>
          <w:position w:val="1"/>
        </w:rPr>
        <w:t>on</w:t>
      </w:r>
      <w:r>
        <w:rPr>
          <w:rFonts w:ascii="Segoe UI Semibold" w:hAnsi="Segoe UI Semibold"/>
          <w:b/>
          <w:spacing w:val="-11"/>
          <w:w w:val="105"/>
          <w:position w:val="1"/>
        </w:rPr>
        <w:t xml:space="preserve"> </w:t>
      </w:r>
      <w:r>
        <w:rPr>
          <w:rFonts w:ascii="Segoe UI Semibold" w:hAnsi="Segoe UI Semibold"/>
          <w:b/>
          <w:w w:val="105"/>
          <w:position w:val="1"/>
        </w:rPr>
        <w:t>creating</w:t>
      </w:r>
      <w:r>
        <w:rPr>
          <w:rFonts w:ascii="Segoe UI Semibold" w:hAnsi="Segoe UI Semibold"/>
          <w:b/>
          <w:spacing w:val="-10"/>
          <w:w w:val="105"/>
          <w:position w:val="1"/>
        </w:rPr>
        <w:t xml:space="preserve"> </w:t>
      </w:r>
      <w:r>
        <w:rPr>
          <w:rFonts w:ascii="Segoe UI Semibold" w:hAnsi="Segoe UI Semibold"/>
          <w:b/>
          <w:w w:val="105"/>
          <w:position w:val="1"/>
        </w:rPr>
        <w:t>a</w:t>
      </w:r>
      <w:r>
        <w:rPr>
          <w:rFonts w:ascii="Segoe UI Semibold" w:hAnsi="Segoe UI Semibold"/>
          <w:b/>
          <w:spacing w:val="-11"/>
          <w:w w:val="105"/>
          <w:position w:val="1"/>
        </w:rPr>
        <w:t xml:space="preserve"> </w:t>
      </w:r>
      <w:r>
        <w:rPr>
          <w:rFonts w:ascii="Segoe UI Semibold" w:hAnsi="Segoe UI Semibold"/>
          <w:b/>
          <w:w w:val="105"/>
          <w:position w:val="1"/>
        </w:rPr>
        <w:t>Help</w:t>
      </w:r>
      <w:r>
        <w:rPr>
          <w:rFonts w:ascii="Segoe UI Semibold" w:hAnsi="Segoe UI Semibold"/>
          <w:b/>
          <w:spacing w:val="-10"/>
          <w:w w:val="105"/>
          <w:position w:val="1"/>
        </w:rPr>
        <w:t xml:space="preserve"> </w:t>
      </w:r>
      <w:r>
        <w:rPr>
          <w:rFonts w:ascii="Segoe UI Semibold" w:hAnsi="Segoe UI Semibold"/>
          <w:b/>
          <w:spacing w:val="-2"/>
          <w:w w:val="105"/>
          <w:position w:val="1"/>
        </w:rPr>
        <w:t>block.</w:t>
      </w:r>
      <w:r>
        <w:rPr>
          <w:rFonts w:ascii="Segoe UI Semibold" w:hAnsi="Segoe UI Semibold"/>
          <w:b/>
          <w:position w:val="1"/>
        </w:rPr>
        <w:tab/>
      </w:r>
      <w:r>
        <w:rPr>
          <w:rFonts w:ascii="Arial" w:hAnsi="Arial"/>
          <w:spacing w:val="-10"/>
          <w:w w:val="190"/>
          <w:sz w:val="11"/>
        </w:rPr>
        <w:t></w:t>
      </w:r>
    </w:p>
    <w:p w14:paraId="2545A510" w14:textId="77777777" w:rsidR="007B0E82" w:rsidRDefault="007B0E82">
      <w:pPr>
        <w:pStyle w:val="BodyText"/>
        <w:spacing w:before="14"/>
        <w:rPr>
          <w:rFonts w:ascii="Arial"/>
        </w:rPr>
      </w:pPr>
    </w:p>
    <w:p w14:paraId="7BDA0C00" w14:textId="77777777" w:rsidR="007B0E82" w:rsidRDefault="0081290C">
      <w:pPr>
        <w:spacing w:line="244" w:lineRule="auto"/>
        <w:ind w:left="1754" w:right="1358"/>
        <w:rPr>
          <w:i/>
          <w:sz w:val="21"/>
        </w:rPr>
      </w:pPr>
      <w:r>
        <w:rPr>
          <w:sz w:val="21"/>
        </w:rPr>
        <w:t>Press</w:t>
      </w:r>
      <w:r>
        <w:rPr>
          <w:spacing w:val="-3"/>
          <w:sz w:val="21"/>
        </w:rPr>
        <w:t xml:space="preserve"> </w:t>
      </w:r>
      <w:proofErr w:type="spellStart"/>
      <w:r>
        <w:rPr>
          <w:b/>
          <w:sz w:val="21"/>
        </w:rPr>
        <w:t>Ctrl+F</w:t>
      </w:r>
      <w:proofErr w:type="spellEnd"/>
      <w:r>
        <w:rPr>
          <w:b/>
          <w:spacing w:val="-4"/>
          <w:sz w:val="21"/>
        </w:rPr>
        <w:t xml:space="preserve"> </w:t>
      </w:r>
      <w:r>
        <w:rPr>
          <w:sz w:val="21"/>
        </w:rPr>
        <w:t>to</w:t>
      </w:r>
      <w:r>
        <w:rPr>
          <w:spacing w:val="-3"/>
          <w:sz w:val="21"/>
        </w:rPr>
        <w:t xml:space="preserve"> </w:t>
      </w:r>
      <w:r>
        <w:rPr>
          <w:sz w:val="21"/>
        </w:rPr>
        <w:t>open</w:t>
      </w:r>
      <w:r>
        <w:rPr>
          <w:spacing w:val="-3"/>
          <w:sz w:val="21"/>
        </w:rPr>
        <w:t xml:space="preserve"> </w:t>
      </w:r>
      <w:r>
        <w:rPr>
          <w:sz w:val="21"/>
        </w:rPr>
        <w:t>the</w:t>
      </w:r>
      <w:r>
        <w:rPr>
          <w:spacing w:val="-3"/>
          <w:sz w:val="21"/>
        </w:rPr>
        <w:t xml:space="preserve"> </w:t>
      </w:r>
      <w:r>
        <w:rPr>
          <w:b/>
          <w:sz w:val="21"/>
        </w:rPr>
        <w:t>Find</w:t>
      </w:r>
      <w:r>
        <w:rPr>
          <w:b/>
          <w:spacing w:val="-4"/>
          <w:sz w:val="21"/>
        </w:rPr>
        <w:t xml:space="preserve"> </w:t>
      </w:r>
      <w:proofErr w:type="gramStart"/>
      <w:r>
        <w:rPr>
          <w:sz w:val="21"/>
        </w:rPr>
        <w:t>dialog,</w:t>
      </w:r>
      <w:r>
        <w:rPr>
          <w:spacing w:val="-3"/>
          <w:sz w:val="21"/>
        </w:rPr>
        <w:t xml:space="preserve"> </w:t>
      </w:r>
      <w:r>
        <w:rPr>
          <w:sz w:val="21"/>
        </w:rPr>
        <w:t>and</w:t>
      </w:r>
      <w:proofErr w:type="gramEnd"/>
      <w:r>
        <w:rPr>
          <w:spacing w:val="-3"/>
          <w:sz w:val="21"/>
        </w:rPr>
        <w:t xml:space="preserve"> </w:t>
      </w:r>
      <w:r>
        <w:rPr>
          <w:sz w:val="21"/>
        </w:rPr>
        <w:t>then</w:t>
      </w:r>
      <w:r>
        <w:rPr>
          <w:spacing w:val="-3"/>
          <w:sz w:val="21"/>
        </w:rPr>
        <w:t xml:space="preserve"> </w:t>
      </w:r>
      <w:r>
        <w:rPr>
          <w:sz w:val="21"/>
        </w:rPr>
        <w:t>enter</w:t>
      </w:r>
      <w:r>
        <w:rPr>
          <w:spacing w:val="40"/>
          <w:sz w:val="21"/>
        </w:rPr>
        <w:t xml:space="preserve"> </w:t>
      </w:r>
      <w:r>
        <w:rPr>
          <w:rFonts w:ascii="Times New Roman"/>
          <w:color w:val="008000"/>
          <w:position w:val="1"/>
          <w:sz w:val="21"/>
        </w:rPr>
        <w:t>T</w:t>
      </w:r>
      <w:r>
        <w:rPr>
          <w:rFonts w:ascii="Times New Roman"/>
          <w:color w:val="008000"/>
          <w:spacing w:val="76"/>
          <w:position w:val="1"/>
          <w:sz w:val="21"/>
        </w:rPr>
        <w:t xml:space="preserve"> </w:t>
      </w:r>
      <w:r>
        <w:rPr>
          <w:color w:val="008000"/>
          <w:sz w:val="21"/>
        </w:rPr>
        <w:t>&gt;[!alert]</w:t>
      </w:r>
      <w:r>
        <w:rPr>
          <w:color w:val="008000"/>
          <w:spacing w:val="-3"/>
          <w:sz w:val="21"/>
        </w:rPr>
        <w:t xml:space="preserve"> </w:t>
      </w:r>
      <w:r>
        <w:rPr>
          <w:color w:val="008000"/>
          <w:sz w:val="21"/>
        </w:rPr>
        <w:t>Deployment</w:t>
      </w:r>
      <w:r>
        <w:rPr>
          <w:color w:val="008000"/>
          <w:spacing w:val="-3"/>
          <w:sz w:val="21"/>
        </w:rPr>
        <w:t xml:space="preserve"> </w:t>
      </w:r>
      <w:r>
        <w:rPr>
          <w:color w:val="008000"/>
          <w:sz w:val="21"/>
        </w:rPr>
        <w:t>may take a few minutes.</w:t>
      </w:r>
      <w:r>
        <w:rPr>
          <w:sz w:val="21"/>
        </w:rPr>
        <w:t xml:space="preserve">. </w:t>
      </w:r>
      <w:r>
        <w:rPr>
          <w:i/>
          <w:sz w:val="21"/>
        </w:rPr>
        <w:t>The alert you just created</w:t>
      </w:r>
    </w:p>
    <w:p w14:paraId="770B4B9A" w14:textId="77777777" w:rsidR="007B0E82" w:rsidRDefault="0081290C">
      <w:pPr>
        <w:pStyle w:val="BodyText"/>
        <w:spacing w:before="210" w:line="244" w:lineRule="auto"/>
        <w:ind w:left="1754" w:right="1057"/>
      </w:pPr>
      <w:r>
        <w:t>Place</w:t>
      </w:r>
      <w:r>
        <w:rPr>
          <w:spacing w:val="-5"/>
        </w:rPr>
        <w:t xml:space="preserve"> </w:t>
      </w:r>
      <w:r>
        <w:t>your</w:t>
      </w:r>
      <w:r>
        <w:rPr>
          <w:spacing w:val="-5"/>
        </w:rPr>
        <w:t xml:space="preserve"> </w:t>
      </w:r>
      <w:r>
        <w:t>cursor</w:t>
      </w:r>
      <w:r>
        <w:rPr>
          <w:spacing w:val="-5"/>
        </w:rPr>
        <w:t xml:space="preserve"> </w:t>
      </w:r>
      <w:r>
        <w:t>in</w:t>
      </w:r>
      <w:r>
        <w:rPr>
          <w:spacing w:val="-5"/>
        </w:rPr>
        <w:t xml:space="preserve"> </w:t>
      </w:r>
      <w:r>
        <w:t>the</w:t>
      </w:r>
      <w:r>
        <w:rPr>
          <w:spacing w:val="-5"/>
        </w:rPr>
        <w:t xml:space="preserve"> </w:t>
      </w:r>
      <w:r>
        <w:t>empty</w:t>
      </w:r>
      <w:r>
        <w:rPr>
          <w:spacing w:val="-5"/>
        </w:rPr>
        <w:t xml:space="preserve"> </w:t>
      </w:r>
      <w:r>
        <w:t>space</w:t>
      </w:r>
      <w:r>
        <w:rPr>
          <w:spacing w:val="-5"/>
        </w:rPr>
        <w:t xml:space="preserve"> </w:t>
      </w:r>
      <w:r>
        <w:t>between</w:t>
      </w:r>
      <w:r>
        <w:rPr>
          <w:spacing w:val="-5"/>
        </w:rPr>
        <w:t xml:space="preserve"> </w:t>
      </w:r>
      <w:r>
        <w:t>the</w:t>
      </w:r>
      <w:r>
        <w:rPr>
          <w:spacing w:val="-5"/>
        </w:rPr>
        <w:t xml:space="preserve"> </w:t>
      </w:r>
      <w:r>
        <w:t>Alert</w:t>
      </w:r>
      <w:r>
        <w:rPr>
          <w:spacing w:val="-5"/>
        </w:rPr>
        <w:t xml:space="preserve"> </w:t>
      </w:r>
      <w:r>
        <w:t>block</w:t>
      </w:r>
      <w:r>
        <w:rPr>
          <w:spacing w:val="-5"/>
        </w:rPr>
        <w:t xml:space="preserve"> </w:t>
      </w:r>
      <w:r>
        <w:t>and</w:t>
      </w:r>
      <w:r>
        <w:rPr>
          <w:spacing w:val="-5"/>
        </w:rPr>
        <w:t xml:space="preserve"> </w:t>
      </w:r>
      <w:r>
        <w:t>Task</w:t>
      </w:r>
      <w:r>
        <w:rPr>
          <w:spacing w:val="-5"/>
        </w:rPr>
        <w:t xml:space="preserve"> </w:t>
      </w:r>
      <w:proofErr w:type="gramStart"/>
      <w:r>
        <w:t>#5,</w:t>
      </w:r>
      <w:r>
        <w:rPr>
          <w:spacing w:val="-5"/>
        </w:rPr>
        <w:t xml:space="preserve"> </w:t>
      </w:r>
      <w:r>
        <w:t>and</w:t>
      </w:r>
      <w:proofErr w:type="gramEnd"/>
      <w:r>
        <w:rPr>
          <w:spacing w:val="-5"/>
        </w:rPr>
        <w:t xml:space="preserve"> </w:t>
      </w:r>
      <w:r>
        <w:t>then enter the Help block from above.</w:t>
      </w:r>
    </w:p>
    <w:p w14:paraId="07605540" w14:textId="77777777" w:rsidR="007B0E82" w:rsidRDefault="007B0E82">
      <w:pPr>
        <w:pStyle w:val="BodyText"/>
      </w:pPr>
    </w:p>
    <w:p w14:paraId="15B326EF" w14:textId="77777777" w:rsidR="007B0E82" w:rsidRDefault="007B0E82">
      <w:pPr>
        <w:pStyle w:val="BodyText"/>
      </w:pPr>
    </w:p>
    <w:p w14:paraId="14E95886" w14:textId="77777777" w:rsidR="007B0E82" w:rsidRDefault="007B0E82">
      <w:pPr>
        <w:pStyle w:val="BodyText"/>
      </w:pPr>
    </w:p>
    <w:p w14:paraId="56F5BAE9" w14:textId="77777777" w:rsidR="007B0E82" w:rsidRDefault="007B0E82">
      <w:pPr>
        <w:pStyle w:val="BodyText"/>
      </w:pPr>
    </w:p>
    <w:p w14:paraId="2C105942" w14:textId="77777777" w:rsidR="007B0E82" w:rsidRDefault="007B0E82">
      <w:pPr>
        <w:pStyle w:val="BodyText"/>
      </w:pPr>
    </w:p>
    <w:p w14:paraId="0A3CFFF0" w14:textId="77777777" w:rsidR="007B0E82" w:rsidRDefault="007B0E82">
      <w:pPr>
        <w:pStyle w:val="BodyText"/>
      </w:pPr>
    </w:p>
    <w:p w14:paraId="61334E30" w14:textId="77777777" w:rsidR="007B0E82" w:rsidRDefault="007B0E82">
      <w:pPr>
        <w:pStyle w:val="BodyText"/>
        <w:spacing w:before="160"/>
      </w:pPr>
    </w:p>
    <w:p w14:paraId="084B6387" w14:textId="77777777" w:rsidR="007B0E82" w:rsidRDefault="0081290C">
      <w:pPr>
        <w:pStyle w:val="BodyText"/>
        <w:spacing w:line="244" w:lineRule="auto"/>
        <w:ind w:left="1754" w:right="1358"/>
      </w:pPr>
      <w:r>
        <w:t>In</w:t>
      </w:r>
      <w:r>
        <w:rPr>
          <w:spacing w:val="-5"/>
        </w:rPr>
        <w:t xml:space="preserve"> </w:t>
      </w:r>
      <w:r>
        <w:t>the</w:t>
      </w:r>
      <w:r>
        <w:rPr>
          <w:spacing w:val="-5"/>
        </w:rPr>
        <w:t xml:space="preserve"> </w:t>
      </w:r>
      <w:r>
        <w:t>Learner</w:t>
      </w:r>
      <w:r>
        <w:rPr>
          <w:spacing w:val="-5"/>
        </w:rPr>
        <w:t xml:space="preserve"> </w:t>
      </w:r>
      <w:r>
        <w:t>Preview</w:t>
      </w:r>
      <w:r>
        <w:rPr>
          <w:spacing w:val="-5"/>
        </w:rPr>
        <w:t xml:space="preserve"> </w:t>
      </w:r>
      <w:r>
        <w:t>window,</w:t>
      </w:r>
      <w:r>
        <w:rPr>
          <w:spacing w:val="-5"/>
        </w:rPr>
        <w:t xml:space="preserve"> </w:t>
      </w:r>
      <w:r>
        <w:t>verify</w:t>
      </w:r>
      <w:r>
        <w:rPr>
          <w:spacing w:val="-5"/>
        </w:rPr>
        <w:t xml:space="preserve"> </w:t>
      </w:r>
      <w:r>
        <w:t>that</w:t>
      </w:r>
      <w:r>
        <w:rPr>
          <w:spacing w:val="-5"/>
        </w:rPr>
        <w:t xml:space="preserve"> </w:t>
      </w:r>
      <w:r>
        <w:t>the</w:t>
      </w:r>
      <w:r>
        <w:rPr>
          <w:spacing w:val="-5"/>
        </w:rPr>
        <w:t xml:space="preserve"> </w:t>
      </w:r>
      <w:r>
        <w:t>Task</w:t>
      </w:r>
      <w:r>
        <w:rPr>
          <w:spacing w:val="-5"/>
        </w:rPr>
        <w:t xml:space="preserve"> </w:t>
      </w:r>
      <w:r>
        <w:t>#4</w:t>
      </w:r>
      <w:r>
        <w:rPr>
          <w:spacing w:val="-5"/>
        </w:rPr>
        <w:t xml:space="preserve"> </w:t>
      </w:r>
      <w:r>
        <w:t>Help</w:t>
      </w:r>
      <w:r>
        <w:rPr>
          <w:spacing w:val="-5"/>
        </w:rPr>
        <w:t xml:space="preserve"> </w:t>
      </w:r>
      <w:r>
        <w:t>block</w:t>
      </w:r>
      <w:r>
        <w:rPr>
          <w:spacing w:val="-5"/>
        </w:rPr>
        <w:t xml:space="preserve"> </w:t>
      </w:r>
      <w:r>
        <w:t>looks</w:t>
      </w:r>
      <w:r>
        <w:rPr>
          <w:spacing w:val="-5"/>
        </w:rPr>
        <w:t xml:space="preserve"> </w:t>
      </w:r>
      <w:r>
        <w:t>like</w:t>
      </w:r>
      <w:r>
        <w:rPr>
          <w:spacing w:val="-5"/>
        </w:rPr>
        <w:t xml:space="preserve"> </w:t>
      </w:r>
      <w:r>
        <w:t xml:space="preserve">the </w:t>
      </w:r>
      <w:r>
        <w:rPr>
          <w:spacing w:val="-2"/>
        </w:rPr>
        <w:t>following:</w:t>
      </w:r>
    </w:p>
    <w:p w14:paraId="4F35EE96" w14:textId="77777777" w:rsidR="007B0E82" w:rsidRDefault="007B0E82">
      <w:pPr>
        <w:pStyle w:val="BodyText"/>
        <w:rPr>
          <w:sz w:val="20"/>
        </w:rPr>
      </w:pPr>
    </w:p>
    <w:p w14:paraId="630EC157" w14:textId="77777777" w:rsidR="007B0E82" w:rsidRDefault="007B0E82">
      <w:pPr>
        <w:pStyle w:val="BodyText"/>
        <w:rPr>
          <w:sz w:val="20"/>
        </w:rPr>
      </w:pPr>
    </w:p>
    <w:p w14:paraId="481C0012" w14:textId="77777777" w:rsidR="007B0E82" w:rsidRDefault="007B0E82">
      <w:pPr>
        <w:pStyle w:val="BodyText"/>
        <w:rPr>
          <w:sz w:val="20"/>
        </w:rPr>
      </w:pPr>
    </w:p>
    <w:p w14:paraId="753B87BB" w14:textId="77777777" w:rsidR="007B0E82" w:rsidRDefault="007B0E82">
      <w:pPr>
        <w:pStyle w:val="BodyText"/>
        <w:rPr>
          <w:sz w:val="20"/>
        </w:rPr>
      </w:pPr>
    </w:p>
    <w:p w14:paraId="07D2FEEF" w14:textId="77777777" w:rsidR="007B0E82" w:rsidRDefault="007B0E82">
      <w:pPr>
        <w:pStyle w:val="BodyText"/>
        <w:rPr>
          <w:sz w:val="20"/>
        </w:rPr>
      </w:pPr>
    </w:p>
    <w:p w14:paraId="448ABCD0" w14:textId="77777777" w:rsidR="007B0E82" w:rsidRDefault="007B0E82">
      <w:pPr>
        <w:pStyle w:val="BodyText"/>
        <w:rPr>
          <w:sz w:val="20"/>
        </w:rPr>
      </w:pPr>
    </w:p>
    <w:p w14:paraId="197A54ED" w14:textId="77777777" w:rsidR="007B0E82" w:rsidRDefault="007B0E82">
      <w:pPr>
        <w:pStyle w:val="BodyText"/>
        <w:rPr>
          <w:sz w:val="20"/>
        </w:rPr>
      </w:pPr>
    </w:p>
    <w:p w14:paraId="0518C804" w14:textId="77777777" w:rsidR="007B0E82" w:rsidRDefault="007B0E82">
      <w:pPr>
        <w:pStyle w:val="BodyText"/>
        <w:rPr>
          <w:sz w:val="20"/>
        </w:rPr>
      </w:pPr>
    </w:p>
    <w:p w14:paraId="22BDF29C" w14:textId="77777777" w:rsidR="007B0E82" w:rsidRDefault="007B0E82">
      <w:pPr>
        <w:pStyle w:val="BodyText"/>
        <w:rPr>
          <w:sz w:val="20"/>
        </w:rPr>
      </w:pPr>
    </w:p>
    <w:p w14:paraId="6C110424" w14:textId="77777777" w:rsidR="007B0E82" w:rsidRDefault="007B0E82">
      <w:pPr>
        <w:pStyle w:val="BodyText"/>
        <w:rPr>
          <w:sz w:val="20"/>
        </w:rPr>
      </w:pPr>
    </w:p>
    <w:p w14:paraId="63D8BF21" w14:textId="77777777" w:rsidR="007B0E82" w:rsidRDefault="007B0E82">
      <w:pPr>
        <w:pStyle w:val="BodyText"/>
        <w:rPr>
          <w:sz w:val="20"/>
        </w:rPr>
      </w:pPr>
    </w:p>
    <w:p w14:paraId="0D293E1E" w14:textId="77777777" w:rsidR="007B0E82" w:rsidRDefault="007B0E82">
      <w:pPr>
        <w:pStyle w:val="BodyText"/>
        <w:rPr>
          <w:sz w:val="20"/>
        </w:rPr>
      </w:pPr>
    </w:p>
    <w:p w14:paraId="0240B24F" w14:textId="77777777" w:rsidR="007B0E82" w:rsidRDefault="007B0E82">
      <w:pPr>
        <w:pStyle w:val="BodyText"/>
        <w:rPr>
          <w:sz w:val="20"/>
        </w:rPr>
      </w:pPr>
    </w:p>
    <w:p w14:paraId="07053707" w14:textId="77777777" w:rsidR="007B0E82" w:rsidRDefault="007B0E82">
      <w:pPr>
        <w:pStyle w:val="BodyText"/>
        <w:rPr>
          <w:sz w:val="20"/>
        </w:rPr>
      </w:pPr>
    </w:p>
    <w:p w14:paraId="6E1CAF1B" w14:textId="77777777" w:rsidR="007B0E82" w:rsidRDefault="007B0E82">
      <w:pPr>
        <w:pStyle w:val="BodyText"/>
        <w:rPr>
          <w:sz w:val="20"/>
        </w:rPr>
      </w:pPr>
    </w:p>
    <w:p w14:paraId="5D768C0B" w14:textId="77777777" w:rsidR="007B0E82" w:rsidRDefault="007B0E82">
      <w:pPr>
        <w:pStyle w:val="BodyText"/>
        <w:rPr>
          <w:sz w:val="20"/>
        </w:rPr>
      </w:pPr>
    </w:p>
    <w:p w14:paraId="27E76C9F" w14:textId="77777777" w:rsidR="007B0E82" w:rsidRDefault="007B0E82">
      <w:pPr>
        <w:pStyle w:val="BodyText"/>
        <w:rPr>
          <w:sz w:val="20"/>
        </w:rPr>
      </w:pPr>
    </w:p>
    <w:p w14:paraId="743ED571" w14:textId="77777777" w:rsidR="007B0E82" w:rsidRDefault="007B0E82">
      <w:pPr>
        <w:pStyle w:val="BodyText"/>
        <w:rPr>
          <w:sz w:val="20"/>
        </w:rPr>
      </w:pPr>
    </w:p>
    <w:p w14:paraId="298F4D68" w14:textId="77777777" w:rsidR="007B0E82" w:rsidRDefault="007B0E82">
      <w:pPr>
        <w:pStyle w:val="BodyText"/>
        <w:rPr>
          <w:sz w:val="20"/>
        </w:rPr>
      </w:pPr>
    </w:p>
    <w:p w14:paraId="79996445" w14:textId="77777777" w:rsidR="007B0E82" w:rsidRDefault="007B0E82">
      <w:pPr>
        <w:pStyle w:val="BodyText"/>
        <w:rPr>
          <w:sz w:val="20"/>
        </w:rPr>
      </w:pPr>
    </w:p>
    <w:p w14:paraId="0CA8B4F0" w14:textId="77777777" w:rsidR="007B0E82" w:rsidRDefault="007B0E82">
      <w:pPr>
        <w:pStyle w:val="BodyText"/>
        <w:rPr>
          <w:sz w:val="20"/>
        </w:rPr>
      </w:pPr>
    </w:p>
    <w:p w14:paraId="3F32170E" w14:textId="77777777" w:rsidR="007B0E82" w:rsidRDefault="007B0E82">
      <w:pPr>
        <w:pStyle w:val="BodyText"/>
        <w:rPr>
          <w:sz w:val="20"/>
        </w:rPr>
      </w:pPr>
    </w:p>
    <w:p w14:paraId="7FAB52F1" w14:textId="77777777" w:rsidR="007B0E82" w:rsidRDefault="007B0E82">
      <w:pPr>
        <w:pStyle w:val="BodyText"/>
        <w:rPr>
          <w:sz w:val="20"/>
        </w:rPr>
      </w:pPr>
    </w:p>
    <w:p w14:paraId="6A99E61A" w14:textId="77777777" w:rsidR="007B0E82" w:rsidRDefault="007B0E82">
      <w:pPr>
        <w:pStyle w:val="BodyText"/>
        <w:rPr>
          <w:sz w:val="20"/>
        </w:rPr>
      </w:pPr>
    </w:p>
    <w:p w14:paraId="2D1D6BB5" w14:textId="77777777" w:rsidR="007B0E82" w:rsidRDefault="0081290C">
      <w:pPr>
        <w:pStyle w:val="BodyText"/>
        <w:spacing w:before="122"/>
        <w:rPr>
          <w:sz w:val="20"/>
        </w:rPr>
      </w:pPr>
      <w:r>
        <w:rPr>
          <w:noProof/>
          <w:sz w:val="20"/>
        </w:rPr>
        <mc:AlternateContent>
          <mc:Choice Requires="wps">
            <w:drawing>
              <wp:anchor distT="0" distB="0" distL="0" distR="0" simplePos="0" relativeHeight="487719424" behindDoc="1" locked="0" layoutInCell="1" allowOverlap="1" wp14:anchorId="630C8E5E" wp14:editId="73BE8742">
                <wp:simplePos x="0" y="0"/>
                <wp:positionH relativeFrom="page">
                  <wp:posOffset>1133474</wp:posOffset>
                </wp:positionH>
                <wp:positionV relativeFrom="paragraph">
                  <wp:posOffset>262218</wp:posOffset>
                </wp:positionV>
                <wp:extent cx="5772150" cy="571500"/>
                <wp:effectExtent l="0" t="0" r="0" b="0"/>
                <wp:wrapTopAndBottom/>
                <wp:docPr id="799" name="Textbox 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571500"/>
                        </a:xfrm>
                        <a:prstGeom prst="rect">
                          <a:avLst/>
                        </a:prstGeom>
                        <a:solidFill>
                          <a:srgbClr val="EFEFEF"/>
                        </a:solidFill>
                      </wps:spPr>
                      <wps:txbx>
                        <w:txbxContent>
                          <w:p w14:paraId="3FEF7AA4" w14:textId="77777777" w:rsidR="007B0E82" w:rsidRDefault="0081290C">
                            <w:pPr>
                              <w:pStyle w:val="BodyText"/>
                              <w:tabs>
                                <w:tab w:val="left" w:pos="8759"/>
                              </w:tabs>
                              <w:spacing w:before="148" w:line="329" w:lineRule="exact"/>
                              <w:ind w:left="120"/>
                              <w:rPr>
                                <w:rFonts w:ascii="Arial" w:hAnsi="Arial"/>
                                <w:color w:val="000000"/>
                                <w:sz w:val="11"/>
                              </w:rPr>
                            </w:pPr>
                            <w:r>
                              <w:rPr>
                                <w:rFonts w:ascii="Segoe UI Symbol" w:hAnsi="Segoe UI Symbol"/>
                                <w:color w:val="000000"/>
                                <w:position w:val="-4"/>
                                <w:sz w:val="27"/>
                              </w:rPr>
                              <w:t></w:t>
                            </w:r>
                            <w:r>
                              <w:rPr>
                                <w:rFonts w:ascii="Segoe UI Symbol" w:hAnsi="Segoe UI Symbol"/>
                                <w:color w:val="000000"/>
                                <w:spacing w:val="29"/>
                                <w:position w:val="-4"/>
                                <w:sz w:val="27"/>
                              </w:rPr>
                              <w:t xml:space="preserve"> </w:t>
                            </w:r>
                            <w:r>
                              <w:rPr>
                                <w:rFonts w:ascii="Segoe UI Semibold" w:hAnsi="Segoe UI Semibold"/>
                                <w:b/>
                                <w:color w:val="000000"/>
                                <w:position w:val="1"/>
                              </w:rPr>
                              <w:t>Help</w:t>
                            </w:r>
                            <w:r>
                              <w:rPr>
                                <w:rFonts w:ascii="Segoe UI Semibold" w:hAnsi="Segoe UI Semibold"/>
                                <w:b/>
                                <w:color w:val="000000"/>
                                <w:spacing w:val="9"/>
                                <w:position w:val="1"/>
                              </w:rPr>
                              <w:t xml:space="preserve"> </w:t>
                            </w:r>
                            <w:r>
                              <w:rPr>
                                <w:rFonts w:ascii="Segoe UI Semibold" w:hAnsi="Segoe UI Semibold"/>
                                <w:b/>
                                <w:color w:val="000000"/>
                                <w:position w:val="1"/>
                              </w:rPr>
                              <w:t>items</w:t>
                            </w:r>
                            <w:r>
                              <w:rPr>
                                <w:rFonts w:ascii="Segoe UI Semibold" w:hAnsi="Segoe UI Semibold"/>
                                <w:b/>
                                <w:color w:val="000000"/>
                                <w:spacing w:val="9"/>
                                <w:position w:val="1"/>
                              </w:rPr>
                              <w:t xml:space="preserve"> </w:t>
                            </w:r>
                            <w:r>
                              <w:rPr>
                                <w:rFonts w:ascii="Segoe UI Semibold" w:hAnsi="Segoe UI Semibold"/>
                                <w:b/>
                                <w:color w:val="000000"/>
                                <w:position w:val="1"/>
                              </w:rPr>
                              <w:t>are</w:t>
                            </w:r>
                            <w:r>
                              <w:rPr>
                                <w:rFonts w:ascii="Segoe UI Semibold" w:hAnsi="Segoe UI Semibold"/>
                                <w:b/>
                                <w:color w:val="000000"/>
                                <w:spacing w:val="9"/>
                                <w:position w:val="1"/>
                              </w:rPr>
                              <w:t xml:space="preserve"> </w:t>
                            </w:r>
                            <w:r>
                              <w:rPr>
                                <w:rFonts w:ascii="Segoe UI Semibold" w:hAnsi="Segoe UI Semibold"/>
                                <w:b/>
                                <w:color w:val="000000"/>
                                <w:position w:val="1"/>
                              </w:rPr>
                              <w:t>typically</w:t>
                            </w:r>
                            <w:r>
                              <w:rPr>
                                <w:rFonts w:ascii="Segoe UI Semibold" w:hAnsi="Segoe UI Semibold"/>
                                <w:b/>
                                <w:color w:val="000000"/>
                                <w:spacing w:val="9"/>
                                <w:position w:val="1"/>
                              </w:rPr>
                              <w:t xml:space="preserve"> </w:t>
                            </w:r>
                            <w:r>
                              <w:rPr>
                                <w:rFonts w:ascii="Segoe UI Semibold" w:hAnsi="Segoe UI Semibold"/>
                                <w:b/>
                                <w:color w:val="000000"/>
                                <w:position w:val="1"/>
                              </w:rPr>
                              <w:t>used</w:t>
                            </w:r>
                            <w:r>
                              <w:rPr>
                                <w:rFonts w:ascii="Segoe UI Semibold" w:hAnsi="Segoe UI Semibold"/>
                                <w:b/>
                                <w:color w:val="000000"/>
                                <w:spacing w:val="9"/>
                                <w:position w:val="1"/>
                              </w:rPr>
                              <w:t xml:space="preserve"> </w:t>
                            </w:r>
                            <w:r>
                              <w:rPr>
                                <w:rFonts w:ascii="Segoe UI Semibold" w:hAnsi="Segoe UI Semibold"/>
                                <w:b/>
                                <w:color w:val="000000"/>
                                <w:position w:val="1"/>
                              </w:rPr>
                              <w:t>to</w:t>
                            </w:r>
                            <w:r>
                              <w:rPr>
                                <w:rFonts w:ascii="Segoe UI Semibold" w:hAnsi="Segoe UI Semibold"/>
                                <w:b/>
                                <w:color w:val="000000"/>
                                <w:spacing w:val="8"/>
                                <w:position w:val="1"/>
                              </w:rPr>
                              <w:t xml:space="preserve"> </w:t>
                            </w:r>
                            <w:r>
                              <w:rPr>
                                <w:rFonts w:ascii="Segoe UI Semibold" w:hAnsi="Segoe UI Semibold"/>
                                <w:b/>
                                <w:color w:val="000000"/>
                                <w:position w:val="1"/>
                              </w:rPr>
                              <w:t>assist</w:t>
                            </w:r>
                            <w:r>
                              <w:rPr>
                                <w:rFonts w:ascii="Segoe UI Semibold" w:hAnsi="Segoe UI Semibold"/>
                                <w:b/>
                                <w:color w:val="000000"/>
                                <w:spacing w:val="9"/>
                                <w:position w:val="1"/>
                              </w:rPr>
                              <w:t xml:space="preserve"> </w:t>
                            </w:r>
                            <w:r>
                              <w:rPr>
                                <w:rFonts w:ascii="Segoe UI Semibold" w:hAnsi="Segoe UI Semibold"/>
                                <w:b/>
                                <w:color w:val="000000"/>
                                <w:position w:val="1"/>
                              </w:rPr>
                              <w:t>with</w:t>
                            </w:r>
                            <w:r>
                              <w:rPr>
                                <w:rFonts w:ascii="Segoe UI Semibold" w:hAnsi="Segoe UI Semibold"/>
                                <w:b/>
                                <w:color w:val="000000"/>
                                <w:spacing w:val="9"/>
                                <w:position w:val="1"/>
                              </w:rPr>
                              <w:t xml:space="preserve"> </w:t>
                            </w:r>
                            <w:r>
                              <w:rPr>
                                <w:rFonts w:ascii="Segoe UI Semibold" w:hAnsi="Segoe UI Semibold"/>
                                <w:b/>
                                <w:color w:val="000000"/>
                                <w:position w:val="1"/>
                              </w:rPr>
                              <w:t>something</w:t>
                            </w:r>
                            <w:r>
                              <w:rPr>
                                <w:rFonts w:ascii="Segoe UI Semibold" w:hAnsi="Segoe UI Semibold"/>
                                <w:b/>
                                <w:color w:val="000000"/>
                                <w:spacing w:val="9"/>
                                <w:position w:val="1"/>
                              </w:rPr>
                              <w:t xml:space="preserve"> </w:t>
                            </w:r>
                            <w:r>
                              <w:rPr>
                                <w:rFonts w:ascii="Segoe UI Semibold" w:hAnsi="Segoe UI Semibold"/>
                                <w:b/>
                                <w:color w:val="000000"/>
                                <w:position w:val="1"/>
                              </w:rPr>
                              <w:t>in</w:t>
                            </w:r>
                            <w:r>
                              <w:rPr>
                                <w:rFonts w:ascii="Segoe UI Semibold" w:hAnsi="Segoe UI Semibold"/>
                                <w:b/>
                                <w:color w:val="000000"/>
                                <w:spacing w:val="9"/>
                                <w:position w:val="1"/>
                              </w:rPr>
                              <w:t xml:space="preserve"> </w:t>
                            </w:r>
                            <w:r>
                              <w:rPr>
                                <w:rFonts w:ascii="Segoe UI Semibold" w:hAnsi="Segoe UI Semibold"/>
                                <w:b/>
                                <w:color w:val="000000"/>
                                <w:position w:val="1"/>
                              </w:rPr>
                              <w:t>the</w:t>
                            </w:r>
                            <w:r>
                              <w:rPr>
                                <w:rFonts w:ascii="Segoe UI Semibold" w:hAnsi="Segoe UI Semibold"/>
                                <w:b/>
                                <w:color w:val="000000"/>
                                <w:spacing w:val="9"/>
                                <w:position w:val="1"/>
                              </w:rPr>
                              <w:t xml:space="preserve"> </w:t>
                            </w:r>
                            <w:r>
                              <w:rPr>
                                <w:rFonts w:ascii="Segoe UI Semibold" w:hAnsi="Segoe UI Semibold"/>
                                <w:b/>
                                <w:color w:val="000000"/>
                                <w:position w:val="1"/>
                              </w:rPr>
                              <w:t>lab</w:t>
                            </w:r>
                            <w:r>
                              <w:rPr>
                                <w:rFonts w:ascii="Segoe UI Semibold" w:hAnsi="Segoe UI Semibold"/>
                                <w:b/>
                                <w:color w:val="000000"/>
                                <w:spacing w:val="9"/>
                                <w:position w:val="1"/>
                              </w:rPr>
                              <w:t xml:space="preserve"> </w:t>
                            </w:r>
                            <w:r>
                              <w:rPr>
                                <w:rFonts w:ascii="Segoe UI Semibold" w:hAnsi="Segoe UI Semibold"/>
                                <w:b/>
                                <w:color w:val="000000"/>
                                <w:position w:val="1"/>
                              </w:rPr>
                              <w:t>environment</w:t>
                            </w:r>
                            <w:r>
                              <w:rPr>
                                <w:rFonts w:ascii="Segoe UI Semibold" w:hAnsi="Segoe UI Semibold"/>
                                <w:b/>
                                <w:color w:val="000000"/>
                                <w:spacing w:val="8"/>
                                <w:position w:val="1"/>
                              </w:rPr>
                              <w:t xml:space="preserve"> </w:t>
                            </w:r>
                            <w:r>
                              <w:rPr>
                                <w:rFonts w:ascii="Segoe UI Semibold" w:hAnsi="Segoe UI Semibold"/>
                                <w:b/>
                                <w:color w:val="000000"/>
                                <w:position w:val="1"/>
                              </w:rPr>
                              <w:t>such</w:t>
                            </w:r>
                            <w:r>
                              <w:rPr>
                                <w:rFonts w:ascii="Segoe UI Semibold" w:hAnsi="Segoe UI Semibold"/>
                                <w:b/>
                                <w:color w:val="000000"/>
                                <w:spacing w:val="9"/>
                                <w:position w:val="1"/>
                              </w:rPr>
                              <w:t xml:space="preserve"> </w:t>
                            </w:r>
                            <w:r>
                              <w:rPr>
                                <w:rFonts w:ascii="Segoe UI Semibold" w:hAnsi="Segoe UI Semibold"/>
                                <w:b/>
                                <w:color w:val="000000"/>
                                <w:spacing w:val="-5"/>
                                <w:position w:val="1"/>
                              </w:rPr>
                              <w:t>as</w:t>
                            </w:r>
                            <w:r>
                              <w:rPr>
                                <w:rFonts w:ascii="Segoe UI Semibold" w:hAnsi="Segoe UI Semibold"/>
                                <w:b/>
                                <w:color w:val="000000"/>
                                <w:position w:val="1"/>
                              </w:rPr>
                              <w:tab/>
                            </w:r>
                            <w:r>
                              <w:rPr>
                                <w:rFonts w:ascii="Arial" w:hAnsi="Arial"/>
                                <w:color w:val="000000"/>
                                <w:spacing w:val="-10"/>
                                <w:w w:val="190"/>
                                <w:sz w:val="11"/>
                              </w:rPr>
                              <w:t></w:t>
                            </w:r>
                          </w:p>
                          <w:p w14:paraId="6140BEAB" w14:textId="77777777" w:rsidR="007B0E82" w:rsidRDefault="0081290C">
                            <w:pPr>
                              <w:pStyle w:val="BodyText"/>
                              <w:spacing w:line="250" w:lineRule="exact"/>
                              <w:ind w:left="480"/>
                              <w:rPr>
                                <w:rFonts w:ascii="Segoe UI Semibold"/>
                                <w:b/>
                                <w:color w:val="000000"/>
                              </w:rPr>
                            </w:pPr>
                            <w:r>
                              <w:rPr>
                                <w:rFonts w:ascii="Segoe UI Semibold"/>
                                <w:b/>
                                <w:color w:val="000000"/>
                              </w:rPr>
                              <w:t>logons,</w:t>
                            </w:r>
                            <w:r>
                              <w:rPr>
                                <w:rFonts w:ascii="Segoe UI Semibold"/>
                                <w:b/>
                                <w:color w:val="000000"/>
                                <w:spacing w:val="-1"/>
                              </w:rPr>
                              <w:t xml:space="preserve"> </w:t>
                            </w:r>
                            <w:r>
                              <w:rPr>
                                <w:rFonts w:ascii="Segoe UI Semibold"/>
                                <w:b/>
                                <w:color w:val="000000"/>
                              </w:rPr>
                              <w:t>switching</w:t>
                            </w:r>
                            <w:r>
                              <w:rPr>
                                <w:rFonts w:ascii="Segoe UI Semibold"/>
                                <w:b/>
                                <w:color w:val="000000"/>
                                <w:spacing w:val="-1"/>
                              </w:rPr>
                              <w:t xml:space="preserve"> </w:t>
                            </w:r>
                            <w:r>
                              <w:rPr>
                                <w:rFonts w:ascii="Segoe UI Semibold"/>
                                <w:b/>
                                <w:color w:val="000000"/>
                              </w:rPr>
                              <w:t xml:space="preserve">VMs, </w:t>
                            </w:r>
                            <w:r>
                              <w:rPr>
                                <w:rFonts w:ascii="Segoe UI Semibold"/>
                                <w:b/>
                                <w:color w:val="000000"/>
                                <w:spacing w:val="-4"/>
                              </w:rPr>
                              <w:t>etc.</w:t>
                            </w:r>
                          </w:p>
                        </w:txbxContent>
                      </wps:txbx>
                      <wps:bodyPr wrap="square" lIns="0" tIns="0" rIns="0" bIns="0" rtlCol="0">
                        <a:noAutofit/>
                      </wps:bodyPr>
                    </wps:wsp>
                  </a:graphicData>
                </a:graphic>
              </wp:anchor>
            </w:drawing>
          </mc:Choice>
          <mc:Fallback>
            <w:pict>
              <v:shape w14:anchorId="630C8E5E" id="Textbox 799" o:spid="_x0000_s1198" type="#_x0000_t202" style="position:absolute;margin-left:89.25pt;margin-top:20.65pt;width:454.5pt;height:45pt;z-index:-15597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" fillcolor="#efefef" stroked="f">
                <v:textbox inset="0,0,0,0">
                  <w:txbxContent>
                    <w:p w14:paraId="3FEF7AA4" w14:textId="77777777" w:rsidR="007B0E82" w:rsidRDefault="0081290C">
                      <w:pPr>
                        <w:pStyle w:val="BodyText"/>
                        <w:tabs>
                          <w:tab w:val="left" w:pos="8759"/>
                        </w:tabs>
                        <w:spacing w:before="148" w:line="329" w:lineRule="exact"/>
                        <w:ind w:left="120"/>
                        <w:rPr>
                          <w:rFonts w:ascii="Arial" w:hAnsi="Arial"/>
                          <w:color w:val="000000"/>
                          <w:sz w:val="11"/>
                        </w:rPr>
                      </w:pPr>
                      <w:r>
                        <w:rPr>
                          <w:rFonts w:ascii="Segoe UI Symbol" w:hAnsi="Segoe UI Symbol"/>
                          <w:color w:val="000000"/>
                          <w:position w:val="-4"/>
                          <w:sz w:val="27"/>
                        </w:rPr>
                        <w:t></w:t>
                      </w:r>
                      <w:r>
                        <w:rPr>
                          <w:rFonts w:ascii="Segoe UI Symbol" w:hAnsi="Segoe UI Symbol"/>
                          <w:color w:val="000000"/>
                          <w:spacing w:val="29"/>
                          <w:position w:val="-4"/>
                          <w:sz w:val="27"/>
                        </w:rPr>
                        <w:t xml:space="preserve"> </w:t>
                      </w:r>
                      <w:r>
                        <w:rPr>
                          <w:rFonts w:ascii="Segoe UI Semibold" w:hAnsi="Segoe UI Semibold"/>
                          <w:b/>
                          <w:color w:val="000000"/>
                          <w:position w:val="1"/>
                        </w:rPr>
                        <w:t>Help</w:t>
                      </w:r>
                      <w:r>
                        <w:rPr>
                          <w:rFonts w:ascii="Segoe UI Semibold" w:hAnsi="Segoe UI Semibold"/>
                          <w:b/>
                          <w:color w:val="000000"/>
                          <w:spacing w:val="9"/>
                          <w:position w:val="1"/>
                        </w:rPr>
                        <w:t xml:space="preserve"> </w:t>
                      </w:r>
                      <w:r>
                        <w:rPr>
                          <w:rFonts w:ascii="Segoe UI Semibold" w:hAnsi="Segoe UI Semibold"/>
                          <w:b/>
                          <w:color w:val="000000"/>
                          <w:position w:val="1"/>
                        </w:rPr>
                        <w:t>items</w:t>
                      </w:r>
                      <w:r>
                        <w:rPr>
                          <w:rFonts w:ascii="Segoe UI Semibold" w:hAnsi="Segoe UI Semibold"/>
                          <w:b/>
                          <w:color w:val="000000"/>
                          <w:spacing w:val="9"/>
                          <w:position w:val="1"/>
                        </w:rPr>
                        <w:t xml:space="preserve"> </w:t>
                      </w:r>
                      <w:r>
                        <w:rPr>
                          <w:rFonts w:ascii="Segoe UI Semibold" w:hAnsi="Segoe UI Semibold"/>
                          <w:b/>
                          <w:color w:val="000000"/>
                          <w:position w:val="1"/>
                        </w:rPr>
                        <w:t>are</w:t>
                      </w:r>
                      <w:r>
                        <w:rPr>
                          <w:rFonts w:ascii="Segoe UI Semibold" w:hAnsi="Segoe UI Semibold"/>
                          <w:b/>
                          <w:color w:val="000000"/>
                          <w:spacing w:val="9"/>
                          <w:position w:val="1"/>
                        </w:rPr>
                        <w:t xml:space="preserve"> </w:t>
                      </w:r>
                      <w:r>
                        <w:rPr>
                          <w:rFonts w:ascii="Segoe UI Semibold" w:hAnsi="Segoe UI Semibold"/>
                          <w:b/>
                          <w:color w:val="000000"/>
                          <w:position w:val="1"/>
                        </w:rPr>
                        <w:t>typically</w:t>
                      </w:r>
                      <w:r>
                        <w:rPr>
                          <w:rFonts w:ascii="Segoe UI Semibold" w:hAnsi="Segoe UI Semibold"/>
                          <w:b/>
                          <w:color w:val="000000"/>
                          <w:spacing w:val="9"/>
                          <w:position w:val="1"/>
                        </w:rPr>
                        <w:t xml:space="preserve"> </w:t>
                      </w:r>
                      <w:r>
                        <w:rPr>
                          <w:rFonts w:ascii="Segoe UI Semibold" w:hAnsi="Segoe UI Semibold"/>
                          <w:b/>
                          <w:color w:val="000000"/>
                          <w:position w:val="1"/>
                        </w:rPr>
                        <w:t>used</w:t>
                      </w:r>
                      <w:r>
                        <w:rPr>
                          <w:rFonts w:ascii="Segoe UI Semibold" w:hAnsi="Segoe UI Semibold"/>
                          <w:b/>
                          <w:color w:val="000000"/>
                          <w:spacing w:val="9"/>
                          <w:position w:val="1"/>
                        </w:rPr>
                        <w:t xml:space="preserve"> </w:t>
                      </w:r>
                      <w:r>
                        <w:rPr>
                          <w:rFonts w:ascii="Segoe UI Semibold" w:hAnsi="Segoe UI Semibold"/>
                          <w:b/>
                          <w:color w:val="000000"/>
                          <w:position w:val="1"/>
                        </w:rPr>
                        <w:t>to</w:t>
                      </w:r>
                      <w:r>
                        <w:rPr>
                          <w:rFonts w:ascii="Segoe UI Semibold" w:hAnsi="Segoe UI Semibold"/>
                          <w:b/>
                          <w:color w:val="000000"/>
                          <w:spacing w:val="8"/>
                          <w:position w:val="1"/>
                        </w:rPr>
                        <w:t xml:space="preserve"> </w:t>
                      </w:r>
                      <w:r>
                        <w:rPr>
                          <w:rFonts w:ascii="Segoe UI Semibold" w:hAnsi="Segoe UI Semibold"/>
                          <w:b/>
                          <w:color w:val="000000"/>
                          <w:position w:val="1"/>
                        </w:rPr>
                        <w:t>assist</w:t>
                      </w:r>
                      <w:r>
                        <w:rPr>
                          <w:rFonts w:ascii="Segoe UI Semibold" w:hAnsi="Segoe UI Semibold"/>
                          <w:b/>
                          <w:color w:val="000000"/>
                          <w:spacing w:val="9"/>
                          <w:position w:val="1"/>
                        </w:rPr>
                        <w:t xml:space="preserve"> </w:t>
                      </w:r>
                      <w:r>
                        <w:rPr>
                          <w:rFonts w:ascii="Segoe UI Semibold" w:hAnsi="Segoe UI Semibold"/>
                          <w:b/>
                          <w:color w:val="000000"/>
                          <w:position w:val="1"/>
                        </w:rPr>
                        <w:t>with</w:t>
                      </w:r>
                      <w:r>
                        <w:rPr>
                          <w:rFonts w:ascii="Segoe UI Semibold" w:hAnsi="Segoe UI Semibold"/>
                          <w:b/>
                          <w:color w:val="000000"/>
                          <w:spacing w:val="9"/>
                          <w:position w:val="1"/>
                        </w:rPr>
                        <w:t xml:space="preserve"> </w:t>
                      </w:r>
                      <w:r>
                        <w:rPr>
                          <w:rFonts w:ascii="Segoe UI Semibold" w:hAnsi="Segoe UI Semibold"/>
                          <w:b/>
                          <w:color w:val="000000"/>
                          <w:position w:val="1"/>
                        </w:rPr>
                        <w:t>something</w:t>
                      </w:r>
                      <w:r>
                        <w:rPr>
                          <w:rFonts w:ascii="Segoe UI Semibold" w:hAnsi="Segoe UI Semibold"/>
                          <w:b/>
                          <w:color w:val="000000"/>
                          <w:spacing w:val="9"/>
                          <w:position w:val="1"/>
                        </w:rPr>
                        <w:t xml:space="preserve"> </w:t>
                      </w:r>
                      <w:r>
                        <w:rPr>
                          <w:rFonts w:ascii="Segoe UI Semibold" w:hAnsi="Segoe UI Semibold"/>
                          <w:b/>
                          <w:color w:val="000000"/>
                          <w:position w:val="1"/>
                        </w:rPr>
                        <w:t>in</w:t>
                      </w:r>
                      <w:r>
                        <w:rPr>
                          <w:rFonts w:ascii="Segoe UI Semibold" w:hAnsi="Segoe UI Semibold"/>
                          <w:b/>
                          <w:color w:val="000000"/>
                          <w:spacing w:val="9"/>
                          <w:position w:val="1"/>
                        </w:rPr>
                        <w:t xml:space="preserve"> </w:t>
                      </w:r>
                      <w:r>
                        <w:rPr>
                          <w:rFonts w:ascii="Segoe UI Semibold" w:hAnsi="Segoe UI Semibold"/>
                          <w:b/>
                          <w:color w:val="000000"/>
                          <w:position w:val="1"/>
                        </w:rPr>
                        <w:t>the</w:t>
                      </w:r>
                      <w:r>
                        <w:rPr>
                          <w:rFonts w:ascii="Segoe UI Semibold" w:hAnsi="Segoe UI Semibold"/>
                          <w:b/>
                          <w:color w:val="000000"/>
                          <w:spacing w:val="9"/>
                          <w:position w:val="1"/>
                        </w:rPr>
                        <w:t xml:space="preserve"> </w:t>
                      </w:r>
                      <w:r>
                        <w:rPr>
                          <w:rFonts w:ascii="Segoe UI Semibold" w:hAnsi="Segoe UI Semibold"/>
                          <w:b/>
                          <w:color w:val="000000"/>
                          <w:position w:val="1"/>
                        </w:rPr>
                        <w:t>lab</w:t>
                      </w:r>
                      <w:r>
                        <w:rPr>
                          <w:rFonts w:ascii="Segoe UI Semibold" w:hAnsi="Segoe UI Semibold"/>
                          <w:b/>
                          <w:color w:val="000000"/>
                          <w:spacing w:val="9"/>
                          <w:position w:val="1"/>
                        </w:rPr>
                        <w:t xml:space="preserve"> </w:t>
                      </w:r>
                      <w:r>
                        <w:rPr>
                          <w:rFonts w:ascii="Segoe UI Semibold" w:hAnsi="Segoe UI Semibold"/>
                          <w:b/>
                          <w:color w:val="000000"/>
                          <w:position w:val="1"/>
                        </w:rPr>
                        <w:t>environment</w:t>
                      </w:r>
                      <w:r>
                        <w:rPr>
                          <w:rFonts w:ascii="Segoe UI Semibold" w:hAnsi="Segoe UI Semibold"/>
                          <w:b/>
                          <w:color w:val="000000"/>
                          <w:spacing w:val="8"/>
                          <w:position w:val="1"/>
                        </w:rPr>
                        <w:t xml:space="preserve"> </w:t>
                      </w:r>
                      <w:r>
                        <w:rPr>
                          <w:rFonts w:ascii="Segoe UI Semibold" w:hAnsi="Segoe UI Semibold"/>
                          <w:b/>
                          <w:color w:val="000000"/>
                          <w:position w:val="1"/>
                        </w:rPr>
                        <w:t>such</w:t>
                      </w:r>
                      <w:r>
                        <w:rPr>
                          <w:rFonts w:ascii="Segoe UI Semibold" w:hAnsi="Segoe UI Semibold"/>
                          <w:b/>
                          <w:color w:val="000000"/>
                          <w:spacing w:val="9"/>
                          <w:position w:val="1"/>
                        </w:rPr>
                        <w:t xml:space="preserve"> </w:t>
                      </w:r>
                      <w:r>
                        <w:rPr>
                          <w:rFonts w:ascii="Segoe UI Semibold" w:hAnsi="Segoe UI Semibold"/>
                          <w:b/>
                          <w:color w:val="000000"/>
                          <w:spacing w:val="-5"/>
                          <w:position w:val="1"/>
                        </w:rPr>
                        <w:t>as</w:t>
                      </w:r>
                      <w:r>
                        <w:rPr>
                          <w:rFonts w:ascii="Segoe UI Semibold" w:hAnsi="Segoe UI Semibold"/>
                          <w:b/>
                          <w:color w:val="000000"/>
                          <w:position w:val="1"/>
                        </w:rPr>
                        <w:tab/>
                      </w:r>
                      <w:r>
                        <w:rPr>
                          <w:rFonts w:ascii="Arial" w:hAnsi="Arial"/>
                          <w:color w:val="000000"/>
                          <w:spacing w:val="-10"/>
                          <w:w w:val="190"/>
                          <w:sz w:val="11"/>
                        </w:rPr>
                        <w:t></w:t>
                      </w:r>
                    </w:p>
                    <w:p w14:paraId="6140BEAB" w14:textId="77777777" w:rsidR="007B0E82" w:rsidRDefault="0081290C">
                      <w:pPr>
                        <w:pStyle w:val="BodyText"/>
                        <w:spacing w:line="250" w:lineRule="exact"/>
                        <w:ind w:left="480"/>
                        <w:rPr>
                          <w:rFonts w:ascii="Segoe UI Semibold"/>
                          <w:b/>
                          <w:color w:val="000000"/>
                        </w:rPr>
                      </w:pPr>
                      <w:r>
                        <w:rPr>
                          <w:rFonts w:ascii="Segoe UI Semibold"/>
                          <w:b/>
                          <w:color w:val="000000"/>
                        </w:rPr>
                        <w:t>logons,</w:t>
                      </w:r>
                      <w:r>
                        <w:rPr>
                          <w:rFonts w:ascii="Segoe UI Semibold"/>
                          <w:b/>
                          <w:color w:val="000000"/>
                          <w:spacing w:val="-1"/>
                        </w:rPr>
                        <w:t xml:space="preserve"> </w:t>
                      </w:r>
                      <w:r>
                        <w:rPr>
                          <w:rFonts w:ascii="Segoe UI Semibold"/>
                          <w:b/>
                          <w:color w:val="000000"/>
                        </w:rPr>
                        <w:t>switching</w:t>
                      </w:r>
                      <w:r>
                        <w:rPr>
                          <w:rFonts w:ascii="Segoe UI Semibold"/>
                          <w:b/>
                          <w:color w:val="000000"/>
                          <w:spacing w:val="-1"/>
                        </w:rPr>
                        <w:t xml:space="preserve"> </w:t>
                      </w:r>
                      <w:r>
                        <w:rPr>
                          <w:rFonts w:ascii="Segoe UI Semibold"/>
                          <w:b/>
                          <w:color w:val="000000"/>
                        </w:rPr>
                        <w:t xml:space="preserve">VMs, </w:t>
                      </w:r>
                      <w:r>
                        <w:rPr>
                          <w:rFonts w:ascii="Segoe UI Semibold"/>
                          <w:b/>
                          <w:color w:val="000000"/>
                          <w:spacing w:val="-4"/>
                        </w:rPr>
                        <w:t>etc.</w:t>
                      </w:r>
                    </w:p>
                  </w:txbxContent>
                </v:textbox>
                <w10:wrap type="topAndBottom" anchorx="page"/>
              </v:shape>
            </w:pict>
          </mc:Fallback>
        </mc:AlternateContent>
      </w:r>
    </w:p>
    <w:p w14:paraId="5CB9C6AF" w14:textId="77777777" w:rsidR="007B0E82" w:rsidRDefault="007B0E82">
      <w:pPr>
        <w:pStyle w:val="BodyText"/>
        <w:spacing w:before="34"/>
      </w:pPr>
    </w:p>
    <w:p w14:paraId="5E080FCC" w14:textId="77777777" w:rsidR="007B0E82" w:rsidRDefault="0081290C">
      <w:pPr>
        <w:pStyle w:val="BodyText"/>
        <w:spacing w:line="244" w:lineRule="auto"/>
        <w:ind w:left="1022" w:right="1057"/>
      </w:pPr>
      <w:r>
        <w:t>Create a Note block for the fifth task of Requirement 1, informing learners that</w:t>
      </w:r>
      <w:r>
        <w:rPr>
          <w:spacing w:val="40"/>
        </w:rPr>
        <w:t xml:space="preserve"> </w:t>
      </w:r>
      <w:r>
        <w:rPr>
          <w:rFonts w:ascii="Times New Roman"/>
          <w:color w:val="008000"/>
          <w:position w:val="1"/>
        </w:rPr>
        <w:t>T</w:t>
      </w:r>
      <w:r>
        <w:rPr>
          <w:rFonts w:ascii="Times New Roman"/>
          <w:color w:val="008000"/>
          <w:spacing w:val="80"/>
          <w:position w:val="1"/>
        </w:rPr>
        <w:t xml:space="preserve"> </w:t>
      </w:r>
      <w:r>
        <w:rPr>
          <w:color w:val="008000"/>
        </w:rPr>
        <w:t>Microsoft Sentinel</w:t>
      </w:r>
      <w:r>
        <w:rPr>
          <w:color w:val="008000"/>
          <w:spacing w:val="-4"/>
        </w:rPr>
        <w:t xml:space="preserve"> </w:t>
      </w:r>
      <w:r>
        <w:rPr>
          <w:color w:val="008000"/>
        </w:rPr>
        <w:t>is</w:t>
      </w:r>
      <w:r>
        <w:rPr>
          <w:color w:val="008000"/>
          <w:spacing w:val="-4"/>
        </w:rPr>
        <w:t xml:space="preserve"> </w:t>
      </w:r>
      <w:r>
        <w:rPr>
          <w:color w:val="008000"/>
        </w:rPr>
        <w:t>a</w:t>
      </w:r>
      <w:r>
        <w:rPr>
          <w:color w:val="008000"/>
          <w:spacing w:val="-4"/>
        </w:rPr>
        <w:t xml:space="preserve"> </w:t>
      </w:r>
      <w:r>
        <w:rPr>
          <w:color w:val="008000"/>
        </w:rPr>
        <w:t>scalable,</w:t>
      </w:r>
      <w:r>
        <w:rPr>
          <w:color w:val="008000"/>
          <w:spacing w:val="-4"/>
        </w:rPr>
        <w:t xml:space="preserve"> </w:t>
      </w:r>
      <w:r>
        <w:rPr>
          <w:color w:val="008000"/>
        </w:rPr>
        <w:t>cloud-native</w:t>
      </w:r>
      <w:r>
        <w:rPr>
          <w:color w:val="008000"/>
          <w:spacing w:val="-4"/>
        </w:rPr>
        <w:t xml:space="preserve"> </w:t>
      </w:r>
      <w:r>
        <w:rPr>
          <w:color w:val="008000"/>
        </w:rPr>
        <w:t>Security</w:t>
      </w:r>
      <w:r>
        <w:rPr>
          <w:color w:val="008000"/>
          <w:spacing w:val="-4"/>
        </w:rPr>
        <w:t xml:space="preserve"> </w:t>
      </w:r>
      <w:r>
        <w:rPr>
          <w:color w:val="008000"/>
        </w:rPr>
        <w:t>Information</w:t>
      </w:r>
      <w:r>
        <w:rPr>
          <w:color w:val="008000"/>
          <w:spacing w:val="-4"/>
        </w:rPr>
        <w:t xml:space="preserve"> </w:t>
      </w:r>
      <w:r>
        <w:rPr>
          <w:color w:val="008000"/>
        </w:rPr>
        <w:t>and</w:t>
      </w:r>
      <w:r>
        <w:rPr>
          <w:color w:val="008000"/>
          <w:spacing w:val="-4"/>
        </w:rPr>
        <w:t xml:space="preserve"> </w:t>
      </w:r>
      <w:r>
        <w:rPr>
          <w:color w:val="008000"/>
        </w:rPr>
        <w:t>Event</w:t>
      </w:r>
      <w:r>
        <w:rPr>
          <w:color w:val="008000"/>
          <w:spacing w:val="-4"/>
        </w:rPr>
        <w:t xml:space="preserve"> </w:t>
      </w:r>
      <w:r>
        <w:rPr>
          <w:color w:val="008000"/>
        </w:rPr>
        <w:t>Management</w:t>
      </w:r>
      <w:r>
        <w:rPr>
          <w:color w:val="008000"/>
          <w:spacing w:val="-4"/>
        </w:rPr>
        <w:t xml:space="preserve"> </w:t>
      </w:r>
      <w:r>
        <w:rPr>
          <w:color w:val="008000"/>
        </w:rPr>
        <w:t>(SIEM)</w:t>
      </w:r>
      <w:r>
        <w:rPr>
          <w:color w:val="008000"/>
          <w:spacing w:val="-4"/>
        </w:rPr>
        <w:t xml:space="preserve"> </w:t>
      </w:r>
      <w:r>
        <w:rPr>
          <w:color w:val="008000"/>
        </w:rPr>
        <w:t xml:space="preserve">system </w:t>
      </w:r>
      <w:r>
        <w:t>by using the following:</w:t>
      </w:r>
    </w:p>
    <w:p w14:paraId="7652F859" w14:textId="77777777" w:rsidR="007B0E82" w:rsidRDefault="007B0E82">
      <w:pPr>
        <w:pStyle w:val="BodyText"/>
        <w:spacing w:line="244" w:lineRule="auto"/>
        <w:sectPr w:rsidR="007B0E82">
          <w:pgSz w:w="12240" w:h="15840"/>
          <w:pgMar w:top="760" w:right="720" w:bottom="460" w:left="720" w:header="284" w:footer="275" w:gutter="0"/>
          <w:cols w:space="720"/>
        </w:sectPr>
      </w:pPr>
    </w:p>
    <w:p w14:paraId="680E561B" w14:textId="77777777" w:rsidR="007B0E82" w:rsidRDefault="0081290C">
      <w:pPr>
        <w:tabs>
          <w:tab w:val="left" w:pos="1502"/>
        </w:tabs>
        <w:spacing w:before="243" w:line="277" w:lineRule="exact"/>
        <w:ind w:left="1022"/>
        <w:rPr>
          <w:rFonts w:ascii="Consolas" w:hAnsi="Consolas"/>
          <w:b/>
          <w:sz w:val="21"/>
        </w:rPr>
      </w:pPr>
      <w:r>
        <w:rPr>
          <w:rFonts w:ascii="Consolas" w:hAnsi="Consolas"/>
          <w:b/>
          <w:noProof/>
          <w:sz w:val="21"/>
        </w:rPr>
        <w:lastRenderedPageBreak/>
        <mc:AlternateContent>
          <mc:Choice Requires="wps">
            <w:drawing>
              <wp:anchor distT="0" distB="0" distL="0" distR="0" simplePos="0" relativeHeight="485597696" behindDoc="1" locked="0" layoutInCell="1" allowOverlap="1" wp14:anchorId="6F57EA62" wp14:editId="1AC791BD">
                <wp:simplePos x="0" y="0"/>
                <wp:positionH relativeFrom="page">
                  <wp:posOffset>542925</wp:posOffset>
                </wp:positionH>
                <wp:positionV relativeFrom="page">
                  <wp:posOffset>542835</wp:posOffset>
                </wp:positionV>
                <wp:extent cx="6692900" cy="8978900"/>
                <wp:effectExtent l="0" t="0" r="0" b="0"/>
                <wp:wrapNone/>
                <wp:docPr id="800" name="Graphic 8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0BC7087" id="Graphic 800" o:spid="_x0000_s1026" style="position:absolute;margin-left:42.75pt;margin-top:42.75pt;width:527pt;height:707pt;z-index:-1771878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Consolas" w:hAnsi="Consolas"/>
          <w:b/>
          <w:noProof/>
          <w:sz w:val="21"/>
        </w:rPr>
        <mc:AlternateContent>
          <mc:Choice Requires="wpg">
            <w:drawing>
              <wp:anchor distT="0" distB="0" distL="0" distR="0" simplePos="0" relativeHeight="485598208" behindDoc="1" locked="0" layoutInCell="1" allowOverlap="1" wp14:anchorId="752EB4EE" wp14:editId="1BE01449">
                <wp:simplePos x="0" y="0"/>
                <wp:positionH relativeFrom="page">
                  <wp:posOffset>542925</wp:posOffset>
                </wp:positionH>
                <wp:positionV relativeFrom="paragraph">
                  <wp:posOffset>58149</wp:posOffset>
                </wp:positionV>
                <wp:extent cx="6553200" cy="7581900"/>
                <wp:effectExtent l="0" t="0" r="0" b="0"/>
                <wp:wrapNone/>
                <wp:docPr id="801" name="Group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7581900"/>
                          <a:chOff x="0" y="0"/>
                          <a:chExt cx="6553200" cy="7581900"/>
                        </a:xfrm>
                      </wpg:grpSpPr>
                      <wps:wsp>
                        <wps:cNvPr id="802" name="Graphic 802"/>
                        <wps:cNvSpPr/>
                        <wps:spPr>
                          <a:xfrm>
                            <a:off x="0" y="0"/>
                            <a:ext cx="6553200" cy="7581900"/>
                          </a:xfrm>
                          <a:custGeom>
                            <a:avLst/>
                            <a:gdLst/>
                            <a:ahLst/>
                            <a:cxnLst/>
                            <a:rect l="l" t="t" r="r" b="b"/>
                            <a:pathLst>
                              <a:path w="6553200" h="7581900">
                                <a:moveTo>
                                  <a:pt x="6553199" y="7581899"/>
                                </a:moveTo>
                                <a:lnTo>
                                  <a:pt x="0" y="7581899"/>
                                </a:lnTo>
                                <a:lnTo>
                                  <a:pt x="0" y="0"/>
                                </a:lnTo>
                                <a:lnTo>
                                  <a:pt x="6553199" y="0"/>
                                </a:lnTo>
                                <a:lnTo>
                                  <a:pt x="6553199" y="7581899"/>
                                </a:lnTo>
                                <a:close/>
                              </a:path>
                            </a:pathLst>
                          </a:custGeom>
                          <a:solidFill>
                            <a:srgbClr val="FFFFFF"/>
                          </a:solidFill>
                        </wps:spPr>
                        <wps:bodyPr wrap="square" lIns="0" tIns="0" rIns="0" bIns="0" rtlCol="0">
                          <a:prstTxWarp prst="textNoShape">
                            <a:avLst/>
                          </a:prstTxWarp>
                          <a:noAutofit/>
                        </wps:bodyPr>
                      </wps:wsp>
                      <wps:wsp>
                        <wps:cNvPr id="803" name="Graphic 803"/>
                        <wps:cNvSpPr/>
                        <wps:spPr>
                          <a:xfrm>
                            <a:off x="771512" y="676298"/>
                            <a:ext cx="5457825" cy="142875"/>
                          </a:xfrm>
                          <a:custGeom>
                            <a:avLst/>
                            <a:gdLst/>
                            <a:ahLst/>
                            <a:cxnLst/>
                            <a:rect l="l" t="t" r="r" b="b"/>
                            <a:pathLst>
                              <a:path w="5457825" h="142875">
                                <a:moveTo>
                                  <a:pt x="5457825" y="0"/>
                                </a:moveTo>
                                <a:lnTo>
                                  <a:pt x="5286375" y="0"/>
                                </a:lnTo>
                                <a:lnTo>
                                  <a:pt x="171450" y="0"/>
                                </a:lnTo>
                                <a:lnTo>
                                  <a:pt x="0" y="0"/>
                                </a:lnTo>
                                <a:lnTo>
                                  <a:pt x="0" y="142875"/>
                                </a:lnTo>
                                <a:lnTo>
                                  <a:pt x="171450" y="142875"/>
                                </a:lnTo>
                                <a:lnTo>
                                  <a:pt x="5286375" y="142875"/>
                                </a:lnTo>
                                <a:lnTo>
                                  <a:pt x="5457825" y="142875"/>
                                </a:lnTo>
                                <a:lnTo>
                                  <a:pt x="5457825" y="0"/>
                                </a:lnTo>
                                <a:close/>
                              </a:path>
                            </a:pathLst>
                          </a:custGeom>
                          <a:solidFill>
                            <a:srgbClr val="FBFBFB"/>
                          </a:solidFill>
                        </wps:spPr>
                        <wps:bodyPr wrap="square" lIns="0" tIns="0" rIns="0" bIns="0" rtlCol="0">
                          <a:prstTxWarp prst="textNoShape">
                            <a:avLst/>
                          </a:prstTxWarp>
                          <a:noAutofit/>
                        </wps:bodyPr>
                      </wps:wsp>
                      <wps:wsp>
                        <wps:cNvPr id="804" name="Graphic 804"/>
                        <wps:cNvSpPr/>
                        <wps:spPr>
                          <a:xfrm>
                            <a:off x="942974" y="704873"/>
                            <a:ext cx="3009900" cy="85725"/>
                          </a:xfrm>
                          <a:custGeom>
                            <a:avLst/>
                            <a:gdLst/>
                            <a:ahLst/>
                            <a:cxnLst/>
                            <a:rect l="l" t="t" r="r" b="b"/>
                            <a:pathLst>
                              <a:path w="3009900" h="85725">
                                <a:moveTo>
                                  <a:pt x="2972720" y="85724"/>
                                </a:moveTo>
                                <a:lnTo>
                                  <a:pt x="37178" y="85724"/>
                                </a:lnTo>
                                <a:lnTo>
                                  <a:pt x="31710" y="84637"/>
                                </a:lnTo>
                                <a:lnTo>
                                  <a:pt x="1087" y="54013"/>
                                </a:lnTo>
                                <a:lnTo>
                                  <a:pt x="0" y="48546"/>
                                </a:lnTo>
                                <a:lnTo>
                                  <a:pt x="0" y="42862"/>
                                </a:lnTo>
                                <a:lnTo>
                                  <a:pt x="0" y="37178"/>
                                </a:lnTo>
                                <a:lnTo>
                                  <a:pt x="21208" y="5437"/>
                                </a:lnTo>
                                <a:lnTo>
                                  <a:pt x="37178" y="0"/>
                                </a:lnTo>
                                <a:lnTo>
                                  <a:pt x="2972720" y="0"/>
                                </a:lnTo>
                                <a:lnTo>
                                  <a:pt x="3004461" y="21208"/>
                                </a:lnTo>
                                <a:lnTo>
                                  <a:pt x="3009899" y="37178"/>
                                </a:lnTo>
                                <a:lnTo>
                                  <a:pt x="3009899" y="48546"/>
                                </a:lnTo>
                                <a:lnTo>
                                  <a:pt x="2988690" y="80287"/>
                                </a:lnTo>
                                <a:lnTo>
                                  <a:pt x="2978188" y="84637"/>
                                </a:lnTo>
                                <a:lnTo>
                                  <a:pt x="2972720" y="85724"/>
                                </a:lnTo>
                                <a:close/>
                              </a:path>
                            </a:pathLst>
                          </a:custGeom>
                          <a:solidFill>
                            <a:srgbClr val="8B8B8B"/>
                          </a:solidFill>
                        </wps:spPr>
                        <wps:bodyPr wrap="square" lIns="0" tIns="0" rIns="0" bIns="0" rtlCol="0">
                          <a:prstTxWarp prst="textNoShape">
                            <a:avLst/>
                          </a:prstTxWarp>
                          <a:noAutofit/>
                        </wps:bodyPr>
                      </wps:wsp>
                      <wps:wsp>
                        <wps:cNvPr id="805" name="Graphic 805"/>
                        <wps:cNvSpPr/>
                        <wps:spPr>
                          <a:xfrm>
                            <a:off x="771525" y="23"/>
                            <a:ext cx="5457825" cy="676275"/>
                          </a:xfrm>
                          <a:custGeom>
                            <a:avLst/>
                            <a:gdLst/>
                            <a:ahLst/>
                            <a:cxnLst/>
                            <a:rect l="l" t="t" r="r" b="b"/>
                            <a:pathLst>
                              <a:path w="5457825" h="676275">
                                <a:moveTo>
                                  <a:pt x="5457824" y="676274"/>
                                </a:moveTo>
                                <a:lnTo>
                                  <a:pt x="0" y="676274"/>
                                </a:lnTo>
                                <a:lnTo>
                                  <a:pt x="0" y="0"/>
                                </a:lnTo>
                                <a:lnTo>
                                  <a:pt x="5457824" y="0"/>
                                </a:lnTo>
                                <a:lnTo>
                                  <a:pt x="5457824" y="676274"/>
                                </a:lnTo>
                                <a:close/>
                              </a:path>
                            </a:pathLst>
                          </a:custGeom>
                          <a:solidFill>
                            <a:srgbClr val="EFEFEF"/>
                          </a:solidFill>
                        </wps:spPr>
                        <wps:bodyPr wrap="square" lIns="0" tIns="0" rIns="0" bIns="0" rtlCol="0">
                          <a:prstTxWarp prst="textNoShape">
                            <a:avLst/>
                          </a:prstTxWarp>
                          <a:noAutofit/>
                        </wps:bodyPr>
                      </wps:wsp>
                      <wps:wsp>
                        <wps:cNvPr id="806" name="Graphic 806"/>
                        <wps:cNvSpPr/>
                        <wps:spPr>
                          <a:xfrm>
                            <a:off x="590918" y="981098"/>
                            <a:ext cx="3724910" cy="5057140"/>
                          </a:xfrm>
                          <a:custGeom>
                            <a:avLst/>
                            <a:gdLst/>
                            <a:ahLst/>
                            <a:cxnLst/>
                            <a:rect l="l" t="t" r="r" b="b"/>
                            <a:pathLst>
                              <a:path w="3724910" h="5057140">
                                <a:moveTo>
                                  <a:pt x="3724656" y="0"/>
                                </a:moveTo>
                                <a:lnTo>
                                  <a:pt x="3561969" y="0"/>
                                </a:lnTo>
                                <a:lnTo>
                                  <a:pt x="3561969" y="4895850"/>
                                </a:lnTo>
                                <a:lnTo>
                                  <a:pt x="0" y="4895850"/>
                                </a:lnTo>
                                <a:lnTo>
                                  <a:pt x="0" y="5057140"/>
                                </a:lnTo>
                                <a:lnTo>
                                  <a:pt x="3724656" y="5057140"/>
                                </a:lnTo>
                                <a:lnTo>
                                  <a:pt x="3724656" y="4895850"/>
                                </a:lnTo>
                                <a:lnTo>
                                  <a:pt x="3724656" y="0"/>
                                </a:lnTo>
                                <a:close/>
                              </a:path>
                            </a:pathLst>
                          </a:custGeom>
                          <a:solidFill>
                            <a:srgbClr val="D3D3D3"/>
                          </a:solidFill>
                        </wps:spPr>
                        <wps:bodyPr wrap="square" lIns="0" tIns="0" rIns="0" bIns="0" rtlCol="0">
                          <a:prstTxWarp prst="textNoShape">
                            <a:avLst/>
                          </a:prstTxWarp>
                          <a:noAutofit/>
                        </wps:bodyPr>
                      </wps:wsp>
                      <wps:wsp>
                        <wps:cNvPr id="807" name="Graphic 807"/>
                        <wps:cNvSpPr/>
                        <wps:spPr>
                          <a:xfrm>
                            <a:off x="190499" y="7019924"/>
                            <a:ext cx="6172200" cy="190500"/>
                          </a:xfrm>
                          <a:custGeom>
                            <a:avLst/>
                            <a:gdLst/>
                            <a:ahLst/>
                            <a:cxnLst/>
                            <a:rect l="l" t="t" r="r" b="b"/>
                            <a:pathLst>
                              <a:path w="6172200" h="190500">
                                <a:moveTo>
                                  <a:pt x="6172199" y="190499"/>
                                </a:moveTo>
                                <a:lnTo>
                                  <a:pt x="0" y="190499"/>
                                </a:lnTo>
                                <a:lnTo>
                                  <a:pt x="0" y="0"/>
                                </a:lnTo>
                                <a:lnTo>
                                  <a:pt x="6172199" y="0"/>
                                </a:lnTo>
                                <a:lnTo>
                                  <a:pt x="6172199" y="190499"/>
                                </a:lnTo>
                                <a:close/>
                              </a:path>
                            </a:pathLst>
                          </a:custGeom>
                          <a:solidFill>
                            <a:srgbClr val="EFEFEF"/>
                          </a:solidFill>
                        </wps:spPr>
                        <wps:bodyPr wrap="square" lIns="0" tIns="0" rIns="0" bIns="0" rtlCol="0">
                          <a:prstTxWarp prst="textNoShape">
                            <a:avLst/>
                          </a:prstTxWarp>
                          <a:noAutofit/>
                        </wps:bodyPr>
                      </wps:wsp>
                      <pic:pic xmlns:pic="http://schemas.openxmlformats.org/drawingml/2006/picture">
                        <pic:nvPicPr>
                          <pic:cNvPr id="808" name="Image 808"/>
                          <pic:cNvPicPr/>
                        </pic:nvPicPr>
                        <pic:blipFill>
                          <a:blip r:embed="rId252" cstate="print"/>
                          <a:stretch>
                            <a:fillRect/>
                          </a:stretch>
                        </pic:blipFill>
                        <pic:spPr>
                          <a:xfrm>
                            <a:off x="561974" y="952499"/>
                            <a:ext cx="3590924" cy="4924424"/>
                          </a:xfrm>
                          <a:prstGeom prst="rect">
                            <a:avLst/>
                          </a:prstGeom>
                        </pic:spPr>
                      </pic:pic>
                    </wpg:wgp>
                  </a:graphicData>
                </a:graphic>
              </wp:anchor>
            </w:drawing>
          </mc:Choice>
          <mc:Fallback>
            <w:pict>
              <v:group w14:anchorId="3EAA32C6" id="Group 801" o:spid="_x0000_s1026" style="position:absolute;margin-left:42.75pt;margin-top:4.6pt;width:516pt;height:597pt;z-index:-17718272;mso-wrap-distance-left:0;mso-wrap-distance-right:0;mso-position-horizontal-relative:page" coordsize="65532,7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">
                <v:shape id="Graphic 802" o:spid="_x0000_s1027" style="position:absolute;width:65532;height:75819;visibility:visible;mso-wrap-style:square;v-text-anchor:top" coordsize="6553200,75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" path="m6553199,7581899l,7581899,,,6553199,r,7581899xe" stroked="f">
                  <v:path arrowok="t"/>
                </v:shape>
                <v:shape id="Graphic 803" o:spid="_x0000_s1028" style="position:absolute;left:7715;top:6762;width:54578;height:1429;visibility:visible;mso-wrap-style:square;v-text-anchor:top" coordsize="54578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" path="m5457825,l5286375,,171450,,,,,142875r171450,l5286375,142875r171450,l5457825,xe" fillcolor="#fbfbfb" stroked="f">
                  <v:path arrowok="t"/>
                </v:shape>
                <v:shape id="Graphic 804" o:spid="_x0000_s1029" style="position:absolute;left:9429;top:7048;width:30099;height:857;visibility:visible;mso-wrap-style:square;v-text-anchor:top" coordsize="300990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" path="m2972720,85724r-2935542,l31710,84637,1087,54013,,48546,,42862,,37178,21208,5437,37178,,2972720,r31741,21208l3009899,37178r,11368l2988690,80287r-10502,4350l2972720,85724xe" fillcolor="#8b8b8b" stroked="f">
                  <v:path arrowok="t"/>
                </v:shape>
                <v:shape id="Graphic 805" o:spid="_x0000_s1030" style="position:absolute;left:7715;width:54578;height:6762;visibility:visible;mso-wrap-style:square;v-text-anchor:top" coordsize="5457825,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" path="m5457824,676274l,676274,,,5457824,r,676274xe" fillcolor="#efefef" stroked="f">
                  <v:path arrowok="t"/>
                </v:shape>
                <v:shape id="Graphic 806" o:spid="_x0000_s1031" style="position:absolute;left:5909;top:9810;width:37249;height:50572;visibility:visible;mso-wrap-style:square;v-text-anchor:top" coordsize="3724910,505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" path="m3724656,l3561969,r,4895850l,4895850r,161290l3724656,5057140r,-161290l3724656,xe" fillcolor="#d3d3d3" stroked="f">
                  <v:path arrowok="t"/>
                </v:shape>
                <v:shape id="Graphic 807" o:spid="_x0000_s1032" style="position:absolute;left:1904;top:70199;width:61722;height:1905;visibility:visible;mso-wrap-style:square;v-text-anchor:top" coordsize="6172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" path="m6172199,190499l,190499,,,6172199,r,190499xe" fillcolor="#efefef" stroked="f">
                  <v:path arrowok="t"/>
                </v:shape>
                <v:shape id="Image 808" o:spid="_x0000_s1033" type="#_x0000_t75" style="position:absolute;left:5619;top:9524;width:35909;height:49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">
                  <v:imagedata r:id="rId253" o:title=""/>
                </v:shape>
                <w10:wrap anchorx="page"/>
              </v:group>
            </w:pict>
          </mc:Fallback>
        </mc:AlternateContent>
      </w:r>
      <w:r>
        <w:rPr>
          <w:rFonts w:ascii="Segoe UI Symbol" w:hAnsi="Segoe UI Symbol"/>
          <w:spacing w:val="-10"/>
          <w:w w:val="130"/>
          <w:position w:val="-4"/>
        </w:rPr>
        <w:t></w:t>
      </w:r>
      <w:r>
        <w:rPr>
          <w:rFonts w:ascii="Segoe UI Symbol" w:hAnsi="Segoe UI Symbol"/>
          <w:position w:val="-4"/>
        </w:rPr>
        <w:tab/>
      </w:r>
      <w:r>
        <w:rPr>
          <w:rFonts w:ascii="Consolas" w:hAnsi="Consolas"/>
          <w:color w:val="444400"/>
          <w:sz w:val="21"/>
        </w:rPr>
        <w:t>&gt;[+</w:t>
      </w:r>
      <w:r>
        <w:rPr>
          <w:rFonts w:ascii="Consolas" w:hAnsi="Consolas"/>
          <w:sz w:val="21"/>
        </w:rPr>
        <w:t>note</w:t>
      </w:r>
      <w:r>
        <w:rPr>
          <w:rFonts w:ascii="Consolas" w:hAnsi="Consolas"/>
          <w:color w:val="444400"/>
          <w:sz w:val="21"/>
        </w:rPr>
        <w:t xml:space="preserve">] </w:t>
      </w:r>
      <w:r>
        <w:rPr>
          <w:rFonts w:ascii="Consolas" w:hAnsi="Consolas"/>
          <w:b/>
          <w:color w:val="440044"/>
          <w:sz w:val="21"/>
        </w:rPr>
        <w:t xml:space="preserve">Microsoft Sentinel </w:t>
      </w:r>
      <w:r>
        <w:rPr>
          <w:rFonts w:ascii="Consolas" w:hAnsi="Consolas"/>
          <w:b/>
          <w:color w:val="000066"/>
          <w:sz w:val="21"/>
        </w:rPr>
        <w:t xml:space="preserve">is </w:t>
      </w:r>
      <w:r>
        <w:rPr>
          <w:rFonts w:ascii="Consolas" w:hAnsi="Consolas"/>
          <w:sz w:val="21"/>
        </w:rPr>
        <w:t>a scalable</w:t>
      </w:r>
      <w:r>
        <w:rPr>
          <w:rFonts w:ascii="Consolas" w:hAnsi="Consolas"/>
          <w:color w:val="444400"/>
          <w:sz w:val="21"/>
        </w:rPr>
        <w:t xml:space="preserve">, </w:t>
      </w:r>
      <w:r>
        <w:rPr>
          <w:rFonts w:ascii="Consolas" w:hAnsi="Consolas"/>
          <w:sz w:val="21"/>
        </w:rPr>
        <w:t>cloud</w:t>
      </w:r>
      <w:r>
        <w:rPr>
          <w:rFonts w:ascii="Consolas" w:hAnsi="Consolas"/>
          <w:color w:val="444400"/>
          <w:sz w:val="21"/>
        </w:rPr>
        <w:t>-</w:t>
      </w:r>
      <w:r>
        <w:rPr>
          <w:rFonts w:ascii="Consolas" w:hAnsi="Consolas"/>
          <w:b/>
          <w:color w:val="000066"/>
          <w:sz w:val="21"/>
        </w:rPr>
        <w:t xml:space="preserve">native </w:t>
      </w:r>
      <w:r>
        <w:rPr>
          <w:rFonts w:ascii="Consolas" w:hAnsi="Consolas"/>
          <w:b/>
          <w:color w:val="440044"/>
          <w:sz w:val="21"/>
        </w:rPr>
        <w:t xml:space="preserve">Security </w:t>
      </w:r>
      <w:proofErr w:type="spellStart"/>
      <w:r>
        <w:rPr>
          <w:rFonts w:ascii="Consolas" w:hAnsi="Consolas"/>
          <w:b/>
          <w:color w:val="440044"/>
          <w:spacing w:val="-2"/>
          <w:sz w:val="21"/>
        </w:rPr>
        <w:t>Informat</w:t>
      </w:r>
      <w:proofErr w:type="spellEnd"/>
    </w:p>
    <w:p w14:paraId="090A39AE" w14:textId="77777777" w:rsidR="007B0E82" w:rsidRDefault="0081290C">
      <w:pPr>
        <w:spacing w:line="224" w:lineRule="exact"/>
        <w:ind w:left="1502"/>
        <w:rPr>
          <w:rFonts w:ascii="Consolas"/>
          <w:sz w:val="21"/>
        </w:rPr>
      </w:pPr>
      <w:r>
        <w:rPr>
          <w:rFonts w:ascii="Consolas"/>
          <w:color w:val="444400"/>
          <w:spacing w:val="-10"/>
          <w:sz w:val="21"/>
        </w:rPr>
        <w:t>&gt;</w:t>
      </w:r>
    </w:p>
    <w:p w14:paraId="685382F4" w14:textId="77777777" w:rsidR="007B0E82" w:rsidRDefault="0081290C">
      <w:pPr>
        <w:spacing w:before="9"/>
        <w:ind w:left="1502"/>
        <w:rPr>
          <w:rFonts w:ascii="Consolas"/>
          <w:b/>
          <w:sz w:val="21"/>
        </w:rPr>
      </w:pPr>
      <w:r>
        <w:rPr>
          <w:rFonts w:ascii="Consolas"/>
          <w:color w:val="444400"/>
          <w:sz w:val="21"/>
        </w:rPr>
        <w:t>&gt;</w:t>
      </w:r>
      <w:r>
        <w:rPr>
          <w:rFonts w:ascii="Consolas"/>
          <w:b/>
          <w:color w:val="440044"/>
          <w:sz w:val="21"/>
        </w:rPr>
        <w:t xml:space="preserve">It </w:t>
      </w:r>
      <w:r>
        <w:rPr>
          <w:rFonts w:ascii="Consolas"/>
          <w:sz w:val="21"/>
        </w:rPr>
        <w:t xml:space="preserve">provides an intelligent </w:t>
      </w:r>
      <w:r>
        <w:rPr>
          <w:rFonts w:ascii="Consolas"/>
          <w:b/>
          <w:color w:val="000066"/>
          <w:sz w:val="21"/>
        </w:rPr>
        <w:t xml:space="preserve">and </w:t>
      </w:r>
      <w:r>
        <w:rPr>
          <w:rFonts w:ascii="Consolas"/>
          <w:sz w:val="21"/>
        </w:rPr>
        <w:t xml:space="preserve">comprehensive solution </w:t>
      </w:r>
      <w:r>
        <w:rPr>
          <w:rFonts w:ascii="Consolas"/>
          <w:b/>
          <w:color w:val="000066"/>
          <w:sz w:val="21"/>
        </w:rPr>
        <w:t xml:space="preserve">for </w:t>
      </w:r>
      <w:r>
        <w:rPr>
          <w:rFonts w:ascii="Consolas"/>
          <w:sz w:val="21"/>
        </w:rPr>
        <w:t xml:space="preserve">SIEM </w:t>
      </w:r>
      <w:r>
        <w:rPr>
          <w:rFonts w:ascii="Consolas"/>
          <w:b/>
          <w:color w:val="000066"/>
          <w:sz w:val="21"/>
        </w:rPr>
        <w:t xml:space="preserve">and </w:t>
      </w:r>
      <w:proofErr w:type="spellStart"/>
      <w:r>
        <w:rPr>
          <w:rFonts w:ascii="Consolas"/>
          <w:b/>
          <w:color w:val="440044"/>
          <w:spacing w:val="-2"/>
          <w:sz w:val="21"/>
        </w:rPr>
        <w:t>Secur</w:t>
      </w:r>
      <w:proofErr w:type="spellEnd"/>
    </w:p>
    <w:p w14:paraId="66D3B410" w14:textId="77777777" w:rsidR="007B0E82" w:rsidRDefault="007B0E82">
      <w:pPr>
        <w:pStyle w:val="BodyText"/>
        <w:spacing w:before="55"/>
        <w:rPr>
          <w:rFonts w:ascii="Consolas"/>
          <w:b/>
          <w:sz w:val="13"/>
        </w:rPr>
      </w:pPr>
    </w:p>
    <w:p w14:paraId="62AFB974" w14:textId="77777777" w:rsidR="007B0E82" w:rsidRDefault="0081290C">
      <w:pPr>
        <w:tabs>
          <w:tab w:val="left" w:pos="9757"/>
        </w:tabs>
        <w:ind w:left="1402"/>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0"/>
          <w:w w:val="105"/>
          <w:sz w:val="13"/>
        </w:rPr>
        <w:t></w:t>
      </w:r>
    </w:p>
    <w:p w14:paraId="0A6A89B6" w14:textId="77777777" w:rsidR="007B0E82" w:rsidRDefault="007B0E82">
      <w:pPr>
        <w:pStyle w:val="BodyText"/>
        <w:rPr>
          <w:rFonts w:ascii="Segoe Fluent Icons"/>
          <w:sz w:val="30"/>
        </w:rPr>
      </w:pPr>
    </w:p>
    <w:p w14:paraId="3431B42E" w14:textId="77777777" w:rsidR="007B0E82" w:rsidRDefault="007B0E82">
      <w:pPr>
        <w:pStyle w:val="BodyText"/>
        <w:rPr>
          <w:rFonts w:ascii="Segoe Fluent Icons"/>
          <w:sz w:val="30"/>
        </w:rPr>
      </w:pPr>
    </w:p>
    <w:p w14:paraId="71DA10DD" w14:textId="77777777" w:rsidR="007B0E82" w:rsidRDefault="007B0E82">
      <w:pPr>
        <w:pStyle w:val="BodyText"/>
        <w:rPr>
          <w:rFonts w:ascii="Segoe Fluent Icons"/>
          <w:sz w:val="30"/>
        </w:rPr>
      </w:pPr>
    </w:p>
    <w:p w14:paraId="55C5EB6A" w14:textId="77777777" w:rsidR="007B0E82" w:rsidRDefault="007B0E82">
      <w:pPr>
        <w:pStyle w:val="BodyText"/>
        <w:rPr>
          <w:rFonts w:ascii="Segoe Fluent Icons"/>
          <w:sz w:val="30"/>
        </w:rPr>
      </w:pPr>
    </w:p>
    <w:p w14:paraId="24E52889" w14:textId="77777777" w:rsidR="007B0E82" w:rsidRDefault="007B0E82">
      <w:pPr>
        <w:pStyle w:val="BodyText"/>
        <w:rPr>
          <w:rFonts w:ascii="Segoe Fluent Icons"/>
          <w:sz w:val="30"/>
        </w:rPr>
      </w:pPr>
    </w:p>
    <w:p w14:paraId="0650E03F" w14:textId="77777777" w:rsidR="007B0E82" w:rsidRDefault="007B0E82">
      <w:pPr>
        <w:pStyle w:val="BodyText"/>
        <w:rPr>
          <w:rFonts w:ascii="Segoe Fluent Icons"/>
          <w:sz w:val="30"/>
        </w:rPr>
      </w:pPr>
    </w:p>
    <w:p w14:paraId="67B78782" w14:textId="77777777" w:rsidR="007B0E82" w:rsidRDefault="007B0E82">
      <w:pPr>
        <w:pStyle w:val="BodyText"/>
        <w:rPr>
          <w:rFonts w:ascii="Segoe Fluent Icons"/>
          <w:sz w:val="30"/>
        </w:rPr>
      </w:pPr>
    </w:p>
    <w:p w14:paraId="06D67007" w14:textId="77777777" w:rsidR="007B0E82" w:rsidRDefault="007B0E82">
      <w:pPr>
        <w:pStyle w:val="BodyText"/>
        <w:rPr>
          <w:rFonts w:ascii="Segoe Fluent Icons"/>
          <w:sz w:val="30"/>
        </w:rPr>
      </w:pPr>
    </w:p>
    <w:p w14:paraId="6B94824D" w14:textId="77777777" w:rsidR="007B0E82" w:rsidRDefault="007B0E82">
      <w:pPr>
        <w:pStyle w:val="BodyText"/>
        <w:rPr>
          <w:rFonts w:ascii="Segoe Fluent Icons"/>
          <w:sz w:val="30"/>
        </w:rPr>
      </w:pPr>
    </w:p>
    <w:p w14:paraId="3B57A1EF" w14:textId="77777777" w:rsidR="007B0E82" w:rsidRDefault="007B0E82">
      <w:pPr>
        <w:pStyle w:val="BodyText"/>
        <w:rPr>
          <w:rFonts w:ascii="Segoe Fluent Icons"/>
          <w:sz w:val="30"/>
        </w:rPr>
      </w:pPr>
    </w:p>
    <w:p w14:paraId="2BEC1F46" w14:textId="77777777" w:rsidR="007B0E82" w:rsidRDefault="007B0E82">
      <w:pPr>
        <w:pStyle w:val="BodyText"/>
        <w:rPr>
          <w:rFonts w:ascii="Segoe Fluent Icons"/>
          <w:sz w:val="30"/>
        </w:rPr>
      </w:pPr>
    </w:p>
    <w:p w14:paraId="1C7884EB" w14:textId="77777777" w:rsidR="007B0E82" w:rsidRDefault="007B0E82">
      <w:pPr>
        <w:pStyle w:val="BodyText"/>
        <w:rPr>
          <w:rFonts w:ascii="Segoe Fluent Icons"/>
          <w:sz w:val="30"/>
        </w:rPr>
      </w:pPr>
    </w:p>
    <w:p w14:paraId="568FDF98" w14:textId="77777777" w:rsidR="007B0E82" w:rsidRDefault="007B0E82">
      <w:pPr>
        <w:pStyle w:val="BodyText"/>
        <w:rPr>
          <w:rFonts w:ascii="Segoe Fluent Icons"/>
          <w:sz w:val="30"/>
        </w:rPr>
      </w:pPr>
    </w:p>
    <w:p w14:paraId="6881BB35" w14:textId="77777777" w:rsidR="007B0E82" w:rsidRDefault="007B0E82">
      <w:pPr>
        <w:pStyle w:val="BodyText"/>
        <w:rPr>
          <w:rFonts w:ascii="Segoe Fluent Icons"/>
          <w:sz w:val="30"/>
        </w:rPr>
      </w:pPr>
    </w:p>
    <w:p w14:paraId="53F7DD29" w14:textId="77777777" w:rsidR="007B0E82" w:rsidRDefault="007B0E82">
      <w:pPr>
        <w:pStyle w:val="BodyText"/>
        <w:rPr>
          <w:rFonts w:ascii="Segoe Fluent Icons"/>
          <w:sz w:val="30"/>
        </w:rPr>
      </w:pPr>
    </w:p>
    <w:p w14:paraId="66EC3FDD" w14:textId="77777777" w:rsidR="007B0E82" w:rsidRDefault="007B0E82">
      <w:pPr>
        <w:pStyle w:val="BodyText"/>
        <w:rPr>
          <w:rFonts w:ascii="Segoe Fluent Icons"/>
          <w:sz w:val="30"/>
        </w:rPr>
      </w:pPr>
    </w:p>
    <w:p w14:paraId="105AF68D" w14:textId="77777777" w:rsidR="007B0E82" w:rsidRDefault="007B0E82">
      <w:pPr>
        <w:pStyle w:val="BodyText"/>
        <w:rPr>
          <w:rFonts w:ascii="Segoe Fluent Icons"/>
          <w:sz w:val="30"/>
        </w:rPr>
      </w:pPr>
    </w:p>
    <w:p w14:paraId="0CB13CF8" w14:textId="77777777" w:rsidR="007B0E82" w:rsidRDefault="007B0E82">
      <w:pPr>
        <w:pStyle w:val="BodyText"/>
        <w:rPr>
          <w:rFonts w:ascii="Segoe Fluent Icons"/>
          <w:sz w:val="30"/>
        </w:rPr>
      </w:pPr>
    </w:p>
    <w:p w14:paraId="067C9CFC" w14:textId="77777777" w:rsidR="007B0E82" w:rsidRDefault="007B0E82">
      <w:pPr>
        <w:pStyle w:val="BodyText"/>
        <w:rPr>
          <w:rFonts w:ascii="Segoe Fluent Icons"/>
          <w:sz w:val="30"/>
        </w:rPr>
      </w:pPr>
    </w:p>
    <w:p w14:paraId="759F2D6F" w14:textId="77777777" w:rsidR="007B0E82" w:rsidRDefault="007B0E82">
      <w:pPr>
        <w:pStyle w:val="BodyText"/>
        <w:rPr>
          <w:rFonts w:ascii="Segoe Fluent Icons"/>
          <w:sz w:val="30"/>
        </w:rPr>
      </w:pPr>
    </w:p>
    <w:p w14:paraId="769EFCDF" w14:textId="77777777" w:rsidR="007B0E82" w:rsidRDefault="007B0E82">
      <w:pPr>
        <w:pStyle w:val="BodyText"/>
        <w:rPr>
          <w:rFonts w:ascii="Segoe Fluent Icons"/>
          <w:sz w:val="30"/>
        </w:rPr>
      </w:pPr>
    </w:p>
    <w:p w14:paraId="4C57F976" w14:textId="77777777" w:rsidR="007B0E82" w:rsidRDefault="007B0E82">
      <w:pPr>
        <w:pStyle w:val="BodyText"/>
        <w:rPr>
          <w:rFonts w:ascii="Segoe Fluent Icons"/>
          <w:sz w:val="30"/>
        </w:rPr>
      </w:pPr>
    </w:p>
    <w:p w14:paraId="660A06D8" w14:textId="77777777" w:rsidR="007B0E82" w:rsidRDefault="007B0E82">
      <w:pPr>
        <w:pStyle w:val="BodyText"/>
        <w:rPr>
          <w:rFonts w:ascii="Segoe Fluent Icons"/>
          <w:sz w:val="30"/>
        </w:rPr>
      </w:pPr>
    </w:p>
    <w:p w14:paraId="29B58AA6" w14:textId="77777777" w:rsidR="007B0E82" w:rsidRDefault="007B0E82">
      <w:pPr>
        <w:pStyle w:val="BodyText"/>
        <w:rPr>
          <w:rFonts w:ascii="Segoe Fluent Icons"/>
          <w:sz w:val="30"/>
        </w:rPr>
      </w:pPr>
    </w:p>
    <w:p w14:paraId="3494D7A6" w14:textId="77777777" w:rsidR="007B0E82" w:rsidRDefault="007B0E82">
      <w:pPr>
        <w:pStyle w:val="BodyText"/>
        <w:rPr>
          <w:rFonts w:ascii="Segoe Fluent Icons"/>
          <w:sz w:val="30"/>
        </w:rPr>
      </w:pPr>
    </w:p>
    <w:p w14:paraId="4D21D0DF" w14:textId="77777777" w:rsidR="007B0E82" w:rsidRDefault="007B0E82">
      <w:pPr>
        <w:pStyle w:val="BodyText"/>
        <w:rPr>
          <w:rFonts w:ascii="Segoe Fluent Icons"/>
          <w:sz w:val="30"/>
        </w:rPr>
      </w:pPr>
    </w:p>
    <w:p w14:paraId="2556E57D" w14:textId="77777777" w:rsidR="007B0E82" w:rsidRDefault="007B0E82">
      <w:pPr>
        <w:pStyle w:val="BodyText"/>
        <w:spacing w:before="231"/>
        <w:rPr>
          <w:rFonts w:ascii="Segoe Fluent Icons"/>
          <w:sz w:val="30"/>
        </w:rPr>
      </w:pPr>
    </w:p>
    <w:p w14:paraId="11AEA429" w14:textId="77777777" w:rsidR="007B0E82" w:rsidRDefault="0081290C">
      <w:pPr>
        <w:spacing w:before="1"/>
        <w:ind w:left="434"/>
        <w:rPr>
          <w:sz w:val="30"/>
        </w:rPr>
      </w:pPr>
      <w:r>
        <w:rPr>
          <w:sz w:val="30"/>
        </w:rPr>
        <w:t xml:space="preserve">Check your </w:t>
      </w:r>
      <w:r>
        <w:rPr>
          <w:spacing w:val="-4"/>
          <w:sz w:val="30"/>
        </w:rPr>
        <w:t>work</w:t>
      </w:r>
    </w:p>
    <w:p w14:paraId="73DC71C3" w14:textId="77777777" w:rsidR="007B0E82" w:rsidRDefault="0081290C">
      <w:pPr>
        <w:pStyle w:val="BodyText"/>
        <w:spacing w:before="234"/>
        <w:rPr>
          <w:sz w:val="20"/>
        </w:rPr>
      </w:pPr>
      <w:r>
        <w:rPr>
          <w:noProof/>
          <w:sz w:val="20"/>
        </w:rPr>
        <mc:AlternateContent>
          <mc:Choice Requires="wps">
            <w:drawing>
              <wp:anchor distT="0" distB="0" distL="0" distR="0" simplePos="0" relativeHeight="487720960" behindDoc="1" locked="0" layoutInCell="1" allowOverlap="1" wp14:anchorId="7E76F7E0" wp14:editId="351057E4">
                <wp:simplePos x="0" y="0"/>
                <wp:positionH relativeFrom="page">
                  <wp:posOffset>733424</wp:posOffset>
                </wp:positionH>
                <wp:positionV relativeFrom="paragraph">
                  <wp:posOffset>332749</wp:posOffset>
                </wp:positionV>
                <wp:extent cx="714375" cy="257175"/>
                <wp:effectExtent l="0" t="0" r="0" b="0"/>
                <wp:wrapTopAndBottom/>
                <wp:docPr id="809" name="Text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375" cy="257175"/>
                        </a:xfrm>
                        <a:prstGeom prst="rect">
                          <a:avLst/>
                        </a:prstGeom>
                        <a:solidFill>
                          <a:srgbClr val="0078D6"/>
                        </a:solidFill>
                        <a:ln w="0">
                          <a:solidFill>
                            <a:srgbClr val="0078D6"/>
                          </a:solidFill>
                          <a:prstDash val="solid"/>
                        </a:ln>
                      </wps:spPr>
                      <wps:txbx>
                        <w:txbxContent>
                          <w:p w14:paraId="1811B3FB" w14:textId="77777777" w:rsidR="007B0E82" w:rsidRDefault="0081290C">
                            <w:pPr>
                              <w:spacing w:before="92"/>
                              <w:ind w:left="314"/>
                              <w:rPr>
                                <w:rFonts w:ascii="Arial"/>
                                <w:color w:val="000000"/>
                                <w:sz w:val="19"/>
                              </w:rPr>
                            </w:pPr>
                            <w:r>
                              <w:rPr>
                                <w:rFonts w:ascii="Arial"/>
                                <w:color w:val="FFFFFF"/>
                                <w:spacing w:val="-2"/>
                                <w:sz w:val="19"/>
                              </w:rPr>
                              <w:t>Verify</w:t>
                            </w:r>
                          </w:p>
                        </w:txbxContent>
                      </wps:txbx>
                      <wps:bodyPr wrap="square" lIns="0" tIns="0" rIns="0" bIns="0" rtlCol="0">
                        <a:noAutofit/>
                      </wps:bodyPr>
                    </wps:wsp>
                  </a:graphicData>
                </a:graphic>
              </wp:anchor>
            </w:drawing>
          </mc:Choice>
          <mc:Fallback>
            <w:pict>
              <v:shape w14:anchorId="7E76F7E0" id="Textbox 809" o:spid="_x0000_s1199" type="#_x0000_t202" style="position:absolute;margin-left:57.75pt;margin-top:26.2pt;width:56.25pt;height:20.25pt;z-index:-15595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" fillcolor="#0078d6" strokecolor="#0078d6" strokeweight="0">
                <v:path arrowok="t"/>
                <v:textbox inset="0,0,0,0">
                  <w:txbxContent>
                    <w:p w14:paraId="1811B3FB" w14:textId="77777777" w:rsidR="007B0E82" w:rsidRDefault="0081290C">
                      <w:pPr>
                        <w:spacing w:before="92"/>
                        <w:ind w:left="314"/>
                        <w:rPr>
                          <w:rFonts w:ascii="Arial"/>
                          <w:color w:val="000000"/>
                          <w:sz w:val="19"/>
                        </w:rPr>
                      </w:pPr>
                      <w:r>
                        <w:rPr>
                          <w:rFonts w:ascii="Arial"/>
                          <w:color w:val="FFFFFF"/>
                          <w:spacing w:val="-2"/>
                          <w:sz w:val="19"/>
                        </w:rPr>
                        <w:t>Verify</w:t>
                      </w:r>
                    </w:p>
                  </w:txbxContent>
                </v:textbox>
                <w10:wrap type="topAndBottom" anchorx="page"/>
              </v:shape>
            </w:pict>
          </mc:Fallback>
        </mc:AlternateContent>
      </w:r>
    </w:p>
    <w:p w14:paraId="6B0540DF" w14:textId="77777777" w:rsidR="007B0E82" w:rsidRDefault="007B0E82">
      <w:pPr>
        <w:pStyle w:val="BodyText"/>
        <w:rPr>
          <w:sz w:val="20"/>
        </w:rPr>
        <w:sectPr w:rsidR="007B0E82">
          <w:pgSz w:w="12240" w:h="15840"/>
          <w:pgMar w:top="760" w:right="720" w:bottom="460" w:left="720" w:header="284" w:footer="275" w:gutter="0"/>
          <w:cols w:space="720"/>
        </w:sectPr>
      </w:pPr>
    </w:p>
    <w:p w14:paraId="43968EBE" w14:textId="77777777" w:rsidR="007B0E82" w:rsidRDefault="0081290C">
      <w:pPr>
        <w:pStyle w:val="Heading1"/>
      </w:pPr>
      <w:r>
        <w:rPr>
          <w:noProof/>
        </w:rPr>
        <w:lastRenderedPageBreak/>
        <mc:AlternateContent>
          <mc:Choice Requires="wps">
            <w:drawing>
              <wp:anchor distT="0" distB="0" distL="0" distR="0" simplePos="0" relativeHeight="485598720" behindDoc="1" locked="0" layoutInCell="1" allowOverlap="1" wp14:anchorId="4F08A80F" wp14:editId="1A242650">
                <wp:simplePos x="0" y="0"/>
                <wp:positionH relativeFrom="page">
                  <wp:posOffset>542925</wp:posOffset>
                </wp:positionH>
                <wp:positionV relativeFrom="page">
                  <wp:posOffset>542887</wp:posOffset>
                </wp:positionV>
                <wp:extent cx="6692900" cy="8978900"/>
                <wp:effectExtent l="0" t="0" r="0" b="0"/>
                <wp:wrapNone/>
                <wp:docPr id="810" name="Graphic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1605AA66" id="Graphic 810" o:spid="_x0000_s1026" style="position:absolute;margin-left:42.75pt;margin-top:42.75pt;width:527pt;height:707pt;z-index:-1771776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599232" behindDoc="1" locked="0" layoutInCell="1" allowOverlap="1" wp14:anchorId="77DE7CE3" wp14:editId="2D6A08A7">
                <wp:simplePos x="0" y="0"/>
                <wp:positionH relativeFrom="page">
                  <wp:posOffset>542925</wp:posOffset>
                </wp:positionH>
                <wp:positionV relativeFrom="page">
                  <wp:posOffset>542912</wp:posOffset>
                </wp:positionV>
                <wp:extent cx="6553200" cy="8978900"/>
                <wp:effectExtent l="0" t="0" r="0" b="0"/>
                <wp:wrapNone/>
                <wp:docPr id="811" name="Group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812" name="Graphic 812"/>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813" name="Graphic 813"/>
                        <wps:cNvSpPr/>
                        <wps:spPr>
                          <a:xfrm>
                            <a:off x="190487" y="571474"/>
                            <a:ext cx="6172200" cy="1600200"/>
                          </a:xfrm>
                          <a:custGeom>
                            <a:avLst/>
                            <a:gdLst/>
                            <a:ahLst/>
                            <a:cxnLst/>
                            <a:rect l="l" t="t" r="r" b="b"/>
                            <a:pathLst>
                              <a:path w="6172200" h="1600200">
                                <a:moveTo>
                                  <a:pt x="257175" y="1573187"/>
                                </a:moveTo>
                                <a:lnTo>
                                  <a:pt x="236524" y="1552575"/>
                                </a:lnTo>
                                <a:lnTo>
                                  <a:pt x="230212" y="1552575"/>
                                </a:lnTo>
                                <a:lnTo>
                                  <a:pt x="209550" y="1573187"/>
                                </a:lnTo>
                                <a:lnTo>
                                  <a:pt x="209550" y="1579511"/>
                                </a:lnTo>
                                <a:lnTo>
                                  <a:pt x="230212" y="1600200"/>
                                </a:lnTo>
                                <a:lnTo>
                                  <a:pt x="236524" y="1600200"/>
                                </a:lnTo>
                                <a:lnTo>
                                  <a:pt x="257175" y="1579511"/>
                                </a:lnTo>
                                <a:lnTo>
                                  <a:pt x="257175" y="1576387"/>
                                </a:lnTo>
                                <a:lnTo>
                                  <a:pt x="257175" y="1573187"/>
                                </a:lnTo>
                                <a:close/>
                              </a:path>
                              <a:path w="6172200" h="1600200">
                                <a:moveTo>
                                  <a:pt x="6172200" y="0"/>
                                </a:moveTo>
                                <a:lnTo>
                                  <a:pt x="0" y="0"/>
                                </a:lnTo>
                                <a:lnTo>
                                  <a:pt x="0" y="9525"/>
                                </a:lnTo>
                                <a:lnTo>
                                  <a:pt x="6172200" y="9525"/>
                                </a:lnTo>
                                <a:lnTo>
                                  <a:pt x="6172200" y="0"/>
                                </a:lnTo>
                                <a:close/>
                              </a:path>
                            </a:pathLst>
                          </a:custGeom>
                          <a:solidFill>
                            <a:srgbClr val="000000"/>
                          </a:solidFill>
                        </wps:spPr>
                        <wps:bodyPr wrap="square" lIns="0" tIns="0" rIns="0" bIns="0" rtlCol="0">
                          <a:prstTxWarp prst="textNoShape">
                            <a:avLst/>
                          </a:prstTxWarp>
                          <a:noAutofit/>
                        </wps:bodyPr>
                      </wps:wsp>
                      <wps:wsp>
                        <wps:cNvPr id="814" name="Graphic 814"/>
                        <wps:cNvSpPr/>
                        <wps:spPr>
                          <a:xfrm>
                            <a:off x="514349" y="1323948"/>
                            <a:ext cx="428625" cy="247650"/>
                          </a:xfrm>
                          <a:custGeom>
                            <a:avLst/>
                            <a:gdLst/>
                            <a:ahLst/>
                            <a:cxnLst/>
                            <a:rect l="l" t="t" r="r" b="b"/>
                            <a:pathLst>
                              <a:path w="428625" h="247650">
                                <a:moveTo>
                                  <a:pt x="312930" y="247649"/>
                                </a:moveTo>
                                <a:lnTo>
                                  <a:pt x="115694" y="247649"/>
                                </a:lnTo>
                                <a:lnTo>
                                  <a:pt x="107642" y="246830"/>
                                </a:lnTo>
                                <a:lnTo>
                                  <a:pt x="68927" y="235000"/>
                                </a:lnTo>
                                <a:lnTo>
                                  <a:pt x="30518" y="205606"/>
                                </a:lnTo>
                                <a:lnTo>
                                  <a:pt x="6314" y="163639"/>
                                </a:lnTo>
                                <a:lnTo>
                                  <a:pt x="0" y="131940"/>
                                </a:lnTo>
                                <a:lnTo>
                                  <a:pt x="0" y="123824"/>
                                </a:lnTo>
                                <a:lnTo>
                                  <a:pt x="0" y="115643"/>
                                </a:lnTo>
                                <a:lnTo>
                                  <a:pt x="12536" y="68837"/>
                                </a:lnTo>
                                <a:lnTo>
                                  <a:pt x="42016" y="30508"/>
                                </a:lnTo>
                                <a:lnTo>
                                  <a:pt x="83950" y="6324"/>
                                </a:lnTo>
                                <a:lnTo>
                                  <a:pt x="115694" y="0"/>
                                </a:lnTo>
                                <a:lnTo>
                                  <a:pt x="312930" y="0"/>
                                </a:lnTo>
                                <a:lnTo>
                                  <a:pt x="359697" y="12506"/>
                                </a:lnTo>
                                <a:lnTo>
                                  <a:pt x="398106" y="41967"/>
                                </a:lnTo>
                                <a:lnTo>
                                  <a:pt x="422310" y="83867"/>
                                </a:lnTo>
                                <a:lnTo>
                                  <a:pt x="428625" y="115643"/>
                                </a:lnTo>
                                <a:lnTo>
                                  <a:pt x="428625" y="131940"/>
                                </a:lnTo>
                                <a:lnTo>
                                  <a:pt x="416087" y="178669"/>
                                </a:lnTo>
                                <a:lnTo>
                                  <a:pt x="386608" y="217065"/>
                                </a:lnTo>
                                <a:lnTo>
                                  <a:pt x="344674" y="241249"/>
                                </a:lnTo>
                                <a:lnTo>
                                  <a:pt x="320982" y="246830"/>
                                </a:lnTo>
                                <a:lnTo>
                                  <a:pt x="312930" y="247649"/>
                                </a:lnTo>
                                <a:close/>
                              </a:path>
                            </a:pathLst>
                          </a:custGeom>
                          <a:solidFill>
                            <a:srgbClr val="1A7B4A"/>
                          </a:solidFill>
                        </wps:spPr>
                        <wps:bodyPr wrap="square" lIns="0" tIns="0" rIns="0" bIns="0" rtlCol="0">
                          <a:prstTxWarp prst="textNoShape">
                            <a:avLst/>
                          </a:prstTxWarp>
                          <a:noAutofit/>
                        </wps:bodyPr>
                      </wps:wsp>
                      <pic:pic xmlns:pic="http://schemas.openxmlformats.org/drawingml/2006/picture">
                        <pic:nvPicPr>
                          <pic:cNvPr id="815" name="Image 815"/>
                          <pic:cNvPicPr/>
                        </pic:nvPicPr>
                        <pic:blipFill>
                          <a:blip r:embed="rId10" cstate="print"/>
                          <a:stretch>
                            <a:fillRect/>
                          </a:stretch>
                        </pic:blipFill>
                        <pic:spPr>
                          <a:xfrm>
                            <a:off x="723899" y="1352562"/>
                            <a:ext cx="180974" cy="190499"/>
                          </a:xfrm>
                          <a:prstGeom prst="rect">
                            <a:avLst/>
                          </a:prstGeom>
                        </pic:spPr>
                      </pic:pic>
                    </wpg:wgp>
                  </a:graphicData>
                </a:graphic>
              </wp:anchor>
            </w:drawing>
          </mc:Choice>
          <mc:Fallback>
            <w:pict>
              <v:group w14:anchorId="7F4F258F" id="Group 811" o:spid="_x0000_s1026" style="position:absolute;margin-left:42.75pt;margin-top:42.75pt;width:516pt;height:707pt;z-index:-17717248;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">
                <v:shape id="Graphic 812"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" path="m6553199,r,8978502l,8978502,,,6553199,xe" stroked="f">
                  <v:path arrowok="t"/>
                </v:shape>
                <v:shape id="Graphic 813" o:spid="_x0000_s1028" style="position:absolute;left:1904;top:5714;width:61722;height:16002;visibility:visible;mso-wrap-style:square;v-text-anchor:top" coordsize="617220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" path="m257175,1573187r-20651,-20612l230212,1552575r-20662,20612l209550,1579511r20662,20689l236524,1600200r20651,-20689l257175,1576387r,-3200xem6172200,l,,,9525r6172200,l6172200,xe" fillcolor="black" stroked="f">
                  <v:path arrowok="t"/>
                </v:shape>
                <v:shape id="Graphic 814" o:spid="_x0000_s1029" style="position:absolute;left:5143;top:13239;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" path="m312930,247649r-197236,l107642,246830,68927,235000,30518,205606,6314,163639,,131940r,-8116l,115643,12536,68837,42016,30508,83950,6324,115694,,312930,r46767,12506l398106,41967r24204,41900l428625,115643r,16297l416087,178669r-29479,38396l344674,241249r-23692,5581l312930,247649xe" fillcolor="#1a7b4a" stroked="f">
                  <v:path arrowok="t"/>
                </v:shape>
                <v:shape id="Image 815" o:spid="_x0000_s1030" type="#_x0000_t75" style="position:absolute;left:7238;top:13525;width:1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">
                  <v:imagedata r:id="rId15" o:title=""/>
                </v:shape>
                <w10:wrap anchorx="page" anchory="page"/>
              </v:group>
            </w:pict>
          </mc:Fallback>
        </mc:AlternateContent>
      </w:r>
      <w:proofErr w:type="gramStart"/>
      <w:r>
        <w:t>Create</w:t>
      </w:r>
      <w:proofErr w:type="gramEnd"/>
      <w:r>
        <w:t xml:space="preserve"> the Summary </w:t>
      </w:r>
      <w:r>
        <w:rPr>
          <w:spacing w:val="-2"/>
        </w:rPr>
        <w:t>Section</w:t>
      </w:r>
    </w:p>
    <w:p w14:paraId="01EEDFE0" w14:textId="77777777" w:rsidR="007B0E82" w:rsidRDefault="007B0E82">
      <w:pPr>
        <w:pStyle w:val="BodyText"/>
        <w:rPr>
          <w:sz w:val="27"/>
        </w:rPr>
      </w:pPr>
    </w:p>
    <w:p w14:paraId="440F477A" w14:textId="77777777" w:rsidR="007B0E82" w:rsidRDefault="007B0E82">
      <w:pPr>
        <w:pStyle w:val="BodyText"/>
        <w:spacing w:before="108"/>
        <w:rPr>
          <w:sz w:val="27"/>
        </w:rPr>
      </w:pPr>
    </w:p>
    <w:p w14:paraId="1935E885" w14:textId="77777777" w:rsidR="007B0E82" w:rsidRDefault="0081290C">
      <w:pPr>
        <w:pStyle w:val="Heading2"/>
        <w:tabs>
          <w:tab w:val="left" w:pos="1720"/>
        </w:tabs>
        <w:spacing w:line="381" w:lineRule="auto"/>
      </w:pPr>
      <w:r>
        <w:t>Hints</w:t>
      </w:r>
      <w:r>
        <w:rPr>
          <w:spacing w:val="-19"/>
        </w:rPr>
        <w:t xml:space="preserve"> </w:t>
      </w:r>
      <w:r>
        <w:t xml:space="preserve">Enabled </w:t>
      </w:r>
      <w:r>
        <w:rPr>
          <w:spacing w:val="-5"/>
        </w:rPr>
        <w:t>No</w:t>
      </w:r>
      <w:r>
        <w:tab/>
      </w:r>
      <w:r>
        <w:rPr>
          <w:spacing w:val="-6"/>
        </w:rPr>
        <w:t>Yes</w:t>
      </w:r>
    </w:p>
    <w:p w14:paraId="4425EE96" w14:textId="77777777" w:rsidR="007B0E82" w:rsidRDefault="007B0E82">
      <w:pPr>
        <w:pStyle w:val="BodyText"/>
      </w:pPr>
    </w:p>
    <w:p w14:paraId="7E3EDA23" w14:textId="77777777" w:rsidR="007B0E82" w:rsidRDefault="007B0E82">
      <w:pPr>
        <w:pStyle w:val="BodyText"/>
        <w:spacing w:before="44"/>
      </w:pPr>
    </w:p>
    <w:p w14:paraId="4C437543" w14:textId="77777777" w:rsidR="007B0E82" w:rsidRDefault="0081290C">
      <w:pPr>
        <w:pStyle w:val="BodyText"/>
        <w:ind w:left="1022"/>
      </w:pPr>
      <w:r>
        <w:t xml:space="preserve">Update the Challenge Lab name in the </w:t>
      </w:r>
      <w:r>
        <w:rPr>
          <w:spacing w:val="-2"/>
        </w:rPr>
        <w:t>Summary.</w:t>
      </w:r>
    </w:p>
    <w:p w14:paraId="52F6719E" w14:textId="77777777" w:rsidR="007B0E82" w:rsidRDefault="007B0E82">
      <w:pPr>
        <w:pStyle w:val="BodyText"/>
        <w:sectPr w:rsidR="007B0E82">
          <w:pgSz w:w="12240" w:h="15840"/>
          <w:pgMar w:top="760" w:right="720" w:bottom="460" w:left="720" w:header="284" w:footer="275" w:gutter="0"/>
          <w:cols w:space="720"/>
        </w:sectPr>
      </w:pPr>
    </w:p>
    <w:p w14:paraId="537191EA"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599744" behindDoc="1" locked="0" layoutInCell="1" allowOverlap="1" wp14:anchorId="57DAAFA1" wp14:editId="7B909FD5">
                <wp:simplePos x="0" y="0"/>
                <wp:positionH relativeFrom="page">
                  <wp:posOffset>542925</wp:posOffset>
                </wp:positionH>
                <wp:positionV relativeFrom="page">
                  <wp:posOffset>542836</wp:posOffset>
                </wp:positionV>
                <wp:extent cx="6692900" cy="8978900"/>
                <wp:effectExtent l="0" t="0" r="0" b="0"/>
                <wp:wrapNone/>
                <wp:docPr id="816" name="Graphic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9DC260F" id="Graphic 816" o:spid="_x0000_s1026" style="position:absolute;margin-left:42.75pt;margin-top:42.75pt;width:527pt;height:707pt;z-index:-1771673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s">
            <w:drawing>
              <wp:anchor distT="0" distB="0" distL="0" distR="0" simplePos="0" relativeHeight="15864832" behindDoc="0" locked="0" layoutInCell="1" allowOverlap="1" wp14:anchorId="7650A13E" wp14:editId="0E46B2E6">
                <wp:simplePos x="0" y="0"/>
                <wp:positionH relativeFrom="page">
                  <wp:posOffset>542925</wp:posOffset>
                </wp:positionH>
                <wp:positionV relativeFrom="page">
                  <wp:posOffset>542862</wp:posOffset>
                </wp:positionV>
                <wp:extent cx="590550" cy="8978900"/>
                <wp:effectExtent l="0" t="0" r="0" b="0"/>
                <wp:wrapNone/>
                <wp:docPr id="817" name="Graphic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56569EC" id="Graphic 817" o:spid="_x0000_s1026" style="position:absolute;margin-left:42.75pt;margin-top:42.75pt;width:46.5pt;height:707pt;z-index:15864832;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600768" behindDoc="1" locked="0" layoutInCell="1" allowOverlap="1" wp14:anchorId="4949E045" wp14:editId="322D922E">
                <wp:simplePos x="0" y="0"/>
                <wp:positionH relativeFrom="page">
                  <wp:posOffset>1571624</wp:posOffset>
                </wp:positionH>
                <wp:positionV relativeFrom="page">
                  <wp:posOffset>542862</wp:posOffset>
                </wp:positionV>
                <wp:extent cx="5524500" cy="8978900"/>
                <wp:effectExtent l="0" t="0" r="0" b="0"/>
                <wp:wrapNone/>
                <wp:docPr id="818" name="Group 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500" cy="8978900"/>
                          <a:chOff x="0" y="0"/>
                          <a:chExt cx="5524500" cy="8978900"/>
                        </a:xfrm>
                      </wpg:grpSpPr>
                      <wps:wsp>
                        <wps:cNvPr id="819" name="Graphic 819"/>
                        <wps:cNvSpPr/>
                        <wps:spPr>
                          <a:xfrm>
                            <a:off x="5333999"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wps:wsp>
                        <wps:cNvPr id="820" name="Graphic 820"/>
                        <wps:cNvSpPr/>
                        <wps:spPr>
                          <a:xfrm>
                            <a:off x="28562" y="1390077"/>
                            <a:ext cx="5305425" cy="6564630"/>
                          </a:xfrm>
                          <a:custGeom>
                            <a:avLst/>
                            <a:gdLst/>
                            <a:ahLst/>
                            <a:cxnLst/>
                            <a:rect l="l" t="t" r="r" b="b"/>
                            <a:pathLst>
                              <a:path w="5305425" h="6564630">
                                <a:moveTo>
                                  <a:pt x="3925824" y="0"/>
                                </a:moveTo>
                                <a:lnTo>
                                  <a:pt x="3762375" y="0"/>
                                </a:lnTo>
                                <a:lnTo>
                                  <a:pt x="3762375" y="4573270"/>
                                </a:lnTo>
                                <a:lnTo>
                                  <a:pt x="0" y="4573270"/>
                                </a:lnTo>
                                <a:lnTo>
                                  <a:pt x="0" y="4735830"/>
                                </a:lnTo>
                                <a:lnTo>
                                  <a:pt x="3925824" y="4735830"/>
                                </a:lnTo>
                                <a:lnTo>
                                  <a:pt x="3925824" y="4573270"/>
                                </a:lnTo>
                                <a:lnTo>
                                  <a:pt x="3925824" y="0"/>
                                </a:lnTo>
                                <a:close/>
                              </a:path>
                              <a:path w="5305425" h="6564630">
                                <a:moveTo>
                                  <a:pt x="5305425" y="5364480"/>
                                </a:moveTo>
                                <a:lnTo>
                                  <a:pt x="5210175" y="5364480"/>
                                </a:lnTo>
                                <a:lnTo>
                                  <a:pt x="5210175" y="6402070"/>
                                </a:lnTo>
                                <a:lnTo>
                                  <a:pt x="0" y="6402070"/>
                                </a:lnTo>
                                <a:lnTo>
                                  <a:pt x="0" y="6564630"/>
                                </a:lnTo>
                                <a:lnTo>
                                  <a:pt x="5305425" y="6564630"/>
                                </a:lnTo>
                                <a:lnTo>
                                  <a:pt x="5305425" y="6402070"/>
                                </a:lnTo>
                                <a:lnTo>
                                  <a:pt x="5305425" y="536448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821" name="Image 821"/>
                          <pic:cNvPicPr/>
                        </pic:nvPicPr>
                        <pic:blipFill>
                          <a:blip r:embed="rId254" cstate="print"/>
                          <a:stretch>
                            <a:fillRect/>
                          </a:stretch>
                        </pic:blipFill>
                        <pic:spPr>
                          <a:xfrm>
                            <a:off x="0" y="1362113"/>
                            <a:ext cx="3790949" cy="4600574"/>
                          </a:xfrm>
                          <a:prstGeom prst="rect">
                            <a:avLst/>
                          </a:prstGeom>
                        </pic:spPr>
                      </pic:pic>
                      <pic:pic xmlns:pic="http://schemas.openxmlformats.org/drawingml/2006/picture">
                        <pic:nvPicPr>
                          <pic:cNvPr id="822" name="Image 822"/>
                          <pic:cNvPicPr/>
                        </pic:nvPicPr>
                        <pic:blipFill>
                          <a:blip r:embed="rId255" cstate="print"/>
                          <a:stretch>
                            <a:fillRect/>
                          </a:stretch>
                        </pic:blipFill>
                        <pic:spPr>
                          <a:xfrm>
                            <a:off x="0" y="6724687"/>
                            <a:ext cx="5238749" cy="1066799"/>
                          </a:xfrm>
                          <a:prstGeom prst="rect">
                            <a:avLst/>
                          </a:prstGeom>
                        </pic:spPr>
                      </pic:pic>
                      <wps:wsp>
                        <wps:cNvPr id="823" name="Graphic 823"/>
                        <wps:cNvSpPr/>
                        <wps:spPr>
                          <a:xfrm>
                            <a:off x="347662" y="6348450"/>
                            <a:ext cx="3724275" cy="1819275"/>
                          </a:xfrm>
                          <a:custGeom>
                            <a:avLst/>
                            <a:gdLst/>
                            <a:ahLst/>
                            <a:cxnLst/>
                            <a:rect l="l" t="t" r="r" b="b"/>
                            <a:pathLst>
                              <a:path w="3724275" h="1819275">
                                <a:moveTo>
                                  <a:pt x="0" y="0"/>
                                </a:moveTo>
                                <a:lnTo>
                                  <a:pt x="171449" y="0"/>
                                </a:lnTo>
                                <a:lnTo>
                                  <a:pt x="171449" y="171449"/>
                                </a:lnTo>
                                <a:lnTo>
                                  <a:pt x="0" y="171449"/>
                                </a:lnTo>
                                <a:lnTo>
                                  <a:pt x="0" y="0"/>
                                </a:lnTo>
                                <a:close/>
                              </a:path>
                              <a:path w="3724275" h="1819275">
                                <a:moveTo>
                                  <a:pt x="3562349" y="1647824"/>
                                </a:moveTo>
                                <a:lnTo>
                                  <a:pt x="3724274" y="1647824"/>
                                </a:lnTo>
                                <a:lnTo>
                                  <a:pt x="3724274" y="1819274"/>
                                </a:lnTo>
                                <a:lnTo>
                                  <a:pt x="3562349" y="1819274"/>
                                </a:lnTo>
                                <a:lnTo>
                                  <a:pt x="3562349" y="1647824"/>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5065080C" id="Group 818" o:spid="_x0000_s1026" style="position:absolute;margin-left:123.75pt;margin-top:42.75pt;width:435pt;height:707pt;z-index:-17715712;mso-wrap-distance-left:0;mso-wrap-distance-right:0;mso-position-horizontal-relative:page;mso-position-vertical-relative:page" coordsize="55245,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&#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">
                <v:shape id="Graphic 819" o:spid="_x0000_s1027" style="position:absolute;left:53339;width:1905;height:89789;visibility:visible;mso-wrap-style:square;v-text-anchor:top" coordsize="1905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" path="m,8978502r190500,l190500,,,,,8978502xe" stroked="f">
                  <v:path arrowok="t"/>
                </v:shape>
                <v:shape id="Graphic 820" o:spid="_x0000_s1028" style="position:absolute;left:285;top:13900;width:53054;height:65647;visibility:visible;mso-wrap-style:square;v-text-anchor:top" coordsize="5305425,656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" path="m3925824,l3762375,r,4573270l,4573270r,162560l3925824,4735830r,-162560l3925824,xem5305425,5364480r-95250,l5210175,6402070,,6402070r,162560l5305425,6564630r,-162560l5305425,5364480xe" fillcolor="#d3d3d3" stroked="f">
                  <v:path arrowok="t"/>
                </v:shape>
                <v:shape id="Image 821" o:spid="_x0000_s1029" type="#_x0000_t75" style="position:absolute;top:13621;width:37909;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">
                  <v:imagedata r:id="rId256" o:title=""/>
                </v:shape>
                <v:shape id="Image 822" o:spid="_x0000_s1030" type="#_x0000_t75" style="position:absolute;top:67246;width:52387;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">
                  <v:imagedata r:id="rId257" o:title=""/>
                </v:shape>
                <v:shape id="Graphic 823" o:spid="_x0000_s1031" style="position:absolute;left:3476;top:63484;width:37243;height:18193;visibility:visible;mso-wrap-style:square;v-text-anchor:top" coordsize="372427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" path="m,l171449,r,171449l,171449,,xem3562349,1647824r161925,l3724274,1819274r-161925,l3562349,1647824xe" filled="f" strokecolor="green" strokeweight=".26456mm">
                  <v:path arrowok="t"/>
                </v:shape>
                <w10:wrap anchorx="page" anchory="page"/>
              </v:group>
            </w:pict>
          </mc:Fallback>
        </mc:AlternateContent>
      </w:r>
      <w:r>
        <w:rPr>
          <w:rFonts w:ascii="Segoe UI Symbol" w:hAnsi="Segoe UI Symbol"/>
          <w:w w:val="105"/>
          <w:position w:val="-4"/>
          <w:sz w:val="27"/>
        </w:rPr>
        <w:t></w:t>
      </w:r>
      <w:r>
        <w:rPr>
          <w:rFonts w:ascii="Segoe UI Symbol" w:hAnsi="Segoe UI Symbol"/>
          <w:spacing w:val="-14"/>
          <w:w w:val="105"/>
          <w:position w:val="-4"/>
          <w:sz w:val="27"/>
        </w:rPr>
        <w:t xml:space="preserve"> </w:t>
      </w:r>
      <w:r>
        <w:rPr>
          <w:rFonts w:ascii="Segoe UI Semibold" w:hAnsi="Segoe UI Semibold"/>
          <w:b/>
          <w:w w:val="105"/>
          <w:position w:val="1"/>
        </w:rPr>
        <w:t>Expand</w:t>
      </w:r>
      <w:r>
        <w:rPr>
          <w:rFonts w:ascii="Segoe UI Semibold" w:hAnsi="Segoe UI Semibold"/>
          <w:b/>
          <w:spacing w:val="-15"/>
          <w:w w:val="105"/>
          <w:position w:val="1"/>
        </w:rPr>
        <w:t xml:space="preserve"> </w:t>
      </w:r>
      <w:r>
        <w:rPr>
          <w:rFonts w:ascii="Segoe UI Semibold" w:hAnsi="Segoe UI Semibold"/>
          <w:b/>
          <w:w w:val="105"/>
          <w:position w:val="1"/>
        </w:rPr>
        <w:t>this</w:t>
      </w:r>
      <w:r>
        <w:rPr>
          <w:rFonts w:ascii="Segoe UI Semibold" w:hAnsi="Segoe UI Semibold"/>
          <w:b/>
          <w:spacing w:val="-15"/>
          <w:w w:val="105"/>
          <w:position w:val="1"/>
        </w:rPr>
        <w:t xml:space="preserve"> </w:t>
      </w:r>
      <w:r>
        <w:rPr>
          <w:rFonts w:ascii="Segoe UI Semibold" w:hAnsi="Segoe UI Semibold"/>
          <w:b/>
          <w:w w:val="105"/>
          <w:position w:val="1"/>
        </w:rPr>
        <w:t>hint</w:t>
      </w:r>
      <w:r>
        <w:rPr>
          <w:rFonts w:ascii="Segoe UI Semibold" w:hAnsi="Segoe UI Semibold"/>
          <w:b/>
          <w:spacing w:val="-15"/>
          <w:w w:val="105"/>
          <w:position w:val="1"/>
        </w:rPr>
        <w:t xml:space="preserve"> </w:t>
      </w:r>
      <w:r>
        <w:rPr>
          <w:rFonts w:ascii="Segoe UI Semibold" w:hAnsi="Segoe UI Semibold"/>
          <w:b/>
          <w:w w:val="105"/>
          <w:position w:val="1"/>
        </w:rPr>
        <w:t>for</w:t>
      </w:r>
      <w:r>
        <w:rPr>
          <w:rFonts w:ascii="Segoe UI Semibold" w:hAnsi="Segoe UI Semibold"/>
          <w:b/>
          <w:spacing w:val="-15"/>
          <w:w w:val="105"/>
          <w:position w:val="1"/>
        </w:rPr>
        <w:t xml:space="preserve"> </w:t>
      </w:r>
      <w:r>
        <w:rPr>
          <w:rFonts w:ascii="Segoe UI Semibold" w:hAnsi="Segoe UI Semibold"/>
          <w:b/>
          <w:w w:val="105"/>
          <w:position w:val="1"/>
        </w:rPr>
        <w:t>guidance</w:t>
      </w:r>
      <w:r>
        <w:rPr>
          <w:rFonts w:ascii="Segoe UI Semibold" w:hAnsi="Segoe UI Semibold"/>
          <w:b/>
          <w:spacing w:val="-16"/>
          <w:w w:val="105"/>
          <w:position w:val="1"/>
        </w:rPr>
        <w:t xml:space="preserve"> </w:t>
      </w:r>
      <w:r>
        <w:rPr>
          <w:rFonts w:ascii="Segoe UI Semibold" w:hAnsi="Segoe UI Semibold"/>
          <w:b/>
          <w:w w:val="105"/>
          <w:position w:val="1"/>
        </w:rPr>
        <w:t>on</w:t>
      </w:r>
      <w:r>
        <w:rPr>
          <w:rFonts w:ascii="Segoe UI Semibold" w:hAnsi="Segoe UI Semibold"/>
          <w:b/>
          <w:spacing w:val="-15"/>
          <w:w w:val="105"/>
          <w:position w:val="1"/>
        </w:rPr>
        <w:t xml:space="preserve"> </w:t>
      </w:r>
      <w:r>
        <w:rPr>
          <w:rFonts w:ascii="Segoe UI Semibold" w:hAnsi="Segoe UI Semibold"/>
          <w:b/>
          <w:w w:val="105"/>
          <w:position w:val="1"/>
        </w:rPr>
        <w:t>updating</w:t>
      </w:r>
      <w:r>
        <w:rPr>
          <w:rFonts w:ascii="Segoe UI Semibold" w:hAnsi="Segoe UI Semibold"/>
          <w:b/>
          <w:spacing w:val="-15"/>
          <w:w w:val="105"/>
          <w:position w:val="1"/>
        </w:rPr>
        <w:t xml:space="preserve"> </w:t>
      </w:r>
      <w:r>
        <w:rPr>
          <w:rFonts w:ascii="Segoe UI Semibold" w:hAnsi="Segoe UI Semibold"/>
          <w:b/>
          <w:w w:val="105"/>
          <w:position w:val="1"/>
        </w:rPr>
        <w:t>the</w:t>
      </w:r>
      <w:r>
        <w:rPr>
          <w:rFonts w:ascii="Segoe UI Semibold" w:hAnsi="Segoe UI Semibold"/>
          <w:b/>
          <w:spacing w:val="-15"/>
          <w:w w:val="105"/>
          <w:position w:val="1"/>
        </w:rPr>
        <w:t xml:space="preserve"> </w:t>
      </w:r>
      <w:r>
        <w:rPr>
          <w:rFonts w:ascii="Segoe UI Semibold" w:hAnsi="Segoe UI Semibold"/>
          <w:b/>
          <w:w w:val="105"/>
          <w:position w:val="1"/>
        </w:rPr>
        <w:t>Challenge</w:t>
      </w:r>
      <w:r>
        <w:rPr>
          <w:rFonts w:ascii="Segoe UI Semibold" w:hAnsi="Segoe UI Semibold"/>
          <w:b/>
          <w:spacing w:val="-15"/>
          <w:w w:val="105"/>
          <w:position w:val="1"/>
        </w:rPr>
        <w:t xml:space="preserve"> </w:t>
      </w:r>
      <w:r>
        <w:rPr>
          <w:rFonts w:ascii="Segoe UI Semibold" w:hAnsi="Segoe UI Semibold"/>
          <w:b/>
          <w:w w:val="105"/>
          <w:position w:val="1"/>
        </w:rPr>
        <w:t>Lab</w:t>
      </w:r>
      <w:r>
        <w:rPr>
          <w:rFonts w:ascii="Segoe UI Semibold" w:hAnsi="Segoe UI Semibold"/>
          <w:b/>
          <w:spacing w:val="-15"/>
          <w:w w:val="105"/>
          <w:position w:val="1"/>
        </w:rPr>
        <w:t xml:space="preserve"> </w:t>
      </w:r>
      <w:r>
        <w:rPr>
          <w:rFonts w:ascii="Segoe UI Semibold" w:hAnsi="Segoe UI Semibold"/>
          <w:b/>
          <w:w w:val="105"/>
          <w:position w:val="1"/>
        </w:rPr>
        <w:t>name</w:t>
      </w:r>
      <w:r>
        <w:rPr>
          <w:rFonts w:ascii="Segoe UI Semibold" w:hAnsi="Segoe UI Semibold"/>
          <w:b/>
          <w:spacing w:val="-16"/>
          <w:w w:val="105"/>
          <w:position w:val="1"/>
        </w:rPr>
        <w:t xml:space="preserve"> </w:t>
      </w:r>
      <w:r>
        <w:rPr>
          <w:rFonts w:ascii="Segoe UI Semibold" w:hAnsi="Segoe UI Semibold"/>
          <w:b/>
          <w:w w:val="105"/>
          <w:position w:val="1"/>
        </w:rPr>
        <w:t>in</w:t>
      </w:r>
      <w:r>
        <w:rPr>
          <w:rFonts w:ascii="Segoe UI Semibold" w:hAnsi="Segoe UI Semibold"/>
          <w:b/>
          <w:spacing w:val="-15"/>
          <w:w w:val="105"/>
          <w:position w:val="1"/>
        </w:rPr>
        <w:t xml:space="preserve"> </w:t>
      </w:r>
      <w:r>
        <w:rPr>
          <w:rFonts w:ascii="Segoe UI Semibold" w:hAnsi="Segoe UI Semibold"/>
          <w:b/>
          <w:w w:val="105"/>
          <w:position w:val="1"/>
        </w:rPr>
        <w:t>the</w:t>
      </w:r>
      <w:r>
        <w:rPr>
          <w:rFonts w:ascii="Segoe UI Semibold" w:hAnsi="Segoe UI Semibold"/>
          <w:b/>
          <w:spacing w:val="-15"/>
          <w:w w:val="105"/>
          <w:position w:val="1"/>
        </w:rPr>
        <w:t xml:space="preserve"> </w:t>
      </w:r>
      <w:r>
        <w:rPr>
          <w:rFonts w:ascii="Segoe UI Semibold" w:hAnsi="Segoe UI Semibold"/>
          <w:b/>
          <w:spacing w:val="-2"/>
          <w:w w:val="105"/>
          <w:position w:val="1"/>
        </w:rPr>
        <w:t>Summary.</w:t>
      </w:r>
      <w:r>
        <w:rPr>
          <w:rFonts w:ascii="Segoe UI Semibold" w:hAnsi="Segoe UI Semibold"/>
          <w:b/>
          <w:position w:val="1"/>
        </w:rPr>
        <w:tab/>
      </w:r>
      <w:r>
        <w:rPr>
          <w:rFonts w:ascii="Arial" w:hAnsi="Arial"/>
          <w:spacing w:val="-10"/>
          <w:w w:val="190"/>
          <w:sz w:val="11"/>
        </w:rPr>
        <w:t></w:t>
      </w:r>
    </w:p>
    <w:p w14:paraId="46F79DD7" w14:textId="77777777" w:rsidR="007B0E82" w:rsidRDefault="007B0E82">
      <w:pPr>
        <w:pStyle w:val="BodyText"/>
        <w:spacing w:before="14"/>
        <w:rPr>
          <w:rFonts w:ascii="Arial"/>
        </w:rPr>
      </w:pPr>
    </w:p>
    <w:p w14:paraId="246F2729" w14:textId="77777777" w:rsidR="007B0E82" w:rsidRDefault="0081290C">
      <w:pPr>
        <w:pStyle w:val="BodyText"/>
        <w:spacing w:line="244" w:lineRule="auto"/>
        <w:ind w:left="1754" w:right="768"/>
      </w:pPr>
      <w:r>
        <w:rPr>
          <w:noProof/>
        </w:rPr>
        <mc:AlternateContent>
          <mc:Choice Requires="wps">
            <w:drawing>
              <wp:anchor distT="0" distB="0" distL="0" distR="0" simplePos="0" relativeHeight="15865856" behindDoc="0" locked="0" layoutInCell="1" allowOverlap="1" wp14:anchorId="194DC3C2" wp14:editId="575BA32C">
                <wp:simplePos x="0" y="0"/>
                <wp:positionH relativeFrom="page">
                  <wp:posOffset>1409699</wp:posOffset>
                </wp:positionH>
                <wp:positionV relativeFrom="paragraph">
                  <wp:posOffset>67927</wp:posOffset>
                </wp:positionV>
                <wp:extent cx="47625" cy="47625"/>
                <wp:effectExtent l="0" t="0" r="0" b="0"/>
                <wp:wrapNone/>
                <wp:docPr id="824" name="Graphic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604" y="17487"/>
                              </a:lnTo>
                              <a:lnTo>
                                <a:pt x="3021" y="11687"/>
                              </a:lnTo>
                              <a:lnTo>
                                <a:pt x="4741" y="9153"/>
                              </a:lnTo>
                              <a:lnTo>
                                <a:pt x="6974" y="6991"/>
                              </a:lnTo>
                              <a:lnTo>
                                <a:pt x="9207" y="4686"/>
                              </a:lnTo>
                              <a:lnTo>
                                <a:pt x="11782" y="2981"/>
                              </a:lnTo>
                              <a:lnTo>
                                <a:pt x="17617" y="600"/>
                              </a:lnTo>
                              <a:lnTo>
                                <a:pt x="20654" y="0"/>
                              </a:lnTo>
                              <a:lnTo>
                                <a:pt x="26970" y="0"/>
                              </a:lnTo>
                              <a:lnTo>
                                <a:pt x="30007" y="600"/>
                              </a:lnTo>
                              <a:lnTo>
                                <a:pt x="35842" y="2981"/>
                              </a:lnTo>
                              <a:lnTo>
                                <a:pt x="38417" y="4686"/>
                              </a:lnTo>
                              <a:lnTo>
                                <a:pt x="40650" y="6991"/>
                              </a:lnTo>
                              <a:lnTo>
                                <a:pt x="42883" y="9153"/>
                              </a:lnTo>
                              <a:lnTo>
                                <a:pt x="44603" y="11753"/>
                              </a:lnTo>
                              <a:lnTo>
                                <a:pt x="47020" y="17564"/>
                              </a:lnTo>
                              <a:lnTo>
                                <a:pt x="47624" y="20612"/>
                              </a:lnTo>
                              <a:lnTo>
                                <a:pt x="47625" y="23812"/>
                              </a:lnTo>
                              <a:lnTo>
                                <a:pt x="47624" y="26936"/>
                              </a:lnTo>
                              <a:lnTo>
                                <a:pt x="26970"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954859" id="Graphic 824" o:spid="_x0000_s1026" style="position:absolute;margin-left:111pt;margin-top:5.35pt;width:3.75pt;height:3.75pt;z-index:1586585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" path="m23812,47624l,26936,,20612,604,17487,3021,11687,4741,9153,6974,6991,9207,4686,11782,2981,17617,600,20654,r6316,l30007,600r5835,2381l38417,4686r2233,2305l42883,9153r1720,2600l47020,17564r604,3048l47625,23812r-1,3124l26970,47548r-3158,76xe" fillcolor="black" stroked="f">
                <v:path arrowok="t"/>
                <w10:wrap anchorx="page"/>
              </v:shape>
            </w:pict>
          </mc:Fallback>
        </mc:AlternateContent>
      </w:r>
      <w:r>
        <w:t>In</w:t>
      </w:r>
      <w:r>
        <w:rPr>
          <w:spacing w:val="-3"/>
        </w:rPr>
        <w:t xml:space="preserve"> </w:t>
      </w:r>
      <w:r>
        <w:t>the</w:t>
      </w:r>
      <w:r>
        <w:rPr>
          <w:spacing w:val="-3"/>
        </w:rPr>
        <w:t xml:space="preserve"> </w:t>
      </w:r>
      <w:r>
        <w:t>Learner</w:t>
      </w:r>
      <w:r>
        <w:rPr>
          <w:spacing w:val="-3"/>
        </w:rPr>
        <w:t xml:space="preserve"> </w:t>
      </w:r>
      <w:r>
        <w:t>Preview</w:t>
      </w:r>
      <w:r>
        <w:rPr>
          <w:spacing w:val="-3"/>
        </w:rPr>
        <w:t xml:space="preserve"> </w:t>
      </w:r>
      <w:r>
        <w:t>window,</w:t>
      </w:r>
      <w:r>
        <w:rPr>
          <w:spacing w:val="-3"/>
        </w:rPr>
        <w:t xml:space="preserve"> </w:t>
      </w:r>
      <w:r>
        <w:t>select</w:t>
      </w:r>
      <w:r>
        <w:rPr>
          <w:spacing w:val="-3"/>
        </w:rPr>
        <w:t xml:space="preserve"> </w:t>
      </w:r>
      <w:r>
        <w:rPr>
          <w:b/>
        </w:rPr>
        <w:t>Next</w:t>
      </w:r>
      <w:r>
        <w:t>,</w:t>
      </w:r>
      <w:r>
        <w:rPr>
          <w:spacing w:val="-3"/>
        </w:rPr>
        <w:t xml:space="preserve"> </w:t>
      </w:r>
      <w:r>
        <w:t>and</w:t>
      </w:r>
      <w:r>
        <w:rPr>
          <w:spacing w:val="-3"/>
        </w:rPr>
        <w:t xml:space="preserve"> </w:t>
      </w:r>
      <w:r>
        <w:t>then</w:t>
      </w:r>
      <w:r>
        <w:rPr>
          <w:spacing w:val="-3"/>
        </w:rPr>
        <w:t xml:space="preserve"> </w:t>
      </w:r>
      <w:r>
        <w:t>on</w:t>
      </w:r>
      <w:r>
        <w:rPr>
          <w:spacing w:val="-3"/>
        </w:rPr>
        <w:t xml:space="preserve"> </w:t>
      </w:r>
      <w:r>
        <w:t>the</w:t>
      </w:r>
      <w:r>
        <w:rPr>
          <w:spacing w:val="-3"/>
        </w:rPr>
        <w:t xml:space="preserve"> </w:t>
      </w:r>
      <w:r>
        <w:t>Enable</w:t>
      </w:r>
      <w:r>
        <w:rPr>
          <w:spacing w:val="-3"/>
        </w:rPr>
        <w:t xml:space="preserve"> </w:t>
      </w:r>
      <w:r>
        <w:t>a</w:t>
      </w:r>
      <w:r>
        <w:rPr>
          <w:spacing w:val="-3"/>
        </w:rPr>
        <w:t xml:space="preserve"> </w:t>
      </w:r>
      <w:r>
        <w:t>Data</w:t>
      </w:r>
      <w:r>
        <w:rPr>
          <w:spacing w:val="-3"/>
        </w:rPr>
        <w:t xml:space="preserve"> </w:t>
      </w:r>
      <w:r>
        <w:t xml:space="preserve">Connector page, select </w:t>
      </w:r>
      <w:r>
        <w:rPr>
          <w:b/>
        </w:rPr>
        <w:t xml:space="preserve">Next </w:t>
      </w:r>
      <w:r>
        <w:t>again.</w:t>
      </w:r>
    </w:p>
    <w:p w14:paraId="573E1281" w14:textId="77777777" w:rsidR="007B0E82" w:rsidRDefault="0081290C">
      <w:pPr>
        <w:pStyle w:val="BodyText"/>
        <w:spacing w:before="210"/>
        <w:ind w:left="1754"/>
      </w:pPr>
      <w:r>
        <w:rPr>
          <w:noProof/>
        </w:rPr>
        <mc:AlternateContent>
          <mc:Choice Requires="wps">
            <w:drawing>
              <wp:anchor distT="0" distB="0" distL="0" distR="0" simplePos="0" relativeHeight="15866368" behindDoc="0" locked="0" layoutInCell="1" allowOverlap="1" wp14:anchorId="718FA393" wp14:editId="2E834161">
                <wp:simplePos x="0" y="0"/>
                <wp:positionH relativeFrom="page">
                  <wp:posOffset>1409699</wp:posOffset>
                </wp:positionH>
                <wp:positionV relativeFrom="paragraph">
                  <wp:posOffset>201401</wp:posOffset>
                </wp:positionV>
                <wp:extent cx="47625" cy="47625"/>
                <wp:effectExtent l="0" t="0" r="0" b="0"/>
                <wp:wrapNone/>
                <wp:docPr id="825" name="Graphic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42E8B1" id="Graphic 825" o:spid="_x0000_s1026" style="position:absolute;margin-left:111pt;margin-top:15.85pt;width:3.75pt;height:3.75pt;z-index:1586636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" path="m23812,47624l,26936,,20612,20654,r6316,l47625,23812r-1,3124l23812,47624xe" fillcolor="black" stroked="f">
                <v:path arrowok="t"/>
                <w10:wrap anchorx="page"/>
              </v:shape>
            </w:pict>
          </mc:Fallback>
        </mc:AlternateContent>
      </w:r>
      <w:r>
        <w:t xml:space="preserve">On the Enable Threat Intelligence page, select </w:t>
      </w:r>
      <w:r>
        <w:rPr>
          <w:b/>
        </w:rPr>
        <w:t>Next</w:t>
      </w:r>
      <w:r>
        <w:rPr>
          <w:b/>
          <w:spacing w:val="-1"/>
        </w:rPr>
        <w:t xml:space="preserve"> </w:t>
      </w:r>
      <w:r>
        <w:t xml:space="preserve">to view the Summary </w:t>
      </w:r>
      <w:r>
        <w:rPr>
          <w:spacing w:val="-2"/>
        </w:rPr>
        <w:t>page.</w:t>
      </w:r>
    </w:p>
    <w:p w14:paraId="0358CB10" w14:textId="77777777" w:rsidR="007B0E82" w:rsidRDefault="007B0E82">
      <w:pPr>
        <w:pStyle w:val="BodyText"/>
      </w:pPr>
    </w:p>
    <w:p w14:paraId="0072E362" w14:textId="77777777" w:rsidR="007B0E82" w:rsidRDefault="007B0E82">
      <w:pPr>
        <w:pStyle w:val="BodyText"/>
      </w:pPr>
    </w:p>
    <w:p w14:paraId="5289CD6A" w14:textId="77777777" w:rsidR="007B0E82" w:rsidRDefault="007B0E82">
      <w:pPr>
        <w:pStyle w:val="BodyText"/>
      </w:pPr>
    </w:p>
    <w:p w14:paraId="0B9A38CC" w14:textId="77777777" w:rsidR="007B0E82" w:rsidRDefault="007B0E82">
      <w:pPr>
        <w:pStyle w:val="BodyText"/>
      </w:pPr>
    </w:p>
    <w:p w14:paraId="3681AE85" w14:textId="77777777" w:rsidR="007B0E82" w:rsidRDefault="007B0E82">
      <w:pPr>
        <w:pStyle w:val="BodyText"/>
      </w:pPr>
    </w:p>
    <w:p w14:paraId="2810F7F0" w14:textId="77777777" w:rsidR="007B0E82" w:rsidRDefault="007B0E82">
      <w:pPr>
        <w:pStyle w:val="BodyText"/>
      </w:pPr>
    </w:p>
    <w:p w14:paraId="2E0480F0" w14:textId="77777777" w:rsidR="007B0E82" w:rsidRDefault="007B0E82">
      <w:pPr>
        <w:pStyle w:val="BodyText"/>
      </w:pPr>
    </w:p>
    <w:p w14:paraId="7DD34D5A" w14:textId="77777777" w:rsidR="007B0E82" w:rsidRDefault="007B0E82">
      <w:pPr>
        <w:pStyle w:val="BodyText"/>
      </w:pPr>
    </w:p>
    <w:p w14:paraId="2E4B718E" w14:textId="77777777" w:rsidR="007B0E82" w:rsidRDefault="007B0E82">
      <w:pPr>
        <w:pStyle w:val="BodyText"/>
      </w:pPr>
    </w:p>
    <w:p w14:paraId="1F5011CE" w14:textId="77777777" w:rsidR="007B0E82" w:rsidRDefault="007B0E82">
      <w:pPr>
        <w:pStyle w:val="BodyText"/>
      </w:pPr>
    </w:p>
    <w:p w14:paraId="5DC7CEAC" w14:textId="77777777" w:rsidR="007B0E82" w:rsidRDefault="007B0E82">
      <w:pPr>
        <w:pStyle w:val="BodyText"/>
      </w:pPr>
    </w:p>
    <w:p w14:paraId="55507739" w14:textId="77777777" w:rsidR="007B0E82" w:rsidRDefault="007B0E82">
      <w:pPr>
        <w:pStyle w:val="BodyText"/>
      </w:pPr>
    </w:p>
    <w:p w14:paraId="0AFA9E47" w14:textId="77777777" w:rsidR="007B0E82" w:rsidRDefault="007B0E82">
      <w:pPr>
        <w:pStyle w:val="BodyText"/>
      </w:pPr>
    </w:p>
    <w:p w14:paraId="4B96B1BB" w14:textId="77777777" w:rsidR="007B0E82" w:rsidRDefault="007B0E82">
      <w:pPr>
        <w:pStyle w:val="BodyText"/>
      </w:pPr>
    </w:p>
    <w:p w14:paraId="6F2D25A7" w14:textId="77777777" w:rsidR="007B0E82" w:rsidRDefault="007B0E82">
      <w:pPr>
        <w:pStyle w:val="BodyText"/>
      </w:pPr>
    </w:p>
    <w:p w14:paraId="320A65E3" w14:textId="77777777" w:rsidR="007B0E82" w:rsidRDefault="007B0E82">
      <w:pPr>
        <w:pStyle w:val="BodyText"/>
      </w:pPr>
    </w:p>
    <w:p w14:paraId="53F396CC" w14:textId="77777777" w:rsidR="007B0E82" w:rsidRDefault="007B0E82">
      <w:pPr>
        <w:pStyle w:val="BodyText"/>
      </w:pPr>
    </w:p>
    <w:p w14:paraId="42ECE813" w14:textId="77777777" w:rsidR="007B0E82" w:rsidRDefault="007B0E82">
      <w:pPr>
        <w:pStyle w:val="BodyText"/>
      </w:pPr>
    </w:p>
    <w:p w14:paraId="1590042F" w14:textId="77777777" w:rsidR="007B0E82" w:rsidRDefault="007B0E82">
      <w:pPr>
        <w:pStyle w:val="BodyText"/>
      </w:pPr>
    </w:p>
    <w:p w14:paraId="50FD4C66" w14:textId="77777777" w:rsidR="007B0E82" w:rsidRDefault="007B0E82">
      <w:pPr>
        <w:pStyle w:val="BodyText"/>
      </w:pPr>
    </w:p>
    <w:p w14:paraId="2068D048" w14:textId="77777777" w:rsidR="007B0E82" w:rsidRDefault="007B0E82">
      <w:pPr>
        <w:pStyle w:val="BodyText"/>
      </w:pPr>
    </w:p>
    <w:p w14:paraId="700B0ADB" w14:textId="77777777" w:rsidR="007B0E82" w:rsidRDefault="007B0E82">
      <w:pPr>
        <w:pStyle w:val="BodyText"/>
      </w:pPr>
    </w:p>
    <w:p w14:paraId="72AC764E" w14:textId="77777777" w:rsidR="007B0E82" w:rsidRDefault="007B0E82">
      <w:pPr>
        <w:pStyle w:val="BodyText"/>
      </w:pPr>
    </w:p>
    <w:p w14:paraId="5D438D30" w14:textId="77777777" w:rsidR="007B0E82" w:rsidRDefault="007B0E82">
      <w:pPr>
        <w:pStyle w:val="BodyText"/>
      </w:pPr>
    </w:p>
    <w:p w14:paraId="038C5836" w14:textId="77777777" w:rsidR="007B0E82" w:rsidRDefault="007B0E82">
      <w:pPr>
        <w:pStyle w:val="BodyText"/>
      </w:pPr>
    </w:p>
    <w:p w14:paraId="3A20C711" w14:textId="77777777" w:rsidR="007B0E82" w:rsidRDefault="007B0E82">
      <w:pPr>
        <w:pStyle w:val="BodyText"/>
      </w:pPr>
    </w:p>
    <w:p w14:paraId="16819A8A" w14:textId="77777777" w:rsidR="007B0E82" w:rsidRDefault="007B0E82">
      <w:pPr>
        <w:pStyle w:val="BodyText"/>
      </w:pPr>
    </w:p>
    <w:p w14:paraId="05125EED" w14:textId="77777777" w:rsidR="007B0E82" w:rsidRDefault="007B0E82">
      <w:pPr>
        <w:pStyle w:val="BodyText"/>
        <w:spacing w:before="60"/>
      </w:pPr>
    </w:p>
    <w:p w14:paraId="2CD065D1" w14:textId="77777777" w:rsidR="007B0E82" w:rsidRDefault="0081290C">
      <w:pPr>
        <w:pStyle w:val="BodyText"/>
        <w:spacing w:line="244" w:lineRule="auto"/>
        <w:ind w:left="1754" w:right="1358"/>
      </w:pPr>
      <w:r>
        <w:rPr>
          <w:noProof/>
        </w:rPr>
        <mc:AlternateContent>
          <mc:Choice Requires="wps">
            <w:drawing>
              <wp:anchor distT="0" distB="0" distL="0" distR="0" simplePos="0" relativeHeight="15866880" behindDoc="0" locked="0" layoutInCell="1" allowOverlap="1" wp14:anchorId="7C6FED31" wp14:editId="6CEB7186">
                <wp:simplePos x="0" y="0"/>
                <wp:positionH relativeFrom="page">
                  <wp:posOffset>1409699</wp:posOffset>
                </wp:positionH>
                <wp:positionV relativeFrom="paragraph">
                  <wp:posOffset>67939</wp:posOffset>
                </wp:positionV>
                <wp:extent cx="47625" cy="47625"/>
                <wp:effectExtent l="0" t="0" r="0" b="0"/>
                <wp:wrapNone/>
                <wp:docPr id="826" name="Graphic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4CB4D4" id="Graphic 826" o:spid="_x0000_s1026" style="position:absolute;margin-left:111pt;margin-top:5.35pt;width:3.75pt;height:3.75pt;z-index:1586688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" path="m23812,47624l,26936,,20612,20654,r6316,l47625,23812r-1,3124l23812,47624xe" fillcolor="black" stroked="f">
                <v:path arrowok="t"/>
                <w10:wrap anchorx="page"/>
              </v:shape>
            </w:pict>
          </mc:Fallback>
        </mc:AlternateContent>
      </w:r>
      <w:r>
        <w:t>In</w:t>
      </w:r>
      <w:r>
        <w:rPr>
          <w:spacing w:val="-3"/>
        </w:rPr>
        <w:t xml:space="preserve"> </w:t>
      </w:r>
      <w:r>
        <w:t>the</w:t>
      </w:r>
      <w:r>
        <w:rPr>
          <w:spacing w:val="-3"/>
        </w:rPr>
        <w:t xml:space="preserve"> </w:t>
      </w:r>
      <w:r>
        <w:t>Markdown</w:t>
      </w:r>
      <w:r>
        <w:rPr>
          <w:spacing w:val="-3"/>
        </w:rPr>
        <w:t xml:space="preserve"> </w:t>
      </w:r>
      <w:r>
        <w:t>editor</w:t>
      </w:r>
      <w:r>
        <w:rPr>
          <w:spacing w:val="-3"/>
        </w:rPr>
        <w:t xml:space="preserve"> </w:t>
      </w:r>
      <w:r>
        <w:t>to</w:t>
      </w:r>
      <w:r>
        <w:rPr>
          <w:spacing w:val="-3"/>
        </w:rPr>
        <w:t xml:space="preserve"> </w:t>
      </w:r>
      <w:r>
        <w:t>the</w:t>
      </w:r>
      <w:r>
        <w:rPr>
          <w:spacing w:val="-3"/>
        </w:rPr>
        <w:t xml:space="preserve"> </w:t>
      </w:r>
      <w:r>
        <w:t>left,</w:t>
      </w:r>
      <w:r>
        <w:rPr>
          <w:spacing w:val="-3"/>
        </w:rPr>
        <w:t xml:space="preserve"> </w:t>
      </w:r>
      <w:r>
        <w:t>press</w:t>
      </w:r>
      <w:r>
        <w:rPr>
          <w:spacing w:val="-3"/>
        </w:rPr>
        <w:t xml:space="preserve"> </w:t>
      </w:r>
      <w:proofErr w:type="spellStart"/>
      <w:r>
        <w:rPr>
          <w:b/>
        </w:rPr>
        <w:t>Ctrl+F</w:t>
      </w:r>
      <w:proofErr w:type="spellEnd"/>
      <w:r>
        <w:rPr>
          <w:b/>
          <w:spacing w:val="-4"/>
        </w:rPr>
        <w:t xml:space="preserve"> </w:t>
      </w:r>
      <w:r>
        <w:t>to</w:t>
      </w:r>
      <w:r>
        <w:rPr>
          <w:spacing w:val="-3"/>
        </w:rPr>
        <w:t xml:space="preserve"> </w:t>
      </w:r>
      <w:r>
        <w:t>open</w:t>
      </w:r>
      <w:r>
        <w:rPr>
          <w:spacing w:val="-3"/>
        </w:rPr>
        <w:t xml:space="preserve"> </w:t>
      </w:r>
      <w:r>
        <w:t>the</w:t>
      </w:r>
      <w:r>
        <w:rPr>
          <w:spacing w:val="-3"/>
        </w:rPr>
        <w:t xml:space="preserve"> </w:t>
      </w:r>
      <w:r>
        <w:rPr>
          <w:b/>
        </w:rPr>
        <w:t>Find</w:t>
      </w:r>
      <w:r>
        <w:rPr>
          <w:b/>
          <w:spacing w:val="-4"/>
        </w:rPr>
        <w:t xml:space="preserve"> </w:t>
      </w:r>
      <w:r>
        <w:t>dialog,</w:t>
      </w:r>
      <w:r>
        <w:rPr>
          <w:spacing w:val="-3"/>
        </w:rPr>
        <w:t xml:space="preserve"> </w:t>
      </w:r>
      <w:r>
        <w:t>and</w:t>
      </w:r>
      <w:r>
        <w:rPr>
          <w:spacing w:val="-3"/>
        </w:rPr>
        <w:t xml:space="preserve"> </w:t>
      </w:r>
      <w:r>
        <w:t>then enter</w:t>
      </w:r>
      <w:r>
        <w:rPr>
          <w:spacing w:val="40"/>
        </w:rPr>
        <w:t xml:space="preserve"> </w:t>
      </w:r>
      <w:r>
        <w:rPr>
          <w:rFonts w:ascii="Times New Roman"/>
          <w:color w:val="008000"/>
          <w:position w:val="1"/>
        </w:rPr>
        <w:t>T</w:t>
      </w:r>
      <w:r>
        <w:rPr>
          <w:rFonts w:ascii="Times New Roman"/>
          <w:color w:val="008000"/>
          <w:spacing w:val="40"/>
          <w:position w:val="1"/>
        </w:rPr>
        <w:t xml:space="preserve"> </w:t>
      </w:r>
      <w:r>
        <w:t>.</w:t>
      </w:r>
    </w:p>
    <w:p w14:paraId="51DED3D9" w14:textId="77777777" w:rsidR="007B0E82" w:rsidRDefault="007B0E82">
      <w:pPr>
        <w:pStyle w:val="BodyText"/>
      </w:pPr>
    </w:p>
    <w:p w14:paraId="6C720C43" w14:textId="77777777" w:rsidR="007B0E82" w:rsidRDefault="007B0E82">
      <w:pPr>
        <w:pStyle w:val="BodyText"/>
      </w:pPr>
    </w:p>
    <w:p w14:paraId="6E4D5DC6" w14:textId="77777777" w:rsidR="007B0E82" w:rsidRDefault="007B0E82">
      <w:pPr>
        <w:pStyle w:val="BodyText"/>
      </w:pPr>
    </w:p>
    <w:p w14:paraId="29136373" w14:textId="77777777" w:rsidR="007B0E82" w:rsidRDefault="007B0E82">
      <w:pPr>
        <w:pStyle w:val="BodyText"/>
      </w:pPr>
    </w:p>
    <w:p w14:paraId="67DB099E" w14:textId="77777777" w:rsidR="007B0E82" w:rsidRDefault="007B0E82">
      <w:pPr>
        <w:pStyle w:val="BodyText"/>
      </w:pPr>
    </w:p>
    <w:p w14:paraId="590CE03E" w14:textId="77777777" w:rsidR="007B0E82" w:rsidRDefault="007B0E82">
      <w:pPr>
        <w:pStyle w:val="BodyText"/>
      </w:pPr>
    </w:p>
    <w:p w14:paraId="5E038F4D" w14:textId="77777777" w:rsidR="007B0E82" w:rsidRDefault="007B0E82">
      <w:pPr>
        <w:pStyle w:val="BodyText"/>
      </w:pPr>
    </w:p>
    <w:p w14:paraId="499D6293" w14:textId="77777777" w:rsidR="007B0E82" w:rsidRDefault="007B0E82">
      <w:pPr>
        <w:pStyle w:val="BodyText"/>
        <w:spacing w:before="76"/>
      </w:pPr>
    </w:p>
    <w:p w14:paraId="35DB86EE" w14:textId="77777777" w:rsidR="007B0E82" w:rsidRDefault="0081290C">
      <w:pPr>
        <w:pStyle w:val="BodyText"/>
        <w:spacing w:line="244" w:lineRule="auto"/>
        <w:ind w:left="1754" w:right="1358"/>
      </w:pPr>
      <w:r>
        <w:rPr>
          <w:noProof/>
        </w:rPr>
        <mc:AlternateContent>
          <mc:Choice Requires="wps">
            <w:drawing>
              <wp:anchor distT="0" distB="0" distL="0" distR="0" simplePos="0" relativeHeight="15867392" behindDoc="0" locked="0" layoutInCell="1" allowOverlap="1" wp14:anchorId="1F6F2448" wp14:editId="05CFA8B7">
                <wp:simplePos x="0" y="0"/>
                <wp:positionH relativeFrom="page">
                  <wp:posOffset>1409699</wp:posOffset>
                </wp:positionH>
                <wp:positionV relativeFrom="paragraph">
                  <wp:posOffset>67725</wp:posOffset>
                </wp:positionV>
                <wp:extent cx="47625" cy="47625"/>
                <wp:effectExtent l="0" t="0" r="0" b="0"/>
                <wp:wrapNone/>
                <wp:docPr id="827" name="Graphic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4"/>
                              </a:moveTo>
                              <a:lnTo>
                                <a:pt x="20654" y="47624"/>
                              </a:lnTo>
                              <a:lnTo>
                                <a:pt x="17617" y="47034"/>
                              </a:lnTo>
                              <a:lnTo>
                                <a:pt x="0" y="26936"/>
                              </a:lnTo>
                              <a:lnTo>
                                <a:pt x="0" y="20612"/>
                              </a:lnTo>
                              <a:lnTo>
                                <a:pt x="20654" y="0"/>
                              </a:lnTo>
                              <a:lnTo>
                                <a:pt x="26970" y="0"/>
                              </a:lnTo>
                              <a:lnTo>
                                <a:pt x="47625" y="23812"/>
                              </a:lnTo>
                              <a:lnTo>
                                <a:pt x="47624" y="26936"/>
                              </a:lnTo>
                              <a:lnTo>
                                <a:pt x="26970"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44D26E" id="Graphic 827" o:spid="_x0000_s1026" style="position:absolute;margin-left:111pt;margin-top:5.35pt;width:3.75pt;height:3.75pt;z-index:1586739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" path="m26970,47624r-6316,l17617,47034,,26936,,20612,20654,r6316,l47625,23812r-1,3124l26970,47624xe" fillcolor="black" stroked="f">
                <v:path arrowok="t"/>
                <w10:wrap anchorx="page"/>
              </v:shape>
            </w:pict>
          </mc:Fallback>
        </mc:AlternateContent>
      </w:r>
      <w:r>
        <w:t>In</w:t>
      </w:r>
      <w:r>
        <w:rPr>
          <w:spacing w:val="-3"/>
        </w:rPr>
        <w:t xml:space="preserve"> </w:t>
      </w:r>
      <w:r>
        <w:t>Recap,</w:t>
      </w:r>
      <w:r>
        <w:rPr>
          <w:spacing w:val="-3"/>
        </w:rPr>
        <w:t xml:space="preserve"> </w:t>
      </w:r>
      <w:r>
        <w:t>select</w:t>
      </w:r>
      <w:r>
        <w:rPr>
          <w:spacing w:val="-3"/>
        </w:rPr>
        <w:t xml:space="preserve"> </w:t>
      </w:r>
      <w:r>
        <w:rPr>
          <w:b/>
        </w:rPr>
        <w:t>CHALLENGE</w:t>
      </w:r>
      <w:r>
        <w:rPr>
          <w:b/>
          <w:spacing w:val="-3"/>
        </w:rPr>
        <w:t xml:space="preserve"> </w:t>
      </w:r>
      <w:r>
        <w:rPr>
          <w:b/>
        </w:rPr>
        <w:t>LAB</w:t>
      </w:r>
      <w:r>
        <w:rPr>
          <w:b/>
          <w:spacing w:val="-3"/>
        </w:rPr>
        <w:t xml:space="preserve"> </w:t>
      </w:r>
      <w:r>
        <w:rPr>
          <w:b/>
        </w:rPr>
        <w:t>TITLE?</w:t>
      </w:r>
      <w:r>
        <w:t>,</w:t>
      </w:r>
      <w:r>
        <w:rPr>
          <w:spacing w:val="-3"/>
        </w:rPr>
        <w:t xml:space="preserve"> </w:t>
      </w:r>
      <w:r>
        <w:t>and</w:t>
      </w:r>
      <w:r>
        <w:rPr>
          <w:spacing w:val="-3"/>
        </w:rPr>
        <w:t xml:space="preserve"> </w:t>
      </w:r>
      <w:r>
        <w:t>then</w:t>
      </w:r>
      <w:r>
        <w:rPr>
          <w:spacing w:val="-3"/>
        </w:rPr>
        <w:t xml:space="preserve"> </w:t>
      </w:r>
      <w:r>
        <w:t>replace</w:t>
      </w:r>
      <w:r>
        <w:rPr>
          <w:spacing w:val="-3"/>
        </w:rPr>
        <w:t xml:space="preserve"> </w:t>
      </w:r>
      <w:r>
        <w:t>it</w:t>
      </w:r>
      <w:r>
        <w:rPr>
          <w:spacing w:val="-3"/>
        </w:rPr>
        <w:t xml:space="preserve"> </w:t>
      </w:r>
      <w:r>
        <w:t>with</w:t>
      </w:r>
      <w:r>
        <w:rPr>
          <w:spacing w:val="40"/>
        </w:rPr>
        <w:t xml:space="preserve"> </w:t>
      </w:r>
      <w:r>
        <w:rPr>
          <w:rFonts w:ascii="Times New Roman"/>
          <w:color w:val="008000"/>
          <w:position w:val="1"/>
        </w:rPr>
        <w:t>T</w:t>
      </w:r>
      <w:r>
        <w:rPr>
          <w:rFonts w:ascii="Times New Roman"/>
          <w:color w:val="008000"/>
          <w:spacing w:val="76"/>
          <w:position w:val="1"/>
        </w:rPr>
        <w:t xml:space="preserve"> </w:t>
      </w:r>
      <w:r>
        <w:rPr>
          <w:color w:val="008000"/>
        </w:rPr>
        <w:t>Configure Threat Intelligence by Using Microsoft Sentinel</w:t>
      </w:r>
      <w:r>
        <w:t>.</w:t>
      </w:r>
    </w:p>
    <w:p w14:paraId="41D43705" w14:textId="77777777" w:rsidR="007B0E82" w:rsidRDefault="007B0E82">
      <w:pPr>
        <w:pStyle w:val="BodyText"/>
        <w:spacing w:line="244" w:lineRule="auto"/>
        <w:sectPr w:rsidR="007B0E82">
          <w:pgSz w:w="12240" w:h="15840"/>
          <w:pgMar w:top="760" w:right="720" w:bottom="460" w:left="720" w:header="284" w:footer="275" w:gutter="0"/>
          <w:cols w:space="720"/>
        </w:sectPr>
      </w:pPr>
    </w:p>
    <w:p w14:paraId="054F9D80" w14:textId="77777777" w:rsidR="007B0E82" w:rsidRDefault="0081290C">
      <w:pPr>
        <w:pStyle w:val="BodyText"/>
        <w:rPr>
          <w:sz w:val="20"/>
        </w:rPr>
      </w:pPr>
      <w:r>
        <w:rPr>
          <w:noProof/>
          <w:sz w:val="20"/>
        </w:rPr>
        <w:lastRenderedPageBreak/>
        <mc:AlternateContent>
          <mc:Choice Requires="wps">
            <w:drawing>
              <wp:anchor distT="0" distB="0" distL="0" distR="0" simplePos="0" relativeHeight="485604352" behindDoc="1" locked="0" layoutInCell="1" allowOverlap="1" wp14:anchorId="0A881DB2" wp14:editId="22E7E565">
                <wp:simplePos x="0" y="0"/>
                <wp:positionH relativeFrom="page">
                  <wp:posOffset>542925</wp:posOffset>
                </wp:positionH>
                <wp:positionV relativeFrom="page">
                  <wp:posOffset>542888</wp:posOffset>
                </wp:positionV>
                <wp:extent cx="6692900" cy="8978900"/>
                <wp:effectExtent l="0" t="0" r="0" b="0"/>
                <wp:wrapNone/>
                <wp:docPr id="828" name="Graphic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91306D3" id="Graphic 828" o:spid="_x0000_s1026" style="position:absolute;margin-left:42.75pt;margin-top:42.75pt;width:527pt;height:707pt;z-index:-1771212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sz w:val="20"/>
        </w:rPr>
        <mc:AlternateContent>
          <mc:Choice Requires="wpg">
            <w:drawing>
              <wp:anchor distT="0" distB="0" distL="0" distR="0" simplePos="0" relativeHeight="485604864" behindDoc="1" locked="0" layoutInCell="1" allowOverlap="1" wp14:anchorId="35582238" wp14:editId="11257F9C">
                <wp:simplePos x="0" y="0"/>
                <wp:positionH relativeFrom="page">
                  <wp:posOffset>542925</wp:posOffset>
                </wp:positionH>
                <wp:positionV relativeFrom="page">
                  <wp:posOffset>542885</wp:posOffset>
                </wp:positionV>
                <wp:extent cx="6553200" cy="8978900"/>
                <wp:effectExtent l="0" t="0" r="0" b="0"/>
                <wp:wrapNone/>
                <wp:docPr id="829" name="Group 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830" name="Graphic 830"/>
                        <wps:cNvSpPr/>
                        <wps:spPr>
                          <a:xfrm>
                            <a:off x="0" y="28"/>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831" name="Graphic 831"/>
                        <wps:cNvSpPr/>
                        <wps:spPr>
                          <a:xfrm>
                            <a:off x="590549" y="0"/>
                            <a:ext cx="5772150" cy="3190875"/>
                          </a:xfrm>
                          <a:custGeom>
                            <a:avLst/>
                            <a:gdLst/>
                            <a:ahLst/>
                            <a:cxnLst/>
                            <a:rect l="l" t="t" r="r" b="b"/>
                            <a:pathLst>
                              <a:path w="5772150" h="3190875">
                                <a:moveTo>
                                  <a:pt x="5772149" y="3190874"/>
                                </a:moveTo>
                                <a:lnTo>
                                  <a:pt x="0" y="3190874"/>
                                </a:lnTo>
                                <a:lnTo>
                                  <a:pt x="0" y="0"/>
                                </a:lnTo>
                                <a:lnTo>
                                  <a:pt x="5772149" y="0"/>
                                </a:lnTo>
                                <a:lnTo>
                                  <a:pt x="5772149" y="3190874"/>
                                </a:lnTo>
                                <a:close/>
                              </a:path>
                            </a:pathLst>
                          </a:custGeom>
                          <a:solidFill>
                            <a:srgbClr val="EFEFEF"/>
                          </a:solidFill>
                        </wps:spPr>
                        <wps:bodyPr wrap="square" lIns="0" tIns="0" rIns="0" bIns="0" rtlCol="0">
                          <a:prstTxWarp prst="textNoShape">
                            <a:avLst/>
                          </a:prstTxWarp>
                          <a:noAutofit/>
                        </wps:bodyPr>
                      </wps:wsp>
                      <wps:wsp>
                        <wps:cNvPr id="832" name="Graphic 832"/>
                        <wps:cNvSpPr/>
                        <wps:spPr>
                          <a:xfrm>
                            <a:off x="400049" y="3924299"/>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wps:wsp>
                        <wps:cNvPr id="833" name="Graphic 833"/>
                        <wps:cNvSpPr/>
                        <wps:spPr>
                          <a:xfrm>
                            <a:off x="1191374" y="27344"/>
                            <a:ext cx="5105400" cy="3068320"/>
                          </a:xfrm>
                          <a:custGeom>
                            <a:avLst/>
                            <a:gdLst/>
                            <a:ahLst/>
                            <a:cxnLst/>
                            <a:rect l="l" t="t" r="r" b="b"/>
                            <a:pathLst>
                              <a:path w="5105400" h="3068320">
                                <a:moveTo>
                                  <a:pt x="3648456" y="1850390"/>
                                </a:moveTo>
                                <a:lnTo>
                                  <a:pt x="3485388" y="1850390"/>
                                </a:lnTo>
                                <a:lnTo>
                                  <a:pt x="3485388" y="3068320"/>
                                </a:lnTo>
                                <a:lnTo>
                                  <a:pt x="3648456" y="3068320"/>
                                </a:lnTo>
                                <a:lnTo>
                                  <a:pt x="3648456" y="1850390"/>
                                </a:lnTo>
                                <a:close/>
                              </a:path>
                              <a:path w="5105400" h="3068320">
                                <a:moveTo>
                                  <a:pt x="5105400" y="0"/>
                                </a:moveTo>
                                <a:lnTo>
                                  <a:pt x="4942713" y="0"/>
                                </a:lnTo>
                                <a:lnTo>
                                  <a:pt x="4942713" y="1125220"/>
                                </a:lnTo>
                                <a:lnTo>
                                  <a:pt x="0" y="1125220"/>
                                </a:lnTo>
                                <a:lnTo>
                                  <a:pt x="0" y="1286510"/>
                                </a:lnTo>
                                <a:lnTo>
                                  <a:pt x="5105400" y="1286510"/>
                                </a:lnTo>
                                <a:lnTo>
                                  <a:pt x="5105400" y="1125220"/>
                                </a:lnTo>
                                <a:lnTo>
                                  <a:pt x="5105400"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834" name="Image 834"/>
                          <pic:cNvPicPr/>
                        </pic:nvPicPr>
                        <pic:blipFill>
                          <a:blip r:embed="rId258" cstate="print"/>
                          <a:stretch>
                            <a:fillRect/>
                          </a:stretch>
                        </pic:blipFill>
                        <pic:spPr>
                          <a:xfrm>
                            <a:off x="1162049" y="0"/>
                            <a:ext cx="4972049" cy="1152524"/>
                          </a:xfrm>
                          <a:prstGeom prst="rect">
                            <a:avLst/>
                          </a:prstGeom>
                        </pic:spPr>
                      </pic:pic>
                      <wps:wsp>
                        <wps:cNvPr id="835" name="Graphic 835"/>
                        <wps:cNvSpPr/>
                        <wps:spPr>
                          <a:xfrm>
                            <a:off x="1057275" y="3095664"/>
                            <a:ext cx="3782695" cy="95250"/>
                          </a:xfrm>
                          <a:custGeom>
                            <a:avLst/>
                            <a:gdLst/>
                            <a:ahLst/>
                            <a:cxnLst/>
                            <a:rect l="l" t="t" r="r" b="b"/>
                            <a:pathLst>
                              <a:path w="3782695" h="95250">
                                <a:moveTo>
                                  <a:pt x="0" y="0"/>
                                </a:moveTo>
                                <a:lnTo>
                                  <a:pt x="3782567" y="0"/>
                                </a:lnTo>
                                <a:lnTo>
                                  <a:pt x="3782567" y="95250"/>
                                </a:lnTo>
                                <a:lnTo>
                                  <a:pt x="0" y="95250"/>
                                </a:lnTo>
                                <a:lnTo>
                                  <a:pt x="0" y="0"/>
                                </a:lnTo>
                                <a:close/>
                              </a:path>
                            </a:pathLst>
                          </a:custGeom>
                          <a:solidFill>
                            <a:srgbClr val="D3D3D3"/>
                          </a:solidFill>
                        </wps:spPr>
                        <wps:bodyPr wrap="square" lIns="0" tIns="0" rIns="0" bIns="0" rtlCol="0">
                          <a:prstTxWarp prst="textNoShape">
                            <a:avLst/>
                          </a:prstTxWarp>
                          <a:noAutofit/>
                        </wps:bodyPr>
                      </wps:wsp>
                      <wps:wsp>
                        <wps:cNvPr id="836" name="Graphic 836"/>
                        <wps:cNvSpPr/>
                        <wps:spPr>
                          <a:xfrm>
                            <a:off x="866774" y="1352549"/>
                            <a:ext cx="47625" cy="47625"/>
                          </a:xfrm>
                          <a:custGeom>
                            <a:avLst/>
                            <a:gdLst/>
                            <a:ahLst/>
                            <a:cxnLst/>
                            <a:rect l="l" t="t" r="r" b="b"/>
                            <a:pathLst>
                              <a:path w="47625" h="47625">
                                <a:moveTo>
                                  <a:pt x="23812" y="47624"/>
                                </a:moveTo>
                                <a:lnTo>
                                  <a:pt x="0" y="26936"/>
                                </a:lnTo>
                                <a:lnTo>
                                  <a:pt x="0" y="20612"/>
                                </a:lnTo>
                                <a:lnTo>
                                  <a:pt x="604" y="17487"/>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487"/>
                                </a:lnTo>
                                <a:lnTo>
                                  <a:pt x="47624" y="20612"/>
                                </a:lnTo>
                                <a:lnTo>
                                  <a:pt x="47625" y="23812"/>
                                </a:lnTo>
                                <a:lnTo>
                                  <a:pt x="47624" y="26936"/>
                                </a:lnTo>
                                <a:lnTo>
                                  <a:pt x="26970" y="47548"/>
                                </a:lnTo>
                                <a:lnTo>
                                  <a:pt x="23812"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37" name="Image 837"/>
                          <pic:cNvPicPr/>
                        </pic:nvPicPr>
                        <pic:blipFill>
                          <a:blip r:embed="rId259" cstate="print"/>
                          <a:stretch>
                            <a:fillRect/>
                          </a:stretch>
                        </pic:blipFill>
                        <pic:spPr>
                          <a:xfrm>
                            <a:off x="1028699" y="1847849"/>
                            <a:ext cx="3648074" cy="1247774"/>
                          </a:xfrm>
                          <a:prstGeom prst="rect">
                            <a:avLst/>
                          </a:prstGeom>
                        </pic:spPr>
                      </pic:pic>
                    </wpg:wgp>
                  </a:graphicData>
                </a:graphic>
              </wp:anchor>
            </w:drawing>
          </mc:Choice>
          <mc:Fallback>
            <w:pict>
              <v:group w14:anchorId="292314DD" id="Group 829" o:spid="_x0000_s1026" style="position:absolute;margin-left:42.75pt;margin-top:42.75pt;width:516pt;height:707pt;z-index:-17711616;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">
                <v:shape id="Graphic 830"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" path="m6553199,r,8978502l,8978502,,,6553199,xe" stroked="f">
                  <v:path arrowok="t"/>
                </v:shape>
                <v:shape id="Graphic 831" o:spid="_x0000_s1028" style="position:absolute;left:5905;width:57721;height:31908;visibility:visible;mso-wrap-style:square;v-text-anchor:top" coordsize="5772150,319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" path="m5772149,3190874l,3190874,,,5772149,r,3190874xe" fillcolor="#efefef" stroked="f">
                  <v:path arrowok="t"/>
                </v:shape>
                <v:shape id="Graphic 832" o:spid="_x0000_s1029" style="position:absolute;left:4000;top:39242;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" path="m23812,47624l,26936,,20612,20654,r6316,l47625,23812r-1,3124l23812,47624xe" fillcolor="black" stroked="f">
                  <v:path arrowok="t"/>
                </v:shape>
                <v:shape id="Graphic 833" o:spid="_x0000_s1030" style="position:absolute;left:11913;top:273;width:51054;height:30683;visibility:visible;mso-wrap-style:square;v-text-anchor:top" coordsize="5105400,3068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" path="m3648456,1850390r-163068,l3485388,3068320r163068,l3648456,1850390xem5105400,l4942713,r,1125220l,1125220r,161290l5105400,1286510r,-161290l5105400,xe" fillcolor="#d3d3d3" stroked="f">
                  <v:path arrowok="t"/>
                </v:shape>
                <v:shape id="Image 834" o:spid="_x0000_s1031" type="#_x0000_t75" style="position:absolute;left:11620;width:49720;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">
                  <v:imagedata r:id="rId260" o:title=""/>
                </v:shape>
                <v:shape id="Graphic 835" o:spid="_x0000_s1032" style="position:absolute;left:10572;top:30956;width:37827;height:953;visibility:visible;mso-wrap-style:square;v-text-anchor:top" coordsize="378269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" path="m,l3782567,r,95250l,95250,,xe" fillcolor="#d3d3d3" stroked="f">
                  <v:path arrowok="t"/>
                </v:shape>
                <v:shape id="Graphic 836" o:spid="_x0000_s1033" style="position:absolute;left:8667;top:1352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" path="m23812,47624l,26936,,20612,604,17487,3021,11687,4741,9077,6974,6924,9207,4610,11782,2905,17617,600,20654,r6316,l30007,600r5835,2305l38417,4610r2233,2314l42883,9077r1720,2610l47020,17487r604,3125l47625,23812r-1,3124l26970,47548r-3158,76xe" fillcolor="black" stroked="f">
                  <v:path arrowok="t"/>
                </v:shape>
                <v:shape id="Image 837" o:spid="_x0000_s1034" type="#_x0000_t75" style="position:absolute;left:10286;top:18478;width:36481;height:1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">
                  <v:imagedata r:id="rId261" o:title=""/>
                </v:shape>
                <w10:wrap anchorx="page" anchory="page"/>
              </v:group>
            </w:pict>
          </mc:Fallback>
        </mc:AlternateContent>
      </w:r>
    </w:p>
    <w:p w14:paraId="5A59F371" w14:textId="77777777" w:rsidR="007B0E82" w:rsidRDefault="007B0E82">
      <w:pPr>
        <w:pStyle w:val="BodyText"/>
        <w:rPr>
          <w:sz w:val="20"/>
        </w:rPr>
      </w:pPr>
    </w:p>
    <w:p w14:paraId="47DD1BE1" w14:textId="77777777" w:rsidR="007B0E82" w:rsidRDefault="007B0E82">
      <w:pPr>
        <w:pStyle w:val="BodyText"/>
        <w:rPr>
          <w:sz w:val="20"/>
        </w:rPr>
      </w:pPr>
    </w:p>
    <w:p w14:paraId="08835AD0" w14:textId="77777777" w:rsidR="007B0E82" w:rsidRDefault="007B0E82">
      <w:pPr>
        <w:pStyle w:val="BodyText"/>
        <w:rPr>
          <w:sz w:val="20"/>
        </w:rPr>
      </w:pPr>
    </w:p>
    <w:p w14:paraId="323F8966" w14:textId="77777777" w:rsidR="007B0E82" w:rsidRDefault="007B0E82">
      <w:pPr>
        <w:pStyle w:val="BodyText"/>
        <w:rPr>
          <w:sz w:val="20"/>
        </w:rPr>
      </w:pPr>
    </w:p>
    <w:p w14:paraId="4A86CB7F" w14:textId="77777777" w:rsidR="007B0E82" w:rsidRDefault="007B0E82">
      <w:pPr>
        <w:pStyle w:val="BodyText"/>
        <w:rPr>
          <w:sz w:val="20"/>
        </w:rPr>
      </w:pPr>
    </w:p>
    <w:p w14:paraId="30399EE1" w14:textId="77777777" w:rsidR="007B0E82" w:rsidRDefault="007B0E82">
      <w:pPr>
        <w:pStyle w:val="BodyText"/>
        <w:rPr>
          <w:sz w:val="20"/>
        </w:rPr>
      </w:pPr>
    </w:p>
    <w:p w14:paraId="2D90EC1D" w14:textId="77777777" w:rsidR="007B0E82" w:rsidRDefault="007B0E82">
      <w:pPr>
        <w:pStyle w:val="BodyText"/>
        <w:spacing w:before="32"/>
        <w:rPr>
          <w:sz w:val="20"/>
        </w:rPr>
      </w:pPr>
    </w:p>
    <w:p w14:paraId="2BBEEE3A" w14:textId="77777777" w:rsidR="007B0E82" w:rsidRDefault="0081290C">
      <w:pPr>
        <w:pStyle w:val="BodyText"/>
        <w:ind w:left="1065"/>
        <w:rPr>
          <w:sz w:val="20"/>
        </w:rPr>
      </w:pPr>
      <w:r>
        <w:rPr>
          <w:noProof/>
          <w:sz w:val="20"/>
        </w:rPr>
        <mc:AlternateContent>
          <mc:Choice Requires="wps">
            <w:drawing>
              <wp:inline distT="0" distB="0" distL="0" distR="0" wp14:anchorId="669D3F2A" wp14:editId="398D10A4">
                <wp:extent cx="5772150" cy="563880"/>
                <wp:effectExtent l="0" t="0" r="0" b="0"/>
                <wp:docPr id="838" name="Textbox 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563880"/>
                        </a:xfrm>
                        <a:prstGeom prst="rect">
                          <a:avLst/>
                        </a:prstGeom>
                      </wps:spPr>
                      <wps:txbx>
                        <w:txbxContent>
                          <w:p w14:paraId="7BCC385C" w14:textId="77777777" w:rsidR="007B0E82" w:rsidRDefault="0081290C">
                            <w:pPr>
                              <w:pStyle w:val="BodyText"/>
                              <w:spacing w:line="234" w:lineRule="exact"/>
                              <w:ind w:left="690"/>
                            </w:pPr>
                            <w:r>
                              <w:t>In</w:t>
                            </w:r>
                            <w:r>
                              <w:rPr>
                                <w:spacing w:val="-2"/>
                              </w:rPr>
                              <w:t xml:space="preserve"> </w:t>
                            </w:r>
                            <w:r>
                              <w:t>the</w:t>
                            </w:r>
                            <w:r>
                              <w:rPr>
                                <w:spacing w:val="-2"/>
                              </w:rPr>
                              <w:t xml:space="preserve"> </w:t>
                            </w:r>
                            <w:r>
                              <w:t>Learner</w:t>
                            </w:r>
                            <w:r>
                              <w:rPr>
                                <w:spacing w:val="-2"/>
                              </w:rPr>
                              <w:t xml:space="preserve"> </w:t>
                            </w:r>
                            <w:r>
                              <w:t>Preview</w:t>
                            </w:r>
                            <w:r>
                              <w:rPr>
                                <w:spacing w:val="-1"/>
                              </w:rPr>
                              <w:t xml:space="preserve"> </w:t>
                            </w:r>
                            <w:r>
                              <w:t>window,</w:t>
                            </w:r>
                            <w:r>
                              <w:rPr>
                                <w:spacing w:val="-2"/>
                              </w:rPr>
                              <w:t xml:space="preserve"> </w:t>
                            </w:r>
                            <w:r>
                              <w:t>verify</w:t>
                            </w:r>
                            <w:r>
                              <w:rPr>
                                <w:spacing w:val="-2"/>
                              </w:rPr>
                              <w:t xml:space="preserve"> </w:t>
                            </w:r>
                            <w:r>
                              <w:t>that</w:t>
                            </w:r>
                            <w:r>
                              <w:rPr>
                                <w:spacing w:val="-1"/>
                              </w:rPr>
                              <w:t xml:space="preserve"> </w:t>
                            </w:r>
                            <w:r>
                              <w:t>the</w:t>
                            </w:r>
                            <w:r>
                              <w:rPr>
                                <w:spacing w:val="-2"/>
                              </w:rPr>
                              <w:t xml:space="preserve"> </w:t>
                            </w:r>
                            <w:r>
                              <w:t>Task</w:t>
                            </w:r>
                            <w:r>
                              <w:rPr>
                                <w:spacing w:val="-2"/>
                              </w:rPr>
                              <w:t xml:space="preserve"> </w:t>
                            </w:r>
                            <w:r>
                              <w:t>#4</w:t>
                            </w:r>
                            <w:r>
                              <w:rPr>
                                <w:spacing w:val="-2"/>
                              </w:rPr>
                              <w:t xml:space="preserve"> </w:t>
                            </w:r>
                            <w:r>
                              <w:t>Help</w:t>
                            </w:r>
                            <w:r>
                              <w:rPr>
                                <w:spacing w:val="-1"/>
                              </w:rPr>
                              <w:t xml:space="preserve"> </w:t>
                            </w:r>
                            <w:r>
                              <w:t>block</w:t>
                            </w:r>
                            <w:r>
                              <w:rPr>
                                <w:spacing w:val="-2"/>
                              </w:rPr>
                              <w:t xml:space="preserve"> </w:t>
                            </w:r>
                            <w:r>
                              <w:t>looks</w:t>
                            </w:r>
                            <w:r>
                              <w:rPr>
                                <w:spacing w:val="-2"/>
                              </w:rPr>
                              <w:t xml:space="preserve"> </w:t>
                            </w:r>
                            <w:r>
                              <w:t>like</w:t>
                            </w:r>
                            <w:r>
                              <w:rPr>
                                <w:spacing w:val="-1"/>
                              </w:rPr>
                              <w:t xml:space="preserve"> </w:t>
                            </w:r>
                            <w:r>
                              <w:rPr>
                                <w:spacing w:val="-5"/>
                              </w:rPr>
                              <w:t>the</w:t>
                            </w:r>
                          </w:p>
                          <w:p w14:paraId="649B2212" w14:textId="77777777" w:rsidR="007B0E82" w:rsidRDefault="0081290C">
                            <w:pPr>
                              <w:pStyle w:val="BodyText"/>
                              <w:spacing w:before="5"/>
                              <w:ind w:left="690"/>
                            </w:pPr>
                            <w:r>
                              <w:rPr>
                                <w:spacing w:val="-2"/>
                              </w:rPr>
                              <w:t>following:</w:t>
                            </w:r>
                          </w:p>
                        </w:txbxContent>
                      </wps:txbx>
                      <wps:bodyPr wrap="square" lIns="0" tIns="0" rIns="0" bIns="0" rtlCol="0">
                        <a:noAutofit/>
                      </wps:bodyPr>
                    </wps:wsp>
                  </a:graphicData>
                </a:graphic>
              </wp:inline>
            </w:drawing>
          </mc:Choice>
          <mc:Fallback>
            <w:pict>
              <v:shape w14:anchorId="669D3F2A" id="Textbox 838" o:spid="_x0000_s1200" type="#_x0000_t202" style="width:454.5pt;height:4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" filled="f" stroked="f">
                <v:textbox inset="0,0,0,0">
                  <w:txbxContent>
                    <w:p w14:paraId="7BCC385C" w14:textId="77777777" w:rsidR="007B0E82" w:rsidRDefault="0081290C">
                      <w:pPr>
                        <w:pStyle w:val="BodyText"/>
                        <w:spacing w:line="234" w:lineRule="exact"/>
                        <w:ind w:left="690"/>
                      </w:pPr>
                      <w:r>
                        <w:t>In</w:t>
                      </w:r>
                      <w:r>
                        <w:rPr>
                          <w:spacing w:val="-2"/>
                        </w:rPr>
                        <w:t xml:space="preserve"> </w:t>
                      </w:r>
                      <w:r>
                        <w:t>the</w:t>
                      </w:r>
                      <w:r>
                        <w:rPr>
                          <w:spacing w:val="-2"/>
                        </w:rPr>
                        <w:t xml:space="preserve"> </w:t>
                      </w:r>
                      <w:r>
                        <w:t>Learner</w:t>
                      </w:r>
                      <w:r>
                        <w:rPr>
                          <w:spacing w:val="-2"/>
                        </w:rPr>
                        <w:t xml:space="preserve"> </w:t>
                      </w:r>
                      <w:r>
                        <w:t>Preview</w:t>
                      </w:r>
                      <w:r>
                        <w:rPr>
                          <w:spacing w:val="-1"/>
                        </w:rPr>
                        <w:t xml:space="preserve"> </w:t>
                      </w:r>
                      <w:r>
                        <w:t>window,</w:t>
                      </w:r>
                      <w:r>
                        <w:rPr>
                          <w:spacing w:val="-2"/>
                        </w:rPr>
                        <w:t xml:space="preserve"> </w:t>
                      </w:r>
                      <w:r>
                        <w:t>verify</w:t>
                      </w:r>
                      <w:r>
                        <w:rPr>
                          <w:spacing w:val="-2"/>
                        </w:rPr>
                        <w:t xml:space="preserve"> </w:t>
                      </w:r>
                      <w:r>
                        <w:t>that</w:t>
                      </w:r>
                      <w:r>
                        <w:rPr>
                          <w:spacing w:val="-1"/>
                        </w:rPr>
                        <w:t xml:space="preserve"> </w:t>
                      </w:r>
                      <w:r>
                        <w:t>the</w:t>
                      </w:r>
                      <w:r>
                        <w:rPr>
                          <w:spacing w:val="-2"/>
                        </w:rPr>
                        <w:t xml:space="preserve"> </w:t>
                      </w:r>
                      <w:r>
                        <w:t>Task</w:t>
                      </w:r>
                      <w:r>
                        <w:rPr>
                          <w:spacing w:val="-2"/>
                        </w:rPr>
                        <w:t xml:space="preserve"> </w:t>
                      </w:r>
                      <w:r>
                        <w:t>#4</w:t>
                      </w:r>
                      <w:r>
                        <w:rPr>
                          <w:spacing w:val="-2"/>
                        </w:rPr>
                        <w:t xml:space="preserve"> </w:t>
                      </w:r>
                      <w:r>
                        <w:t>Help</w:t>
                      </w:r>
                      <w:r>
                        <w:rPr>
                          <w:spacing w:val="-1"/>
                        </w:rPr>
                        <w:t xml:space="preserve"> </w:t>
                      </w:r>
                      <w:r>
                        <w:t>block</w:t>
                      </w:r>
                      <w:r>
                        <w:rPr>
                          <w:spacing w:val="-2"/>
                        </w:rPr>
                        <w:t xml:space="preserve"> </w:t>
                      </w:r>
                      <w:r>
                        <w:t>looks</w:t>
                      </w:r>
                      <w:r>
                        <w:rPr>
                          <w:spacing w:val="-2"/>
                        </w:rPr>
                        <w:t xml:space="preserve"> </w:t>
                      </w:r>
                      <w:r>
                        <w:t>like</w:t>
                      </w:r>
                      <w:r>
                        <w:rPr>
                          <w:spacing w:val="-1"/>
                        </w:rPr>
                        <w:t xml:space="preserve"> </w:t>
                      </w:r>
                      <w:r>
                        <w:rPr>
                          <w:spacing w:val="-5"/>
                        </w:rPr>
                        <w:t>the</w:t>
                      </w:r>
                    </w:p>
                    <w:p w14:paraId="649B2212" w14:textId="77777777" w:rsidR="007B0E82" w:rsidRDefault="0081290C">
                      <w:pPr>
                        <w:pStyle w:val="BodyText"/>
                        <w:spacing w:before="5"/>
                        <w:ind w:left="690"/>
                      </w:pPr>
                      <w:r>
                        <w:rPr>
                          <w:spacing w:val="-2"/>
                        </w:rPr>
                        <w:t>following:</w:t>
                      </w:r>
                    </w:p>
                  </w:txbxContent>
                </v:textbox>
                <w10:anchorlock/>
              </v:shape>
            </w:pict>
          </mc:Fallback>
        </mc:AlternateContent>
      </w:r>
    </w:p>
    <w:p w14:paraId="56C5EACE" w14:textId="77777777" w:rsidR="007B0E82" w:rsidRDefault="007B0E82">
      <w:pPr>
        <w:pStyle w:val="BodyText"/>
        <w:rPr>
          <w:sz w:val="20"/>
        </w:rPr>
      </w:pPr>
    </w:p>
    <w:p w14:paraId="01CDC279" w14:textId="77777777" w:rsidR="007B0E82" w:rsidRDefault="007B0E82">
      <w:pPr>
        <w:pStyle w:val="BodyText"/>
        <w:rPr>
          <w:sz w:val="20"/>
        </w:rPr>
      </w:pPr>
    </w:p>
    <w:p w14:paraId="4DAA4312" w14:textId="77777777" w:rsidR="007B0E82" w:rsidRDefault="007B0E82">
      <w:pPr>
        <w:pStyle w:val="BodyText"/>
        <w:rPr>
          <w:sz w:val="20"/>
        </w:rPr>
      </w:pPr>
    </w:p>
    <w:p w14:paraId="17DBDC57" w14:textId="77777777" w:rsidR="007B0E82" w:rsidRDefault="007B0E82">
      <w:pPr>
        <w:pStyle w:val="BodyText"/>
        <w:rPr>
          <w:sz w:val="20"/>
        </w:rPr>
      </w:pPr>
    </w:p>
    <w:p w14:paraId="68A0B511" w14:textId="77777777" w:rsidR="007B0E82" w:rsidRDefault="007B0E82">
      <w:pPr>
        <w:pStyle w:val="BodyText"/>
        <w:rPr>
          <w:sz w:val="20"/>
        </w:rPr>
      </w:pPr>
    </w:p>
    <w:p w14:paraId="784F479B" w14:textId="77777777" w:rsidR="007B0E82" w:rsidRDefault="007B0E82">
      <w:pPr>
        <w:pStyle w:val="BodyText"/>
        <w:rPr>
          <w:sz w:val="20"/>
        </w:rPr>
      </w:pPr>
    </w:p>
    <w:p w14:paraId="147AFDDF" w14:textId="77777777" w:rsidR="007B0E82" w:rsidRDefault="007B0E82">
      <w:pPr>
        <w:pStyle w:val="BodyText"/>
        <w:rPr>
          <w:sz w:val="20"/>
        </w:rPr>
      </w:pPr>
    </w:p>
    <w:p w14:paraId="4D6A1187" w14:textId="77777777" w:rsidR="007B0E82" w:rsidRDefault="0081290C">
      <w:pPr>
        <w:pStyle w:val="BodyText"/>
        <w:spacing w:before="38"/>
        <w:rPr>
          <w:sz w:val="20"/>
        </w:rPr>
      </w:pPr>
      <w:r>
        <w:rPr>
          <w:noProof/>
          <w:sz w:val="20"/>
        </w:rPr>
        <mc:AlternateContent>
          <mc:Choice Requires="wps">
            <w:drawing>
              <wp:anchor distT="0" distB="0" distL="0" distR="0" simplePos="0" relativeHeight="487727616" behindDoc="1" locked="0" layoutInCell="1" allowOverlap="1" wp14:anchorId="73C42A02" wp14:editId="478C850A">
                <wp:simplePos x="0" y="0"/>
                <wp:positionH relativeFrom="page">
                  <wp:posOffset>733424</wp:posOffset>
                </wp:positionH>
                <wp:positionV relativeFrom="paragraph">
                  <wp:posOffset>208805</wp:posOffset>
                </wp:positionV>
                <wp:extent cx="6172200" cy="371475"/>
                <wp:effectExtent l="0" t="0" r="0" b="0"/>
                <wp:wrapTopAndBottom/>
                <wp:docPr id="839" name="Textbox 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277E6EB7"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262">
                              <w:r>
                                <w:rPr>
                                  <w:color w:val="0078D6"/>
                                </w:rPr>
                                <w:t>creating</w:t>
                              </w:r>
                              <w:r>
                                <w:rPr>
                                  <w:color w:val="0078D6"/>
                                  <w:spacing w:val="11"/>
                                </w:rPr>
                                <w:t xml:space="preserve"> </w:t>
                              </w:r>
                              <w:r>
                                <w:rPr>
                                  <w:color w:val="0078D6"/>
                                </w:rPr>
                                <w:t>the</w:t>
                              </w:r>
                              <w:r>
                                <w:rPr>
                                  <w:color w:val="0078D6"/>
                                  <w:spacing w:val="10"/>
                                </w:rPr>
                                <w:t xml:space="preserve"> </w:t>
                              </w:r>
                              <w:r>
                                <w:rPr>
                                  <w:color w:val="0078D6"/>
                                </w:rPr>
                                <w:t>summary</w:t>
                              </w:r>
                              <w:r>
                                <w:rPr>
                                  <w:color w:val="0078D6"/>
                                  <w:spacing w:val="10"/>
                                </w:rPr>
                                <w:t xml:space="preserve"> </w:t>
                              </w:r>
                              <w:r>
                                <w:rPr>
                                  <w:color w:val="0078D6"/>
                                  <w:spacing w:val="-2"/>
                                </w:rPr>
                                <w:t>section</w:t>
                              </w:r>
                            </w:hyperlink>
                            <w:r>
                              <w:rPr>
                                <w:color w:val="000000"/>
                                <w:spacing w:val="-2"/>
                              </w:rPr>
                              <w:t>.</w:t>
                            </w:r>
                          </w:p>
                        </w:txbxContent>
                      </wps:txbx>
                      <wps:bodyPr wrap="square" lIns="0" tIns="0" rIns="0" bIns="0" rtlCol="0">
                        <a:noAutofit/>
                      </wps:bodyPr>
                    </wps:wsp>
                  </a:graphicData>
                </a:graphic>
              </wp:anchor>
            </w:drawing>
          </mc:Choice>
          <mc:Fallback>
            <w:pict>
              <v:shape w14:anchorId="73C42A02" id="Textbox 839" o:spid="_x0000_s1201" type="#_x0000_t202" style="position:absolute;margin-left:57.75pt;margin-top:16.45pt;width:486pt;height:29.25pt;z-index:-15588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" fillcolor="#efefef" stroked="f">
                <v:textbox inset="0,0,0,0">
                  <w:txbxContent>
                    <w:p w14:paraId="277E6EB7" w14:textId="77777777" w:rsidR="007B0E82" w:rsidRDefault="0081290C">
                      <w:pPr>
                        <w:pStyle w:val="BodyText"/>
                        <w:spacing w:before="133"/>
                        <w:ind w:left="120"/>
                        <w:rPr>
                          <w:color w:val="000000"/>
                        </w:rPr>
                      </w:pPr>
                      <w:r>
                        <w:rPr>
                          <w:rFonts w:ascii="Segoe UI Symbol" w:hAnsi="Segoe UI Symbol"/>
                          <w:color w:val="000000"/>
                          <w:position w:val="-4"/>
                          <w:sz w:val="27"/>
                        </w:rPr>
                        <w:t></w:t>
                      </w:r>
                      <w:r>
                        <w:rPr>
                          <w:rFonts w:ascii="Segoe UI Symbol" w:hAnsi="Segoe UI Symbol"/>
                          <w:color w:val="000000"/>
                          <w:spacing w:val="32"/>
                          <w:position w:val="-4"/>
                          <w:sz w:val="27"/>
                        </w:rPr>
                        <w:t xml:space="preserve"> </w:t>
                      </w:r>
                      <w:r>
                        <w:rPr>
                          <w:color w:val="000000"/>
                        </w:rPr>
                        <w:t>Want</w:t>
                      </w:r>
                      <w:r>
                        <w:rPr>
                          <w:color w:val="000000"/>
                          <w:spacing w:val="10"/>
                        </w:rPr>
                        <w:t xml:space="preserve"> </w:t>
                      </w:r>
                      <w:r>
                        <w:rPr>
                          <w:color w:val="000000"/>
                        </w:rPr>
                        <w:t>to</w:t>
                      </w:r>
                      <w:r>
                        <w:rPr>
                          <w:color w:val="000000"/>
                          <w:spacing w:val="10"/>
                        </w:rPr>
                        <w:t xml:space="preserve"> </w:t>
                      </w:r>
                      <w:r>
                        <w:rPr>
                          <w:color w:val="000000"/>
                        </w:rPr>
                        <w:t>learn</w:t>
                      </w:r>
                      <w:r>
                        <w:rPr>
                          <w:color w:val="000000"/>
                          <w:spacing w:val="11"/>
                        </w:rPr>
                        <w:t xml:space="preserve"> </w:t>
                      </w:r>
                      <w:r>
                        <w:rPr>
                          <w:color w:val="000000"/>
                        </w:rPr>
                        <w:t>more?</w:t>
                      </w:r>
                      <w:r>
                        <w:rPr>
                          <w:color w:val="000000"/>
                          <w:spacing w:val="10"/>
                        </w:rPr>
                        <w:t xml:space="preserve"> </w:t>
                      </w:r>
                      <w:r>
                        <w:rPr>
                          <w:color w:val="000000"/>
                        </w:rPr>
                        <w:t>Review</w:t>
                      </w:r>
                      <w:r>
                        <w:rPr>
                          <w:color w:val="000000"/>
                          <w:spacing w:val="10"/>
                        </w:rPr>
                        <w:t xml:space="preserve"> </w:t>
                      </w:r>
                      <w:r>
                        <w:rPr>
                          <w:color w:val="000000"/>
                        </w:rPr>
                        <w:t>the</w:t>
                      </w:r>
                      <w:r>
                        <w:rPr>
                          <w:color w:val="000000"/>
                          <w:spacing w:val="11"/>
                        </w:rPr>
                        <w:t xml:space="preserve"> </w:t>
                      </w:r>
                      <w:r>
                        <w:rPr>
                          <w:color w:val="000000"/>
                        </w:rPr>
                        <w:t>documentation</w:t>
                      </w:r>
                      <w:r>
                        <w:rPr>
                          <w:color w:val="000000"/>
                          <w:spacing w:val="10"/>
                        </w:rPr>
                        <w:t xml:space="preserve"> </w:t>
                      </w:r>
                      <w:r>
                        <w:rPr>
                          <w:color w:val="000000"/>
                        </w:rPr>
                        <w:t>on</w:t>
                      </w:r>
                      <w:r>
                        <w:rPr>
                          <w:color w:val="000000"/>
                          <w:spacing w:val="10"/>
                        </w:rPr>
                        <w:t xml:space="preserve"> </w:t>
                      </w:r>
                      <w:hyperlink r:id="rId263">
                        <w:r>
                          <w:rPr>
                            <w:color w:val="0078D6"/>
                          </w:rPr>
                          <w:t>creating</w:t>
                        </w:r>
                        <w:r>
                          <w:rPr>
                            <w:color w:val="0078D6"/>
                            <w:spacing w:val="11"/>
                          </w:rPr>
                          <w:t xml:space="preserve"> </w:t>
                        </w:r>
                        <w:r>
                          <w:rPr>
                            <w:color w:val="0078D6"/>
                          </w:rPr>
                          <w:t>the</w:t>
                        </w:r>
                        <w:r>
                          <w:rPr>
                            <w:color w:val="0078D6"/>
                            <w:spacing w:val="10"/>
                          </w:rPr>
                          <w:t xml:space="preserve"> </w:t>
                        </w:r>
                        <w:r>
                          <w:rPr>
                            <w:color w:val="0078D6"/>
                          </w:rPr>
                          <w:t>summary</w:t>
                        </w:r>
                        <w:r>
                          <w:rPr>
                            <w:color w:val="0078D6"/>
                            <w:spacing w:val="10"/>
                          </w:rPr>
                          <w:t xml:space="preserve"> </w:t>
                        </w:r>
                        <w:r>
                          <w:rPr>
                            <w:color w:val="0078D6"/>
                            <w:spacing w:val="-2"/>
                          </w:rPr>
                          <w:t>section</w:t>
                        </w:r>
                      </w:hyperlink>
                      <w:r>
                        <w:rPr>
                          <w:color w:val="000000"/>
                          <w:spacing w:val="-2"/>
                        </w:rPr>
                        <w:t>.</w:t>
                      </w:r>
                    </w:p>
                  </w:txbxContent>
                </v:textbox>
                <w10:wrap type="topAndBottom" anchorx="page"/>
              </v:shape>
            </w:pict>
          </mc:Fallback>
        </mc:AlternateContent>
      </w:r>
    </w:p>
    <w:p w14:paraId="792F46C0" w14:textId="77777777" w:rsidR="007B0E82" w:rsidRDefault="007B0E82">
      <w:pPr>
        <w:pStyle w:val="BodyText"/>
        <w:spacing w:before="34"/>
      </w:pPr>
    </w:p>
    <w:p w14:paraId="25BA245F" w14:textId="77777777" w:rsidR="007B0E82" w:rsidRDefault="0081290C">
      <w:pPr>
        <w:pStyle w:val="BodyText"/>
        <w:spacing w:line="244" w:lineRule="auto"/>
        <w:ind w:left="1022" w:right="1358"/>
      </w:pPr>
      <w:r>
        <w:t>Update</w:t>
      </w:r>
      <w:r>
        <w:rPr>
          <w:spacing w:val="-4"/>
        </w:rPr>
        <w:t xml:space="preserve"> </w:t>
      </w:r>
      <w:r>
        <w:t>the</w:t>
      </w:r>
      <w:r>
        <w:rPr>
          <w:spacing w:val="-4"/>
        </w:rPr>
        <w:t xml:space="preserve"> </w:t>
      </w:r>
      <w:r>
        <w:t>Past</w:t>
      </w:r>
      <w:r>
        <w:rPr>
          <w:spacing w:val="-4"/>
        </w:rPr>
        <w:t xml:space="preserve"> </w:t>
      </w:r>
      <w:r>
        <w:t>list</w:t>
      </w:r>
      <w:r>
        <w:rPr>
          <w:spacing w:val="-4"/>
        </w:rPr>
        <w:t xml:space="preserve"> </w:t>
      </w:r>
      <w:r>
        <w:t>of</w:t>
      </w:r>
      <w:r>
        <w:rPr>
          <w:spacing w:val="-4"/>
        </w:rPr>
        <w:t xml:space="preserve"> </w:t>
      </w:r>
      <w:r>
        <w:t>requirements</w:t>
      </w:r>
      <w:r>
        <w:rPr>
          <w:spacing w:val="-4"/>
        </w:rPr>
        <w:t xml:space="preserve"> </w:t>
      </w:r>
      <w:r>
        <w:t>with</w:t>
      </w:r>
      <w:r>
        <w:rPr>
          <w:spacing w:val="-4"/>
        </w:rPr>
        <w:t xml:space="preserve"> </w:t>
      </w:r>
      <w:r>
        <w:t>each</w:t>
      </w:r>
      <w:r>
        <w:rPr>
          <w:spacing w:val="-4"/>
        </w:rPr>
        <w:t xml:space="preserve"> </w:t>
      </w:r>
      <w:r>
        <w:t>of</w:t>
      </w:r>
      <w:r>
        <w:rPr>
          <w:spacing w:val="-4"/>
        </w:rPr>
        <w:t xml:space="preserve"> </w:t>
      </w:r>
      <w:r>
        <w:t>the</w:t>
      </w:r>
      <w:r>
        <w:rPr>
          <w:spacing w:val="-4"/>
        </w:rPr>
        <w:t xml:space="preserve"> </w:t>
      </w:r>
      <w:r>
        <w:t>Requirements</w:t>
      </w:r>
      <w:r>
        <w:rPr>
          <w:spacing w:val="-4"/>
        </w:rPr>
        <w:t xml:space="preserve"> </w:t>
      </w:r>
      <w:r>
        <w:t>you</w:t>
      </w:r>
      <w:r>
        <w:rPr>
          <w:spacing w:val="-4"/>
        </w:rPr>
        <w:t xml:space="preserve"> </w:t>
      </w:r>
      <w:proofErr w:type="gramStart"/>
      <w:r>
        <w:t>created,</w:t>
      </w:r>
      <w:r>
        <w:rPr>
          <w:spacing w:val="-4"/>
        </w:rPr>
        <w:t xml:space="preserve"> </w:t>
      </w:r>
      <w:r>
        <w:t>and</w:t>
      </w:r>
      <w:proofErr w:type="gramEnd"/>
      <w:r>
        <w:rPr>
          <w:spacing w:val="-4"/>
        </w:rPr>
        <w:t xml:space="preserve"> </w:t>
      </w:r>
      <w:r>
        <w:t>then convert them to past tense.</w:t>
      </w:r>
    </w:p>
    <w:p w14:paraId="71120449" w14:textId="77777777" w:rsidR="007B0E82" w:rsidRDefault="007B0E82">
      <w:pPr>
        <w:pStyle w:val="BodyText"/>
        <w:spacing w:line="244" w:lineRule="auto"/>
        <w:sectPr w:rsidR="007B0E82">
          <w:pgSz w:w="12240" w:h="15840"/>
          <w:pgMar w:top="760" w:right="720" w:bottom="460" w:left="720" w:header="284" w:footer="275" w:gutter="0"/>
          <w:cols w:space="720"/>
        </w:sectPr>
      </w:pPr>
    </w:p>
    <w:p w14:paraId="5B3B5210"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605376" behindDoc="1" locked="0" layoutInCell="1" allowOverlap="1" wp14:anchorId="74D8A347" wp14:editId="35FCC20C">
                <wp:simplePos x="0" y="0"/>
                <wp:positionH relativeFrom="page">
                  <wp:posOffset>542925</wp:posOffset>
                </wp:positionH>
                <wp:positionV relativeFrom="page">
                  <wp:posOffset>542838</wp:posOffset>
                </wp:positionV>
                <wp:extent cx="6692900" cy="8978900"/>
                <wp:effectExtent l="0" t="0" r="0" b="0"/>
                <wp:wrapNone/>
                <wp:docPr id="840" name="Graphic 8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29F4DC8A" id="Graphic 840" o:spid="_x0000_s1026" style="position:absolute;margin-left:42.75pt;margin-top:42.75pt;width:527pt;height:707pt;z-index:-1771110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605888" behindDoc="1" locked="0" layoutInCell="1" allowOverlap="1" wp14:anchorId="3CAD0586" wp14:editId="54B9C43D">
                <wp:simplePos x="0" y="0"/>
                <wp:positionH relativeFrom="page">
                  <wp:posOffset>542925</wp:posOffset>
                </wp:positionH>
                <wp:positionV relativeFrom="page">
                  <wp:posOffset>542864</wp:posOffset>
                </wp:positionV>
                <wp:extent cx="6553200" cy="8978900"/>
                <wp:effectExtent l="0" t="0" r="0" b="0"/>
                <wp:wrapNone/>
                <wp:docPr id="841"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842" name="Graphic 842"/>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843" name="Graphic 843"/>
                        <wps:cNvSpPr/>
                        <wps:spPr>
                          <a:xfrm>
                            <a:off x="590549" y="36"/>
                            <a:ext cx="5772150" cy="8239125"/>
                          </a:xfrm>
                          <a:custGeom>
                            <a:avLst/>
                            <a:gdLst/>
                            <a:ahLst/>
                            <a:cxnLst/>
                            <a:rect l="l" t="t" r="r" b="b"/>
                            <a:pathLst>
                              <a:path w="5772150" h="8239125">
                                <a:moveTo>
                                  <a:pt x="5772149" y="8239124"/>
                                </a:moveTo>
                                <a:lnTo>
                                  <a:pt x="0" y="8239124"/>
                                </a:lnTo>
                                <a:lnTo>
                                  <a:pt x="0" y="0"/>
                                </a:lnTo>
                                <a:lnTo>
                                  <a:pt x="5772149" y="0"/>
                                </a:lnTo>
                                <a:lnTo>
                                  <a:pt x="5772149" y="8239124"/>
                                </a:lnTo>
                                <a:close/>
                              </a:path>
                            </a:pathLst>
                          </a:custGeom>
                          <a:solidFill>
                            <a:srgbClr val="EFEFEF"/>
                          </a:solidFill>
                        </wps:spPr>
                        <wps:bodyPr wrap="square" lIns="0" tIns="0" rIns="0" bIns="0" rtlCol="0">
                          <a:prstTxWarp prst="textNoShape">
                            <a:avLst/>
                          </a:prstTxWarp>
                          <a:noAutofit/>
                        </wps:bodyPr>
                      </wps:wsp>
                      <wps:wsp>
                        <wps:cNvPr id="844" name="Graphic 844"/>
                        <wps:cNvSpPr/>
                        <wps:spPr>
                          <a:xfrm>
                            <a:off x="1057262" y="1075115"/>
                            <a:ext cx="5305425" cy="7096759"/>
                          </a:xfrm>
                          <a:custGeom>
                            <a:avLst/>
                            <a:gdLst/>
                            <a:ahLst/>
                            <a:cxnLst/>
                            <a:rect l="l" t="t" r="r" b="b"/>
                            <a:pathLst>
                              <a:path w="5305425" h="7096759">
                                <a:moveTo>
                                  <a:pt x="3553968" y="4343400"/>
                                </a:moveTo>
                                <a:lnTo>
                                  <a:pt x="3390900" y="4343400"/>
                                </a:lnTo>
                                <a:lnTo>
                                  <a:pt x="3390900" y="6935470"/>
                                </a:lnTo>
                                <a:lnTo>
                                  <a:pt x="0" y="6935470"/>
                                </a:lnTo>
                                <a:lnTo>
                                  <a:pt x="0" y="7096760"/>
                                </a:lnTo>
                                <a:lnTo>
                                  <a:pt x="3553968" y="7096760"/>
                                </a:lnTo>
                                <a:lnTo>
                                  <a:pt x="3553968" y="6935470"/>
                                </a:lnTo>
                                <a:lnTo>
                                  <a:pt x="3553968" y="4343400"/>
                                </a:lnTo>
                                <a:close/>
                              </a:path>
                              <a:path w="5305425" h="7096759">
                                <a:moveTo>
                                  <a:pt x="5305425" y="2479040"/>
                                </a:moveTo>
                                <a:lnTo>
                                  <a:pt x="5210175" y="2479040"/>
                                </a:lnTo>
                                <a:lnTo>
                                  <a:pt x="5210175" y="3735070"/>
                                </a:lnTo>
                                <a:lnTo>
                                  <a:pt x="0" y="3735070"/>
                                </a:lnTo>
                                <a:lnTo>
                                  <a:pt x="0" y="3896360"/>
                                </a:lnTo>
                                <a:lnTo>
                                  <a:pt x="5305425" y="3896360"/>
                                </a:lnTo>
                                <a:lnTo>
                                  <a:pt x="5305425" y="3735070"/>
                                </a:lnTo>
                                <a:lnTo>
                                  <a:pt x="5305425" y="2479040"/>
                                </a:lnTo>
                                <a:close/>
                              </a:path>
                              <a:path w="5305425" h="7096759">
                                <a:moveTo>
                                  <a:pt x="5305425" y="0"/>
                                </a:moveTo>
                                <a:lnTo>
                                  <a:pt x="5210175" y="0"/>
                                </a:lnTo>
                                <a:lnTo>
                                  <a:pt x="5210175" y="1059180"/>
                                </a:lnTo>
                                <a:lnTo>
                                  <a:pt x="0" y="1059180"/>
                                </a:lnTo>
                                <a:lnTo>
                                  <a:pt x="0" y="1219200"/>
                                </a:lnTo>
                                <a:lnTo>
                                  <a:pt x="5305425" y="1219200"/>
                                </a:lnTo>
                                <a:lnTo>
                                  <a:pt x="5305425" y="1059180"/>
                                </a:lnTo>
                                <a:lnTo>
                                  <a:pt x="5305425" y="0"/>
                                </a:lnTo>
                                <a:close/>
                              </a:path>
                            </a:pathLst>
                          </a:custGeom>
                          <a:solidFill>
                            <a:srgbClr val="D3D3D3"/>
                          </a:solidFill>
                        </wps:spPr>
                        <wps:bodyPr wrap="square" lIns="0" tIns="0" rIns="0" bIns="0" rtlCol="0">
                          <a:prstTxWarp prst="textNoShape">
                            <a:avLst/>
                          </a:prstTxWarp>
                          <a:noAutofit/>
                        </wps:bodyPr>
                      </wps:wsp>
                      <wps:wsp>
                        <wps:cNvPr id="845" name="Graphic 845"/>
                        <wps:cNvSpPr/>
                        <wps:spPr>
                          <a:xfrm>
                            <a:off x="866774" y="552485"/>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46" name="Image 846"/>
                          <pic:cNvPicPr/>
                        </pic:nvPicPr>
                        <pic:blipFill>
                          <a:blip r:embed="rId264" cstate="print"/>
                          <a:stretch>
                            <a:fillRect/>
                          </a:stretch>
                        </pic:blipFill>
                        <pic:spPr>
                          <a:xfrm>
                            <a:off x="1028699" y="1047785"/>
                            <a:ext cx="5238749" cy="1085849"/>
                          </a:xfrm>
                          <a:prstGeom prst="rect">
                            <a:avLst/>
                          </a:prstGeom>
                        </pic:spPr>
                      </pic:pic>
                      <wps:wsp>
                        <wps:cNvPr id="847" name="Graphic 847"/>
                        <wps:cNvSpPr/>
                        <wps:spPr>
                          <a:xfrm>
                            <a:off x="1376362" y="671548"/>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848" name="Graphic 848"/>
                        <wps:cNvSpPr/>
                        <wps:spPr>
                          <a:xfrm>
                            <a:off x="866774" y="2400335"/>
                            <a:ext cx="47625" cy="47625"/>
                          </a:xfrm>
                          <a:custGeom>
                            <a:avLst/>
                            <a:gdLst/>
                            <a:ahLst/>
                            <a:cxnLst/>
                            <a:rect l="l" t="t" r="r" b="b"/>
                            <a:pathLst>
                              <a:path w="47625" h="47625">
                                <a:moveTo>
                                  <a:pt x="23812" y="47624"/>
                                </a:moveTo>
                                <a:lnTo>
                                  <a:pt x="0" y="26936"/>
                                </a:lnTo>
                                <a:lnTo>
                                  <a:pt x="0" y="20612"/>
                                </a:lnTo>
                                <a:lnTo>
                                  <a:pt x="604" y="17487"/>
                                </a:lnTo>
                                <a:lnTo>
                                  <a:pt x="3021" y="11687"/>
                                </a:lnTo>
                                <a:lnTo>
                                  <a:pt x="4741" y="9153"/>
                                </a:lnTo>
                                <a:lnTo>
                                  <a:pt x="6974" y="6991"/>
                                </a:lnTo>
                                <a:lnTo>
                                  <a:pt x="9207" y="4686"/>
                                </a:lnTo>
                                <a:lnTo>
                                  <a:pt x="11782" y="2981"/>
                                </a:lnTo>
                                <a:lnTo>
                                  <a:pt x="14699" y="1714"/>
                                </a:lnTo>
                                <a:lnTo>
                                  <a:pt x="17617" y="600"/>
                                </a:lnTo>
                                <a:lnTo>
                                  <a:pt x="20654" y="0"/>
                                </a:lnTo>
                                <a:lnTo>
                                  <a:pt x="26970" y="0"/>
                                </a:lnTo>
                                <a:lnTo>
                                  <a:pt x="40650" y="6991"/>
                                </a:lnTo>
                                <a:lnTo>
                                  <a:pt x="42883" y="9153"/>
                                </a:lnTo>
                                <a:lnTo>
                                  <a:pt x="44603" y="11753"/>
                                </a:lnTo>
                                <a:lnTo>
                                  <a:pt x="47020" y="17564"/>
                                </a:lnTo>
                                <a:lnTo>
                                  <a:pt x="47624" y="20612"/>
                                </a:lnTo>
                                <a:lnTo>
                                  <a:pt x="47625" y="23812"/>
                                </a:lnTo>
                                <a:lnTo>
                                  <a:pt x="47624" y="26936"/>
                                </a:lnTo>
                                <a:lnTo>
                                  <a:pt x="26970" y="47548"/>
                                </a:lnTo>
                                <a:lnTo>
                                  <a:pt x="23812"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49" name="Image 849"/>
                          <pic:cNvPicPr/>
                        </pic:nvPicPr>
                        <pic:blipFill>
                          <a:blip r:embed="rId265" cstate="print"/>
                          <a:stretch>
                            <a:fillRect/>
                          </a:stretch>
                        </pic:blipFill>
                        <pic:spPr>
                          <a:xfrm>
                            <a:off x="1028699" y="3524285"/>
                            <a:ext cx="5238749" cy="1285874"/>
                          </a:xfrm>
                          <a:prstGeom prst="rect">
                            <a:avLst/>
                          </a:prstGeom>
                        </pic:spPr>
                      </pic:pic>
                      <wps:wsp>
                        <wps:cNvPr id="850" name="Graphic 850"/>
                        <wps:cNvSpPr/>
                        <wps:spPr>
                          <a:xfrm>
                            <a:off x="4243387" y="2338423"/>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pic:pic xmlns:pic="http://schemas.openxmlformats.org/drawingml/2006/picture">
                        <pic:nvPicPr>
                          <pic:cNvPr id="851" name="Image 851"/>
                          <pic:cNvPicPr/>
                        </pic:nvPicPr>
                        <pic:blipFill>
                          <a:blip r:embed="rId266" cstate="print"/>
                          <a:stretch>
                            <a:fillRect/>
                          </a:stretch>
                        </pic:blipFill>
                        <pic:spPr>
                          <a:xfrm>
                            <a:off x="1028699" y="5391185"/>
                            <a:ext cx="3419474" cy="2619374"/>
                          </a:xfrm>
                          <a:prstGeom prst="rect">
                            <a:avLst/>
                          </a:prstGeom>
                        </pic:spPr>
                      </pic:pic>
                      <wps:wsp>
                        <wps:cNvPr id="852" name="Graphic 852"/>
                        <wps:cNvSpPr/>
                        <wps:spPr>
                          <a:xfrm>
                            <a:off x="866774" y="2895635"/>
                            <a:ext cx="47625" cy="47625"/>
                          </a:xfrm>
                          <a:custGeom>
                            <a:avLst/>
                            <a:gdLst/>
                            <a:ahLst/>
                            <a:cxnLst/>
                            <a:rect l="l" t="t" r="r" b="b"/>
                            <a:pathLst>
                              <a:path w="47625" h="47625">
                                <a:moveTo>
                                  <a:pt x="23812" y="47624"/>
                                </a:moveTo>
                                <a:lnTo>
                                  <a:pt x="0" y="26860"/>
                                </a:lnTo>
                                <a:lnTo>
                                  <a:pt x="0" y="20612"/>
                                </a:lnTo>
                                <a:lnTo>
                                  <a:pt x="20654" y="0"/>
                                </a:lnTo>
                                <a:lnTo>
                                  <a:pt x="26970" y="0"/>
                                </a:lnTo>
                                <a:lnTo>
                                  <a:pt x="47625" y="23812"/>
                                </a:lnTo>
                                <a:lnTo>
                                  <a:pt x="47624" y="26860"/>
                                </a:lnTo>
                                <a:lnTo>
                                  <a:pt x="23812" y="47624"/>
                                </a:lnTo>
                                <a:close/>
                              </a:path>
                            </a:pathLst>
                          </a:custGeom>
                          <a:solidFill>
                            <a:srgbClr val="000000"/>
                          </a:solidFill>
                        </wps:spPr>
                        <wps:bodyPr wrap="square" lIns="0" tIns="0" rIns="0" bIns="0" rtlCol="0">
                          <a:prstTxWarp prst="textNoShape">
                            <a:avLst/>
                          </a:prstTxWarp>
                          <a:noAutofit/>
                        </wps:bodyPr>
                      </wps:wsp>
                      <wps:wsp>
                        <wps:cNvPr id="853" name="Graphic 853"/>
                        <wps:cNvSpPr/>
                        <wps:spPr>
                          <a:xfrm>
                            <a:off x="2328862" y="2833723"/>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854" name="Graphic 854"/>
                        <wps:cNvSpPr/>
                        <wps:spPr>
                          <a:xfrm>
                            <a:off x="866774" y="3209960"/>
                            <a:ext cx="47625" cy="47625"/>
                          </a:xfrm>
                          <a:custGeom>
                            <a:avLst/>
                            <a:gdLst/>
                            <a:ahLst/>
                            <a:cxnLst/>
                            <a:rect l="l" t="t" r="r" b="b"/>
                            <a:pathLst>
                              <a:path w="47625" h="47625">
                                <a:moveTo>
                                  <a:pt x="23812" y="47624"/>
                                </a:moveTo>
                                <a:lnTo>
                                  <a:pt x="0" y="26936"/>
                                </a:lnTo>
                                <a:lnTo>
                                  <a:pt x="0" y="20612"/>
                                </a:lnTo>
                                <a:lnTo>
                                  <a:pt x="604" y="17487"/>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487"/>
                                </a:lnTo>
                                <a:lnTo>
                                  <a:pt x="47624" y="20612"/>
                                </a:lnTo>
                                <a:lnTo>
                                  <a:pt x="47625" y="23812"/>
                                </a:lnTo>
                                <a:lnTo>
                                  <a:pt x="47624" y="26936"/>
                                </a:lnTo>
                                <a:lnTo>
                                  <a:pt x="26970" y="47548"/>
                                </a:lnTo>
                                <a:lnTo>
                                  <a:pt x="23812" y="47624"/>
                                </a:lnTo>
                                <a:close/>
                              </a:path>
                            </a:pathLst>
                          </a:custGeom>
                          <a:solidFill>
                            <a:srgbClr val="000000"/>
                          </a:solidFill>
                        </wps:spPr>
                        <wps:bodyPr wrap="square" lIns="0" tIns="0" rIns="0" bIns="0" rtlCol="0">
                          <a:prstTxWarp prst="textNoShape">
                            <a:avLst/>
                          </a:prstTxWarp>
                          <a:noAutofit/>
                        </wps:bodyPr>
                      </wps:wsp>
                      <wps:wsp>
                        <wps:cNvPr id="855" name="Graphic 855"/>
                        <wps:cNvSpPr/>
                        <wps:spPr>
                          <a:xfrm>
                            <a:off x="2328862" y="3148048"/>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856" name="Graphic 856"/>
                        <wps:cNvSpPr/>
                        <wps:spPr>
                          <a:xfrm>
                            <a:off x="866774" y="5076860"/>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8BFAE7" id="Group 841" o:spid="_x0000_s1026" style="position:absolute;margin-left:42.75pt;margin-top:42.75pt;width:516pt;height:707pt;z-index:-1771059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">
                <v:shape id="Graphic 842"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" path="m6553199,r,8978502l,8978502,,,6553199,xe" stroked="f">
                  <v:path arrowok="t"/>
                </v:shape>
                <v:shape id="Graphic 843" o:spid="_x0000_s1028" style="position:absolute;left:5905;width:57721;height:82391;visibility:visible;mso-wrap-style:square;v-text-anchor:top" coordsize="5772150,823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" path="m5772149,8239124l,8239124,,,5772149,r,8239124xe" fillcolor="#efefef" stroked="f">
                  <v:path arrowok="t"/>
                </v:shape>
                <v:shape id="Graphic 844" o:spid="_x0000_s1029" style="position:absolute;left:10572;top:10751;width:53054;height:70967;visibility:visible;mso-wrap-style:square;v-text-anchor:top" coordsize="5305425,709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" path="m3553968,4343400r-163068,l3390900,6935470,,6935470r,161290l3553968,7096760r,-161290l3553968,4343400xem5305425,2479040r-95250,l5210175,3735070,,3735070r,161290l5305425,3896360r,-161290l5305425,2479040xem5305425,r-95250,l5210175,1059180,,1059180r,160020l5305425,1219200r,-160020l5305425,xe" fillcolor="#d3d3d3" stroked="f">
                  <v:path arrowok="t"/>
                </v:shape>
                <v:shape id="Graphic 845" o:spid="_x0000_s1030" style="position:absolute;left:8667;top:5524;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" path="m23812,47624l,26936,,20612,20654,r6316,l47625,23812r-1,3124l23812,47624xe" fillcolor="black" stroked="f">
                  <v:path arrowok="t"/>
                </v:shape>
                <v:shape id="Image 846" o:spid="_x0000_s1031" type="#_x0000_t75" style="position:absolute;left:10286;top:10477;width:52388;height:1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">
                  <v:imagedata r:id="rId267" o:title=""/>
                </v:shape>
                <v:shape id="Graphic 847" o:spid="_x0000_s1032" style="position:absolute;left:13763;top:671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" path="m,l171449,r,171449l,171449,,xe" filled="f" strokecolor="green" strokeweight=".26456mm">
                  <v:path arrowok="t"/>
                </v:shape>
                <v:shape id="Graphic 848" o:spid="_x0000_s1033" style="position:absolute;left:8667;top:2400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" path="m23812,47624l,26936,,20612,604,17487,3021,11687,4741,9153,6974,6991,9207,4686,11782,2981,14699,1714,17617,600,20654,r6316,l40650,6991r2233,2162l44603,11753r2417,5811l47624,20612r1,3200l47624,26936,26970,47548r-3158,76xe" fillcolor="black" stroked="f">
                  <v:path arrowok="t"/>
                </v:shape>
                <v:shape id="Image 849" o:spid="_x0000_s1034" type="#_x0000_t75" style="position:absolute;left:10286;top:35242;width:52388;height:1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">
                  <v:imagedata r:id="rId268" o:title=""/>
                </v:shape>
                <v:shape id="Graphic 850" o:spid="_x0000_s1035" style="position:absolute;left:42433;top:23384;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" path="m,l171449,r,171449l,171449,,xe" filled="f" strokecolor="green" strokeweight=".26456mm">
                  <v:path arrowok="t"/>
                </v:shape>
                <v:shape id="Image 851" o:spid="_x0000_s1036" type="#_x0000_t75" style="position:absolute;left:10286;top:53911;width:34195;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">
                  <v:imagedata r:id="rId269" o:title=""/>
                </v:shape>
                <v:shape id="Graphic 852" o:spid="_x0000_s1037" style="position:absolute;left:8667;top:2895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" path="m23812,47624l,26860,,20612,20654,r6316,l47625,23812r-1,3048l23812,47624xe" fillcolor="black" stroked="f">
                  <v:path arrowok="t"/>
                </v:shape>
                <v:shape id="Graphic 853" o:spid="_x0000_s1038" style="position:absolute;left:23288;top:28337;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" path="m,l171449,r,171449l,171449,,xe" filled="f" strokecolor="green" strokeweight=".26456mm">
                  <v:path arrowok="t"/>
                </v:shape>
                <v:shape id="Graphic 854" o:spid="_x0000_s1039" style="position:absolute;left:8667;top:320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" path="m23812,47624l,26936,,20612,604,17487,3021,11687,4741,9077,6974,6924,9207,4610,11782,2905,17617,600,20654,r6316,l30007,600r5835,2305l38417,4610r2233,2314l42883,9077r1720,2610l47020,17487r604,3125l47625,23812r-1,3124l26970,47548r-3158,76xe" fillcolor="black" stroked="f">
                  <v:path arrowok="t"/>
                </v:shape>
                <v:shape id="Graphic 855" o:spid="_x0000_s1040" style="position:absolute;left:23288;top:31480;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" path="m,l171449,r,171449l,171449,,xe" filled="f" strokecolor="green" strokeweight=".26456mm">
                  <v:path arrowok="t"/>
                </v:shape>
                <v:shape id="Graphic 856" o:spid="_x0000_s1041" style="position:absolute;left:8667;top:50768;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" path="m23812,47624l,26936,,20612,20654,r6316,l47625,23812r-1,3124l23812,47624xe" fillcolor="black" stroked="f">
                  <v:path arrowok="t"/>
                </v:shape>
                <w10:wrap anchorx="page" anchory="page"/>
              </v:group>
            </w:pict>
          </mc:Fallback>
        </mc:AlternateContent>
      </w:r>
      <w:r>
        <w:rPr>
          <w:rFonts w:ascii="Segoe UI Symbol" w:hAnsi="Segoe UI Symbol"/>
          <w:w w:val="105"/>
          <w:position w:val="-4"/>
          <w:sz w:val="27"/>
        </w:rPr>
        <w:t></w:t>
      </w:r>
      <w:r>
        <w:rPr>
          <w:rFonts w:ascii="Segoe UI Symbol" w:hAnsi="Segoe UI Symbol"/>
          <w:spacing w:val="-3"/>
          <w:w w:val="105"/>
          <w:position w:val="-4"/>
          <w:sz w:val="27"/>
        </w:rPr>
        <w:t xml:space="preserve"> </w:t>
      </w:r>
      <w:r>
        <w:rPr>
          <w:rFonts w:ascii="Segoe UI Semibold" w:hAnsi="Segoe UI Semibold"/>
          <w:b/>
          <w:w w:val="105"/>
          <w:position w:val="1"/>
        </w:rPr>
        <w:t>Expand</w:t>
      </w:r>
      <w:r>
        <w:rPr>
          <w:rFonts w:ascii="Segoe UI Semibold" w:hAnsi="Segoe UI Semibold"/>
          <w:b/>
          <w:spacing w:val="-13"/>
          <w:w w:val="105"/>
          <w:position w:val="1"/>
        </w:rPr>
        <w:t xml:space="preserve"> </w:t>
      </w:r>
      <w:r>
        <w:rPr>
          <w:rFonts w:ascii="Segoe UI Semibold" w:hAnsi="Segoe UI Semibold"/>
          <w:b/>
          <w:w w:val="105"/>
          <w:position w:val="1"/>
        </w:rPr>
        <w:t>this</w:t>
      </w:r>
      <w:r>
        <w:rPr>
          <w:rFonts w:ascii="Segoe UI Semibold" w:hAnsi="Segoe UI Semibold"/>
          <w:b/>
          <w:spacing w:val="-12"/>
          <w:w w:val="105"/>
          <w:position w:val="1"/>
        </w:rPr>
        <w:t xml:space="preserve"> </w:t>
      </w:r>
      <w:r>
        <w:rPr>
          <w:rFonts w:ascii="Segoe UI Semibold" w:hAnsi="Segoe UI Semibold"/>
          <w:b/>
          <w:w w:val="105"/>
          <w:position w:val="1"/>
        </w:rPr>
        <w:t>hint</w:t>
      </w:r>
      <w:r>
        <w:rPr>
          <w:rFonts w:ascii="Segoe UI Semibold" w:hAnsi="Segoe UI Semibold"/>
          <w:b/>
          <w:spacing w:val="-13"/>
          <w:w w:val="105"/>
          <w:position w:val="1"/>
        </w:rPr>
        <w:t xml:space="preserve"> </w:t>
      </w:r>
      <w:r>
        <w:rPr>
          <w:rFonts w:ascii="Segoe UI Semibold" w:hAnsi="Segoe UI Semibold"/>
          <w:b/>
          <w:w w:val="105"/>
          <w:position w:val="1"/>
        </w:rPr>
        <w:t>for</w:t>
      </w:r>
      <w:r>
        <w:rPr>
          <w:rFonts w:ascii="Segoe UI Semibold" w:hAnsi="Segoe UI Semibold"/>
          <w:b/>
          <w:spacing w:val="-12"/>
          <w:w w:val="105"/>
          <w:position w:val="1"/>
        </w:rPr>
        <w:t xml:space="preserve"> </w:t>
      </w:r>
      <w:r>
        <w:rPr>
          <w:rFonts w:ascii="Segoe UI Semibold" w:hAnsi="Segoe UI Semibold"/>
          <w:b/>
          <w:w w:val="105"/>
          <w:position w:val="1"/>
        </w:rPr>
        <w:t>guidance</w:t>
      </w:r>
      <w:r>
        <w:rPr>
          <w:rFonts w:ascii="Segoe UI Semibold" w:hAnsi="Segoe UI Semibold"/>
          <w:b/>
          <w:spacing w:val="-13"/>
          <w:w w:val="105"/>
          <w:position w:val="1"/>
        </w:rPr>
        <w:t xml:space="preserve"> </w:t>
      </w:r>
      <w:r>
        <w:rPr>
          <w:rFonts w:ascii="Segoe UI Semibold" w:hAnsi="Segoe UI Semibold"/>
          <w:b/>
          <w:w w:val="105"/>
          <w:position w:val="1"/>
        </w:rPr>
        <w:t>on</w:t>
      </w:r>
      <w:r>
        <w:rPr>
          <w:rFonts w:ascii="Segoe UI Semibold" w:hAnsi="Segoe UI Semibold"/>
          <w:b/>
          <w:spacing w:val="-12"/>
          <w:w w:val="105"/>
          <w:position w:val="1"/>
        </w:rPr>
        <w:t xml:space="preserve"> </w:t>
      </w:r>
      <w:r>
        <w:rPr>
          <w:rFonts w:ascii="Segoe UI Semibold" w:hAnsi="Segoe UI Semibold"/>
          <w:b/>
          <w:w w:val="105"/>
          <w:position w:val="1"/>
        </w:rPr>
        <w:t>updating</w:t>
      </w:r>
      <w:r>
        <w:rPr>
          <w:rFonts w:ascii="Segoe UI Semibold" w:hAnsi="Segoe UI Semibold"/>
          <w:b/>
          <w:spacing w:val="-13"/>
          <w:w w:val="105"/>
          <w:position w:val="1"/>
        </w:rPr>
        <w:t xml:space="preserve"> </w:t>
      </w:r>
      <w:r>
        <w:rPr>
          <w:rFonts w:ascii="Segoe UI Semibold" w:hAnsi="Segoe UI Semibold"/>
          <w:b/>
          <w:w w:val="105"/>
          <w:position w:val="1"/>
        </w:rPr>
        <w:t>the</w:t>
      </w:r>
      <w:r>
        <w:rPr>
          <w:rFonts w:ascii="Segoe UI Semibold" w:hAnsi="Segoe UI Semibold"/>
          <w:b/>
          <w:spacing w:val="-12"/>
          <w:w w:val="105"/>
          <w:position w:val="1"/>
        </w:rPr>
        <w:t xml:space="preserve"> </w:t>
      </w:r>
      <w:r>
        <w:rPr>
          <w:rFonts w:ascii="Segoe UI Semibold" w:hAnsi="Segoe UI Semibold"/>
          <w:b/>
          <w:w w:val="105"/>
          <w:position w:val="1"/>
        </w:rPr>
        <w:t>list</w:t>
      </w:r>
      <w:r>
        <w:rPr>
          <w:rFonts w:ascii="Segoe UI Semibold" w:hAnsi="Segoe UI Semibold"/>
          <w:b/>
          <w:spacing w:val="-13"/>
          <w:w w:val="105"/>
          <w:position w:val="1"/>
        </w:rPr>
        <w:t xml:space="preserve"> </w:t>
      </w:r>
      <w:r>
        <w:rPr>
          <w:rFonts w:ascii="Segoe UI Semibold" w:hAnsi="Segoe UI Semibold"/>
          <w:b/>
          <w:w w:val="105"/>
          <w:position w:val="1"/>
        </w:rPr>
        <w:t>of</w:t>
      </w:r>
      <w:r>
        <w:rPr>
          <w:rFonts w:ascii="Segoe UI Semibold" w:hAnsi="Segoe UI Semibold"/>
          <w:b/>
          <w:spacing w:val="-12"/>
          <w:w w:val="105"/>
          <w:position w:val="1"/>
        </w:rPr>
        <w:t xml:space="preserve"> </w:t>
      </w:r>
      <w:r>
        <w:rPr>
          <w:rFonts w:ascii="Segoe UI Semibold" w:hAnsi="Segoe UI Semibold"/>
          <w:b/>
          <w:w w:val="105"/>
          <w:position w:val="1"/>
        </w:rPr>
        <w:t>past</w:t>
      </w:r>
      <w:r>
        <w:rPr>
          <w:rFonts w:ascii="Segoe UI Semibold" w:hAnsi="Segoe UI Semibold"/>
          <w:b/>
          <w:spacing w:val="-13"/>
          <w:w w:val="105"/>
          <w:position w:val="1"/>
        </w:rPr>
        <w:t xml:space="preserve"> </w:t>
      </w:r>
      <w:r>
        <w:rPr>
          <w:rFonts w:ascii="Segoe UI Semibold" w:hAnsi="Segoe UI Semibold"/>
          <w:b/>
          <w:spacing w:val="-2"/>
          <w:w w:val="105"/>
          <w:position w:val="1"/>
        </w:rPr>
        <w:t>requirements.</w:t>
      </w:r>
      <w:r>
        <w:rPr>
          <w:rFonts w:ascii="Segoe UI Semibold" w:hAnsi="Segoe UI Semibold"/>
          <w:b/>
          <w:position w:val="1"/>
        </w:rPr>
        <w:tab/>
      </w:r>
      <w:r>
        <w:rPr>
          <w:rFonts w:ascii="Arial" w:hAnsi="Arial"/>
          <w:spacing w:val="-10"/>
          <w:w w:val="190"/>
          <w:sz w:val="11"/>
        </w:rPr>
        <w:t></w:t>
      </w:r>
    </w:p>
    <w:p w14:paraId="0DC81F3C" w14:textId="77777777" w:rsidR="007B0E82" w:rsidRDefault="007B0E82">
      <w:pPr>
        <w:pStyle w:val="BodyText"/>
        <w:spacing w:before="14"/>
        <w:rPr>
          <w:rFonts w:ascii="Arial"/>
        </w:rPr>
      </w:pPr>
    </w:p>
    <w:p w14:paraId="5162F818" w14:textId="77777777" w:rsidR="007B0E82" w:rsidRDefault="0081290C">
      <w:pPr>
        <w:pStyle w:val="BodyText"/>
        <w:spacing w:line="244" w:lineRule="auto"/>
        <w:ind w:left="1754" w:right="1358"/>
      </w:pPr>
      <w:r>
        <w:t>In</w:t>
      </w:r>
      <w:r>
        <w:rPr>
          <w:spacing w:val="-3"/>
        </w:rPr>
        <w:t xml:space="preserve"> </w:t>
      </w:r>
      <w:r>
        <w:t>the</w:t>
      </w:r>
      <w:r>
        <w:rPr>
          <w:spacing w:val="-3"/>
        </w:rPr>
        <w:t xml:space="preserve"> </w:t>
      </w:r>
      <w:r>
        <w:t>Markdown</w:t>
      </w:r>
      <w:r>
        <w:rPr>
          <w:spacing w:val="-3"/>
        </w:rPr>
        <w:t xml:space="preserve"> </w:t>
      </w:r>
      <w:r>
        <w:t>editor</w:t>
      </w:r>
      <w:r>
        <w:rPr>
          <w:spacing w:val="-3"/>
        </w:rPr>
        <w:t xml:space="preserve"> </w:t>
      </w:r>
      <w:r>
        <w:t>to</w:t>
      </w:r>
      <w:r>
        <w:rPr>
          <w:spacing w:val="-3"/>
        </w:rPr>
        <w:t xml:space="preserve"> </w:t>
      </w:r>
      <w:r>
        <w:t>the</w:t>
      </w:r>
      <w:r>
        <w:rPr>
          <w:spacing w:val="-3"/>
        </w:rPr>
        <w:t xml:space="preserve"> </w:t>
      </w:r>
      <w:r>
        <w:t>left,</w:t>
      </w:r>
      <w:r>
        <w:rPr>
          <w:spacing w:val="-3"/>
        </w:rPr>
        <w:t xml:space="preserve"> </w:t>
      </w:r>
      <w:r>
        <w:t>press</w:t>
      </w:r>
      <w:r>
        <w:rPr>
          <w:spacing w:val="-3"/>
        </w:rPr>
        <w:t xml:space="preserve"> </w:t>
      </w:r>
      <w:proofErr w:type="spellStart"/>
      <w:r>
        <w:rPr>
          <w:b/>
        </w:rPr>
        <w:t>Ctrl+F</w:t>
      </w:r>
      <w:proofErr w:type="spellEnd"/>
      <w:r>
        <w:rPr>
          <w:b/>
          <w:spacing w:val="-4"/>
        </w:rPr>
        <w:t xml:space="preserve"> </w:t>
      </w:r>
      <w:r>
        <w:t>to</w:t>
      </w:r>
      <w:r>
        <w:rPr>
          <w:spacing w:val="-3"/>
        </w:rPr>
        <w:t xml:space="preserve"> </w:t>
      </w:r>
      <w:r>
        <w:t>open</w:t>
      </w:r>
      <w:r>
        <w:rPr>
          <w:spacing w:val="-3"/>
        </w:rPr>
        <w:t xml:space="preserve"> </w:t>
      </w:r>
      <w:r>
        <w:t>the</w:t>
      </w:r>
      <w:r>
        <w:rPr>
          <w:spacing w:val="-3"/>
        </w:rPr>
        <w:t xml:space="preserve"> </w:t>
      </w:r>
      <w:r>
        <w:rPr>
          <w:b/>
        </w:rPr>
        <w:t>Find</w:t>
      </w:r>
      <w:r>
        <w:rPr>
          <w:b/>
          <w:spacing w:val="-4"/>
        </w:rPr>
        <w:t xml:space="preserve"> </w:t>
      </w:r>
      <w:r>
        <w:t>dialog,</w:t>
      </w:r>
      <w:r>
        <w:rPr>
          <w:spacing w:val="-3"/>
        </w:rPr>
        <w:t xml:space="preserve"> </w:t>
      </w:r>
      <w:r>
        <w:t>and</w:t>
      </w:r>
      <w:r>
        <w:rPr>
          <w:spacing w:val="-3"/>
        </w:rPr>
        <w:t xml:space="preserve"> </w:t>
      </w:r>
      <w:r>
        <w:t>then enter</w:t>
      </w:r>
      <w:r>
        <w:rPr>
          <w:spacing w:val="40"/>
        </w:rPr>
        <w:t xml:space="preserve"> </w:t>
      </w:r>
      <w:r>
        <w:rPr>
          <w:rFonts w:ascii="Times New Roman"/>
          <w:color w:val="008000"/>
          <w:position w:val="1"/>
        </w:rPr>
        <w:t>T</w:t>
      </w:r>
      <w:r>
        <w:rPr>
          <w:rFonts w:ascii="Times New Roman"/>
          <w:color w:val="008000"/>
          <w:spacing w:val="80"/>
          <w:position w:val="1"/>
        </w:rPr>
        <w:t xml:space="preserve"> </w:t>
      </w:r>
      <w:r>
        <w:rPr>
          <w:color w:val="008000"/>
        </w:rPr>
        <w:t>&gt;- Past tense list of requirements.</w:t>
      </w:r>
      <w:r>
        <w:t>.</w:t>
      </w:r>
    </w:p>
    <w:p w14:paraId="5CD48C81" w14:textId="77777777" w:rsidR="007B0E82" w:rsidRDefault="007B0E82">
      <w:pPr>
        <w:pStyle w:val="BodyText"/>
      </w:pPr>
    </w:p>
    <w:p w14:paraId="611F1E42" w14:textId="77777777" w:rsidR="007B0E82" w:rsidRDefault="007B0E82">
      <w:pPr>
        <w:pStyle w:val="BodyText"/>
      </w:pPr>
    </w:p>
    <w:p w14:paraId="01D8AB50" w14:textId="77777777" w:rsidR="007B0E82" w:rsidRDefault="007B0E82">
      <w:pPr>
        <w:pStyle w:val="BodyText"/>
      </w:pPr>
    </w:p>
    <w:p w14:paraId="7030CDAA" w14:textId="77777777" w:rsidR="007B0E82" w:rsidRDefault="007B0E82">
      <w:pPr>
        <w:pStyle w:val="BodyText"/>
      </w:pPr>
    </w:p>
    <w:p w14:paraId="1B4ED60B" w14:textId="77777777" w:rsidR="007B0E82" w:rsidRDefault="007B0E82">
      <w:pPr>
        <w:pStyle w:val="BodyText"/>
      </w:pPr>
    </w:p>
    <w:p w14:paraId="3A7621F6" w14:textId="77777777" w:rsidR="007B0E82" w:rsidRDefault="007B0E82">
      <w:pPr>
        <w:pStyle w:val="BodyText"/>
      </w:pPr>
    </w:p>
    <w:p w14:paraId="6101BC86" w14:textId="77777777" w:rsidR="007B0E82" w:rsidRDefault="007B0E82">
      <w:pPr>
        <w:pStyle w:val="BodyText"/>
      </w:pPr>
    </w:p>
    <w:p w14:paraId="1AAA3893" w14:textId="77777777" w:rsidR="007B0E82" w:rsidRDefault="007B0E82">
      <w:pPr>
        <w:pStyle w:val="BodyText"/>
        <w:spacing w:before="106"/>
      </w:pPr>
    </w:p>
    <w:p w14:paraId="0F49155B" w14:textId="77777777" w:rsidR="007B0E82" w:rsidRDefault="0081290C">
      <w:pPr>
        <w:spacing w:line="244" w:lineRule="auto"/>
        <w:ind w:left="1754" w:right="997"/>
        <w:rPr>
          <w:sz w:val="21"/>
        </w:rPr>
      </w:pPr>
      <w:r>
        <w:rPr>
          <w:sz w:val="21"/>
        </w:rPr>
        <w:t>Select</w:t>
      </w:r>
      <w:r>
        <w:rPr>
          <w:spacing w:val="-3"/>
          <w:sz w:val="21"/>
        </w:rPr>
        <w:t xml:space="preserve"> </w:t>
      </w:r>
      <w:r>
        <w:rPr>
          <w:b/>
          <w:sz w:val="21"/>
        </w:rPr>
        <w:t>Past</w:t>
      </w:r>
      <w:r>
        <w:rPr>
          <w:b/>
          <w:spacing w:val="-3"/>
          <w:sz w:val="21"/>
        </w:rPr>
        <w:t xml:space="preserve"> </w:t>
      </w:r>
      <w:r>
        <w:rPr>
          <w:b/>
          <w:sz w:val="21"/>
        </w:rPr>
        <w:t>tense</w:t>
      </w:r>
      <w:r>
        <w:rPr>
          <w:b/>
          <w:spacing w:val="-3"/>
          <w:sz w:val="21"/>
        </w:rPr>
        <w:t xml:space="preserve"> </w:t>
      </w:r>
      <w:r>
        <w:rPr>
          <w:b/>
          <w:sz w:val="21"/>
        </w:rPr>
        <w:t>list</w:t>
      </w:r>
      <w:r>
        <w:rPr>
          <w:b/>
          <w:spacing w:val="-3"/>
          <w:sz w:val="21"/>
        </w:rPr>
        <w:t xml:space="preserve"> </w:t>
      </w:r>
      <w:r>
        <w:rPr>
          <w:b/>
          <w:sz w:val="21"/>
        </w:rPr>
        <w:t>of</w:t>
      </w:r>
      <w:r>
        <w:rPr>
          <w:b/>
          <w:spacing w:val="-3"/>
          <w:sz w:val="21"/>
        </w:rPr>
        <w:t xml:space="preserve"> </w:t>
      </w:r>
      <w:r>
        <w:rPr>
          <w:b/>
          <w:sz w:val="21"/>
        </w:rPr>
        <w:t>requirements</w:t>
      </w:r>
      <w:r>
        <w:rPr>
          <w:sz w:val="21"/>
        </w:rPr>
        <w:t>,</w:t>
      </w:r>
      <w:r>
        <w:rPr>
          <w:spacing w:val="-3"/>
          <w:sz w:val="21"/>
        </w:rPr>
        <w:t xml:space="preserve"> </w:t>
      </w:r>
      <w:r>
        <w:rPr>
          <w:sz w:val="21"/>
        </w:rPr>
        <w:t>replace</w:t>
      </w:r>
      <w:r>
        <w:rPr>
          <w:spacing w:val="-3"/>
          <w:sz w:val="21"/>
        </w:rPr>
        <w:t xml:space="preserve"> </w:t>
      </w:r>
      <w:r>
        <w:rPr>
          <w:sz w:val="21"/>
        </w:rPr>
        <w:t>it</w:t>
      </w:r>
      <w:r>
        <w:rPr>
          <w:spacing w:val="-3"/>
          <w:sz w:val="21"/>
        </w:rPr>
        <w:t xml:space="preserve"> </w:t>
      </w:r>
      <w:r>
        <w:rPr>
          <w:sz w:val="21"/>
        </w:rPr>
        <w:t>with</w:t>
      </w:r>
      <w:r>
        <w:rPr>
          <w:spacing w:val="67"/>
          <w:sz w:val="21"/>
        </w:rPr>
        <w:t xml:space="preserve"> </w:t>
      </w:r>
      <w:r>
        <w:rPr>
          <w:rFonts w:ascii="Times New Roman"/>
          <w:color w:val="008000"/>
          <w:position w:val="1"/>
          <w:sz w:val="21"/>
        </w:rPr>
        <w:t>T</w:t>
      </w:r>
      <w:r>
        <w:rPr>
          <w:rFonts w:ascii="Times New Roman"/>
          <w:color w:val="008000"/>
          <w:spacing w:val="75"/>
          <w:position w:val="1"/>
          <w:sz w:val="21"/>
        </w:rPr>
        <w:t xml:space="preserve"> </w:t>
      </w:r>
      <w:r>
        <w:rPr>
          <w:color w:val="008000"/>
          <w:sz w:val="21"/>
        </w:rPr>
        <w:t>Added</w:t>
      </w:r>
      <w:r>
        <w:rPr>
          <w:color w:val="008000"/>
          <w:spacing w:val="-3"/>
          <w:sz w:val="21"/>
        </w:rPr>
        <w:t xml:space="preserve"> </w:t>
      </w:r>
      <w:r>
        <w:rPr>
          <w:color w:val="008000"/>
          <w:sz w:val="21"/>
        </w:rPr>
        <w:t>Microsoft</w:t>
      </w:r>
      <w:r>
        <w:rPr>
          <w:color w:val="008000"/>
          <w:spacing w:val="-3"/>
          <w:sz w:val="21"/>
        </w:rPr>
        <w:t xml:space="preserve"> </w:t>
      </w:r>
      <w:r>
        <w:rPr>
          <w:color w:val="008000"/>
          <w:sz w:val="21"/>
        </w:rPr>
        <w:t>Sentinel</w:t>
      </w:r>
      <w:r>
        <w:rPr>
          <w:color w:val="008000"/>
          <w:spacing w:val="-3"/>
          <w:sz w:val="21"/>
        </w:rPr>
        <w:t xml:space="preserve"> </w:t>
      </w:r>
      <w:r>
        <w:rPr>
          <w:color w:val="008000"/>
          <w:sz w:val="21"/>
        </w:rPr>
        <w:t>to a workspace.</w:t>
      </w:r>
      <w:r>
        <w:rPr>
          <w:sz w:val="21"/>
        </w:rPr>
        <w:t xml:space="preserve">, and then press </w:t>
      </w:r>
      <w:r>
        <w:rPr>
          <w:b/>
          <w:sz w:val="21"/>
        </w:rPr>
        <w:t>Enter</w:t>
      </w:r>
      <w:r>
        <w:rPr>
          <w:sz w:val="21"/>
        </w:rPr>
        <w:t>.</w:t>
      </w:r>
    </w:p>
    <w:p w14:paraId="01C4EF26" w14:textId="77777777" w:rsidR="007B0E82" w:rsidRDefault="0081290C">
      <w:pPr>
        <w:pStyle w:val="BodyText"/>
        <w:spacing w:before="210" w:line="424" w:lineRule="auto"/>
        <w:ind w:left="1754" w:right="1937"/>
        <w:rPr>
          <w:b/>
        </w:rPr>
      </w:pPr>
      <w:r>
        <w:t>On the next line, type</w:t>
      </w:r>
      <w:r>
        <w:rPr>
          <w:spacing w:val="40"/>
        </w:rPr>
        <w:t xml:space="preserve"> </w:t>
      </w:r>
      <w:r>
        <w:rPr>
          <w:rFonts w:ascii="Times New Roman"/>
          <w:color w:val="008000"/>
          <w:position w:val="1"/>
        </w:rPr>
        <w:t>T</w:t>
      </w:r>
      <w:r>
        <w:rPr>
          <w:rFonts w:ascii="Times New Roman"/>
          <w:color w:val="008000"/>
          <w:spacing w:val="80"/>
          <w:position w:val="1"/>
        </w:rPr>
        <w:t xml:space="preserve"> </w:t>
      </w:r>
      <w:r>
        <w:rPr>
          <w:color w:val="008000"/>
        </w:rPr>
        <w:t>&gt;- Enable a Data Connector</w:t>
      </w:r>
      <w:r>
        <w:t xml:space="preserve">, and then press </w:t>
      </w:r>
      <w:r>
        <w:rPr>
          <w:b/>
        </w:rPr>
        <w:t>Enter</w:t>
      </w:r>
      <w:r>
        <w:t>. On the next line, type</w:t>
      </w:r>
      <w:r>
        <w:rPr>
          <w:spacing w:val="74"/>
        </w:rPr>
        <w:t xml:space="preserve"> </w:t>
      </w:r>
      <w:r>
        <w:rPr>
          <w:rFonts w:ascii="Times New Roman"/>
          <w:color w:val="008000"/>
          <w:position w:val="1"/>
        </w:rPr>
        <w:t>T</w:t>
      </w:r>
      <w:r>
        <w:rPr>
          <w:rFonts w:ascii="Times New Roman"/>
          <w:color w:val="008000"/>
          <w:spacing w:val="55"/>
          <w:w w:val="150"/>
          <w:position w:val="1"/>
        </w:rPr>
        <w:t xml:space="preserve"> </w:t>
      </w:r>
      <w:r>
        <w:rPr>
          <w:color w:val="008000"/>
        </w:rPr>
        <w:t>&gt;- Enable Threat Intelligence</w:t>
      </w:r>
      <w:r>
        <w:t xml:space="preserve">, and then press </w:t>
      </w:r>
      <w:r>
        <w:rPr>
          <w:b/>
          <w:spacing w:val="-2"/>
        </w:rPr>
        <w:t>Enter</w:t>
      </w:r>
    </w:p>
    <w:p w14:paraId="7B1722EC" w14:textId="77777777" w:rsidR="007B0E82" w:rsidRDefault="007B0E82">
      <w:pPr>
        <w:pStyle w:val="BodyText"/>
        <w:rPr>
          <w:b/>
        </w:rPr>
      </w:pPr>
    </w:p>
    <w:p w14:paraId="41A3B8B0" w14:textId="77777777" w:rsidR="007B0E82" w:rsidRDefault="007B0E82">
      <w:pPr>
        <w:pStyle w:val="BodyText"/>
        <w:rPr>
          <w:b/>
        </w:rPr>
      </w:pPr>
    </w:p>
    <w:p w14:paraId="40F11992" w14:textId="77777777" w:rsidR="007B0E82" w:rsidRDefault="007B0E82">
      <w:pPr>
        <w:pStyle w:val="BodyText"/>
        <w:rPr>
          <w:b/>
        </w:rPr>
      </w:pPr>
    </w:p>
    <w:p w14:paraId="7C6EC383" w14:textId="77777777" w:rsidR="007B0E82" w:rsidRDefault="007B0E82">
      <w:pPr>
        <w:pStyle w:val="BodyText"/>
        <w:rPr>
          <w:b/>
        </w:rPr>
      </w:pPr>
    </w:p>
    <w:p w14:paraId="404F71C0" w14:textId="77777777" w:rsidR="007B0E82" w:rsidRDefault="007B0E82">
      <w:pPr>
        <w:pStyle w:val="BodyText"/>
        <w:rPr>
          <w:b/>
        </w:rPr>
      </w:pPr>
    </w:p>
    <w:p w14:paraId="42CBA1A6" w14:textId="77777777" w:rsidR="007B0E82" w:rsidRDefault="007B0E82">
      <w:pPr>
        <w:pStyle w:val="BodyText"/>
        <w:rPr>
          <w:b/>
        </w:rPr>
      </w:pPr>
    </w:p>
    <w:p w14:paraId="19054169" w14:textId="77777777" w:rsidR="007B0E82" w:rsidRDefault="007B0E82">
      <w:pPr>
        <w:pStyle w:val="BodyText"/>
        <w:rPr>
          <w:b/>
        </w:rPr>
      </w:pPr>
    </w:p>
    <w:p w14:paraId="79AB2664" w14:textId="77777777" w:rsidR="007B0E82" w:rsidRDefault="007B0E82">
      <w:pPr>
        <w:pStyle w:val="BodyText"/>
        <w:spacing w:before="211"/>
        <w:rPr>
          <w:b/>
        </w:rPr>
      </w:pPr>
    </w:p>
    <w:p w14:paraId="35ECD4F2" w14:textId="77777777" w:rsidR="007B0E82" w:rsidRDefault="0081290C">
      <w:pPr>
        <w:pStyle w:val="BodyText"/>
        <w:spacing w:before="1"/>
        <w:ind w:left="524" w:right="427"/>
        <w:jc w:val="center"/>
      </w:pPr>
      <w:r>
        <w:t xml:space="preserve">In the Learner Preview window, verify that the Summary looks like the </w:t>
      </w:r>
      <w:r>
        <w:rPr>
          <w:spacing w:val="-2"/>
        </w:rPr>
        <w:t>following:</w:t>
      </w:r>
    </w:p>
    <w:p w14:paraId="59B22340" w14:textId="77777777" w:rsidR="007B0E82" w:rsidRDefault="007B0E82">
      <w:pPr>
        <w:pStyle w:val="BodyText"/>
        <w:jc w:val="center"/>
        <w:sectPr w:rsidR="007B0E82">
          <w:pgSz w:w="12240" w:h="15840"/>
          <w:pgMar w:top="760" w:right="720" w:bottom="460" w:left="720" w:header="284" w:footer="275" w:gutter="0"/>
          <w:cols w:space="720"/>
        </w:sectPr>
      </w:pPr>
    </w:p>
    <w:p w14:paraId="21FF3833" w14:textId="77777777" w:rsidR="007B0E82" w:rsidRDefault="0081290C">
      <w:pPr>
        <w:pStyle w:val="BodyText"/>
        <w:spacing w:before="11"/>
        <w:rPr>
          <w:sz w:val="6"/>
        </w:rPr>
      </w:pPr>
      <w:r>
        <w:rPr>
          <w:noProof/>
          <w:sz w:val="6"/>
        </w:rPr>
        <w:lastRenderedPageBreak/>
        <mc:AlternateContent>
          <mc:Choice Requires="wps">
            <w:drawing>
              <wp:anchor distT="0" distB="0" distL="0" distR="0" simplePos="0" relativeHeight="485606912" behindDoc="1" locked="0" layoutInCell="1" allowOverlap="1" wp14:anchorId="75AA3AD6" wp14:editId="1EA02C6A">
                <wp:simplePos x="0" y="0"/>
                <wp:positionH relativeFrom="page">
                  <wp:posOffset>542925</wp:posOffset>
                </wp:positionH>
                <wp:positionV relativeFrom="page">
                  <wp:posOffset>542889</wp:posOffset>
                </wp:positionV>
                <wp:extent cx="6692900" cy="8978900"/>
                <wp:effectExtent l="0" t="0" r="0" b="0"/>
                <wp:wrapNone/>
                <wp:docPr id="857" name="Graphic 8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2B23E96" id="Graphic 857" o:spid="_x0000_s1026" style="position:absolute;margin-left:42.75pt;margin-top:42.75pt;width:527pt;height:707pt;z-index:-1770956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p>
    <w:p w14:paraId="571BD039" w14:textId="77777777" w:rsidR="007B0E82" w:rsidRDefault="0081290C">
      <w:pPr>
        <w:pStyle w:val="BodyText"/>
        <w:ind w:left="135"/>
        <w:rPr>
          <w:sz w:val="20"/>
        </w:rPr>
      </w:pPr>
      <w:r>
        <w:rPr>
          <w:noProof/>
          <w:sz w:val="20"/>
        </w:rPr>
        <mc:AlternateContent>
          <mc:Choice Requires="wpg">
            <w:drawing>
              <wp:inline distT="0" distB="0" distL="0" distR="0" wp14:anchorId="01D49DFA" wp14:editId="54BD2D87">
                <wp:extent cx="6553200" cy="1504950"/>
                <wp:effectExtent l="0" t="0" r="0" b="0"/>
                <wp:docPr id="858" name="Group 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1504950"/>
                          <a:chOff x="0" y="0"/>
                          <a:chExt cx="6553200" cy="1504950"/>
                        </a:xfrm>
                      </wpg:grpSpPr>
                      <wps:wsp>
                        <wps:cNvPr id="859" name="Graphic 859"/>
                        <wps:cNvSpPr/>
                        <wps:spPr>
                          <a:xfrm>
                            <a:off x="0" y="0"/>
                            <a:ext cx="6553200" cy="1504950"/>
                          </a:xfrm>
                          <a:custGeom>
                            <a:avLst/>
                            <a:gdLst/>
                            <a:ahLst/>
                            <a:cxnLst/>
                            <a:rect l="l" t="t" r="r" b="b"/>
                            <a:pathLst>
                              <a:path w="6553200" h="1504950">
                                <a:moveTo>
                                  <a:pt x="6553199" y="1504949"/>
                                </a:moveTo>
                                <a:lnTo>
                                  <a:pt x="0" y="1504949"/>
                                </a:lnTo>
                                <a:lnTo>
                                  <a:pt x="0" y="0"/>
                                </a:lnTo>
                                <a:lnTo>
                                  <a:pt x="6553199" y="0"/>
                                </a:lnTo>
                                <a:lnTo>
                                  <a:pt x="6553199" y="1504949"/>
                                </a:lnTo>
                                <a:close/>
                              </a:path>
                            </a:pathLst>
                          </a:custGeom>
                          <a:solidFill>
                            <a:srgbClr val="FFFFFF"/>
                          </a:solidFill>
                        </wps:spPr>
                        <wps:bodyPr wrap="square" lIns="0" tIns="0" rIns="0" bIns="0" rtlCol="0">
                          <a:prstTxWarp prst="textNoShape">
                            <a:avLst/>
                          </a:prstTxWarp>
                          <a:noAutofit/>
                        </wps:bodyPr>
                      </wps:wsp>
                      <wps:wsp>
                        <wps:cNvPr id="860" name="Graphic 860"/>
                        <wps:cNvSpPr/>
                        <wps:spPr>
                          <a:xfrm>
                            <a:off x="190499" y="495299"/>
                            <a:ext cx="6172200" cy="190500"/>
                          </a:xfrm>
                          <a:custGeom>
                            <a:avLst/>
                            <a:gdLst/>
                            <a:ahLst/>
                            <a:cxnLst/>
                            <a:rect l="l" t="t" r="r" b="b"/>
                            <a:pathLst>
                              <a:path w="6172200" h="190500">
                                <a:moveTo>
                                  <a:pt x="6172199" y="190499"/>
                                </a:moveTo>
                                <a:lnTo>
                                  <a:pt x="0" y="190499"/>
                                </a:lnTo>
                                <a:lnTo>
                                  <a:pt x="0" y="0"/>
                                </a:lnTo>
                                <a:lnTo>
                                  <a:pt x="6172199" y="0"/>
                                </a:lnTo>
                                <a:lnTo>
                                  <a:pt x="6172199" y="190499"/>
                                </a:lnTo>
                                <a:close/>
                              </a:path>
                            </a:pathLst>
                          </a:custGeom>
                          <a:solidFill>
                            <a:srgbClr val="EFEFEF"/>
                          </a:solidFill>
                        </wps:spPr>
                        <wps:bodyPr wrap="square" lIns="0" tIns="0" rIns="0" bIns="0" rtlCol="0">
                          <a:prstTxWarp prst="textNoShape">
                            <a:avLst/>
                          </a:prstTxWarp>
                          <a:noAutofit/>
                        </wps:bodyPr>
                      </wps:wsp>
                      <wps:wsp>
                        <wps:cNvPr id="861" name="Textbox 861"/>
                        <wps:cNvSpPr txBox="1"/>
                        <wps:spPr>
                          <a:xfrm>
                            <a:off x="195262" y="881062"/>
                            <a:ext cx="704850" cy="247650"/>
                          </a:xfrm>
                          <a:prstGeom prst="rect">
                            <a:avLst/>
                          </a:prstGeom>
                          <a:solidFill>
                            <a:srgbClr val="0078D6"/>
                          </a:solidFill>
                          <a:ln w="9524">
                            <a:solidFill>
                              <a:srgbClr val="0078D6"/>
                            </a:solidFill>
                            <a:prstDash val="solid"/>
                          </a:ln>
                        </wps:spPr>
                        <wps:txbx>
                          <w:txbxContent>
                            <w:p w14:paraId="5C937EBD" w14:textId="77777777" w:rsidR="007B0E82" w:rsidRDefault="0081290C">
                              <w:pPr>
                                <w:spacing w:before="77"/>
                                <w:ind w:left="299"/>
                                <w:rPr>
                                  <w:rFonts w:ascii="Arial"/>
                                  <w:color w:val="000000"/>
                                  <w:sz w:val="19"/>
                                </w:rPr>
                              </w:pPr>
                              <w:r>
                                <w:rPr>
                                  <w:rFonts w:ascii="Arial"/>
                                  <w:color w:val="FFFFFF"/>
                                  <w:spacing w:val="-2"/>
                                  <w:sz w:val="19"/>
                                </w:rPr>
                                <w:t>Verify</w:t>
                              </w:r>
                            </w:p>
                          </w:txbxContent>
                        </wps:txbx>
                        <wps:bodyPr wrap="square" lIns="0" tIns="0" rIns="0" bIns="0" rtlCol="0">
                          <a:noAutofit/>
                        </wps:bodyPr>
                      </wps:wsp>
                      <wps:wsp>
                        <wps:cNvPr id="862" name="Textbox 862"/>
                        <wps:cNvSpPr txBox="1"/>
                        <wps:spPr>
                          <a:xfrm>
                            <a:off x="0" y="0"/>
                            <a:ext cx="6553200" cy="1504950"/>
                          </a:xfrm>
                          <a:prstGeom prst="rect">
                            <a:avLst/>
                          </a:prstGeom>
                        </wps:spPr>
                        <wps:txbx>
                          <w:txbxContent>
                            <w:p w14:paraId="2D4E14B5" w14:textId="77777777" w:rsidR="007B0E82" w:rsidRDefault="0081290C">
                              <w:pPr>
                                <w:spacing w:before="6"/>
                                <w:ind w:left="299"/>
                                <w:rPr>
                                  <w:sz w:val="30"/>
                                </w:rPr>
                              </w:pPr>
                              <w:r>
                                <w:rPr>
                                  <w:sz w:val="30"/>
                                </w:rPr>
                                <w:t xml:space="preserve">Check your </w:t>
                              </w:r>
                              <w:r>
                                <w:rPr>
                                  <w:spacing w:val="-4"/>
                                  <w:sz w:val="30"/>
                                </w:rPr>
                                <w:t>work</w:t>
                              </w:r>
                            </w:p>
                          </w:txbxContent>
                        </wps:txbx>
                        <wps:bodyPr wrap="square" lIns="0" tIns="0" rIns="0" bIns="0" rtlCol="0">
                          <a:noAutofit/>
                        </wps:bodyPr>
                      </wps:wsp>
                    </wpg:wgp>
                  </a:graphicData>
                </a:graphic>
              </wp:inline>
            </w:drawing>
          </mc:Choice>
          <mc:Fallback>
            <w:pict>
              <v:group w14:anchorId="01D49DFA" id="Group 858" o:spid="_x0000_s1202" style="width:516pt;height:118.5pt;mso-position-horizontal-relative:char;mso-position-vertical-relative:line" coordsize="65532,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">
                <v:shape id="Graphic 859" o:spid="_x0000_s1203" style="position:absolute;width:65532;height:15049;visibility:visible;mso-wrap-style:square;v-text-anchor:top" coordsize="6553200,15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" path="m6553199,1504949l,1504949,,,6553199,r,1504949xe" stroked="f">
                  <v:path arrowok="t"/>
                </v:shape>
                <v:shape id="Graphic 860" o:spid="_x0000_s1204" style="position:absolute;left:1904;top:4952;width:61722;height:1905;visibility:visible;mso-wrap-style:square;v-text-anchor:top" coordsize="6172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" path="m6172199,190499l,190499,,,6172199,r,190499xe" fillcolor="#efefef" stroked="f">
                  <v:path arrowok="t"/>
                </v:shape>
                <v:shape id="Textbox 861" o:spid="_x0000_s1205" type="#_x0000_t202" style="position:absolute;left:1952;top:8810;width:704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" fillcolor="#0078d6" strokecolor="#0078d6" strokeweight=".26456mm">
                  <v:textbox inset="0,0,0,0">
                    <w:txbxContent>
                      <w:p w14:paraId="5C937EBD" w14:textId="77777777" w:rsidR="007B0E82" w:rsidRDefault="0081290C">
                        <w:pPr>
                          <w:spacing w:before="77"/>
                          <w:ind w:left="299"/>
                          <w:rPr>
                            <w:rFonts w:ascii="Arial"/>
                            <w:color w:val="000000"/>
                            <w:sz w:val="19"/>
                          </w:rPr>
                        </w:pPr>
                        <w:r>
                          <w:rPr>
                            <w:rFonts w:ascii="Arial"/>
                            <w:color w:val="FFFFFF"/>
                            <w:spacing w:val="-2"/>
                            <w:sz w:val="19"/>
                          </w:rPr>
                          <w:t>Verify</w:t>
                        </w:r>
                      </w:p>
                    </w:txbxContent>
                  </v:textbox>
                </v:shape>
                <v:shape id="Textbox 862" o:spid="_x0000_s1206" type="#_x0000_t202" style="position:absolute;width:65532;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" filled="f" stroked="f">
                  <v:textbox inset="0,0,0,0">
                    <w:txbxContent>
                      <w:p w14:paraId="2D4E14B5" w14:textId="77777777" w:rsidR="007B0E82" w:rsidRDefault="0081290C">
                        <w:pPr>
                          <w:spacing w:before="6"/>
                          <w:ind w:left="299"/>
                          <w:rPr>
                            <w:sz w:val="30"/>
                          </w:rPr>
                        </w:pPr>
                        <w:r>
                          <w:rPr>
                            <w:sz w:val="30"/>
                          </w:rPr>
                          <w:t xml:space="preserve">Check your </w:t>
                        </w:r>
                        <w:r>
                          <w:rPr>
                            <w:spacing w:val="-4"/>
                            <w:sz w:val="30"/>
                          </w:rPr>
                          <w:t>work</w:t>
                        </w:r>
                      </w:p>
                    </w:txbxContent>
                  </v:textbox>
                </v:shape>
                <w10:anchorlock/>
              </v:group>
            </w:pict>
          </mc:Fallback>
        </mc:AlternateContent>
      </w:r>
    </w:p>
    <w:p w14:paraId="610FF06C" w14:textId="77777777" w:rsidR="007B0E82" w:rsidRDefault="007B0E82">
      <w:pPr>
        <w:pStyle w:val="BodyText"/>
        <w:rPr>
          <w:sz w:val="20"/>
        </w:rPr>
        <w:sectPr w:rsidR="007B0E82">
          <w:pgSz w:w="12240" w:h="15840"/>
          <w:pgMar w:top="760" w:right="720" w:bottom="460" w:left="720" w:header="284" w:footer="275" w:gutter="0"/>
          <w:cols w:space="720"/>
        </w:sectPr>
      </w:pPr>
    </w:p>
    <w:p w14:paraId="3B8757A5" w14:textId="77777777" w:rsidR="007B0E82" w:rsidRDefault="0081290C">
      <w:pPr>
        <w:pStyle w:val="Heading1"/>
      </w:pPr>
      <w:r>
        <w:rPr>
          <w:noProof/>
        </w:rPr>
        <w:lastRenderedPageBreak/>
        <mc:AlternateContent>
          <mc:Choice Requires="wps">
            <w:drawing>
              <wp:anchor distT="0" distB="0" distL="0" distR="0" simplePos="0" relativeHeight="485607424" behindDoc="1" locked="0" layoutInCell="1" allowOverlap="1" wp14:anchorId="7888663D" wp14:editId="23C72CF8">
                <wp:simplePos x="0" y="0"/>
                <wp:positionH relativeFrom="page">
                  <wp:posOffset>542925</wp:posOffset>
                </wp:positionH>
                <wp:positionV relativeFrom="page">
                  <wp:posOffset>542839</wp:posOffset>
                </wp:positionV>
                <wp:extent cx="6692900" cy="8978900"/>
                <wp:effectExtent l="0" t="0" r="0" b="0"/>
                <wp:wrapNone/>
                <wp:docPr id="863" name="Graphic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8C7964D" id="Graphic 863" o:spid="_x0000_s1026" style="position:absolute;margin-left:42.75pt;margin-top:42.75pt;width:527pt;height:707pt;z-index:-1770905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607936" behindDoc="1" locked="0" layoutInCell="1" allowOverlap="1" wp14:anchorId="2B14F4D8" wp14:editId="5E01D8A3">
                <wp:simplePos x="0" y="0"/>
                <wp:positionH relativeFrom="page">
                  <wp:posOffset>542925</wp:posOffset>
                </wp:positionH>
                <wp:positionV relativeFrom="page">
                  <wp:posOffset>542866</wp:posOffset>
                </wp:positionV>
                <wp:extent cx="6553200" cy="8978900"/>
                <wp:effectExtent l="0" t="0" r="0" b="0"/>
                <wp:wrapNone/>
                <wp:docPr id="864" name="Group 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865" name="Graphic 865"/>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866" name="Graphic 866"/>
                        <wps:cNvSpPr/>
                        <wps:spPr>
                          <a:xfrm>
                            <a:off x="190487" y="571533"/>
                            <a:ext cx="6172200" cy="1600200"/>
                          </a:xfrm>
                          <a:custGeom>
                            <a:avLst/>
                            <a:gdLst/>
                            <a:ahLst/>
                            <a:cxnLst/>
                            <a:rect l="l" t="t" r="r" b="b"/>
                            <a:pathLst>
                              <a:path w="6172200" h="1600200">
                                <a:moveTo>
                                  <a:pt x="257175" y="1573187"/>
                                </a:moveTo>
                                <a:lnTo>
                                  <a:pt x="236524" y="1552575"/>
                                </a:lnTo>
                                <a:lnTo>
                                  <a:pt x="230212" y="1552575"/>
                                </a:lnTo>
                                <a:lnTo>
                                  <a:pt x="209550" y="1573187"/>
                                </a:lnTo>
                                <a:lnTo>
                                  <a:pt x="209550" y="1579511"/>
                                </a:lnTo>
                                <a:lnTo>
                                  <a:pt x="233362" y="1600200"/>
                                </a:lnTo>
                                <a:lnTo>
                                  <a:pt x="236524" y="1600123"/>
                                </a:lnTo>
                                <a:lnTo>
                                  <a:pt x="257175" y="1579511"/>
                                </a:lnTo>
                                <a:lnTo>
                                  <a:pt x="257175" y="1576387"/>
                                </a:lnTo>
                                <a:lnTo>
                                  <a:pt x="257175" y="1573187"/>
                                </a:lnTo>
                                <a:close/>
                              </a:path>
                              <a:path w="6172200" h="1600200">
                                <a:moveTo>
                                  <a:pt x="6172200" y="0"/>
                                </a:moveTo>
                                <a:lnTo>
                                  <a:pt x="0" y="0"/>
                                </a:lnTo>
                                <a:lnTo>
                                  <a:pt x="0" y="9525"/>
                                </a:lnTo>
                                <a:lnTo>
                                  <a:pt x="6172200" y="9525"/>
                                </a:lnTo>
                                <a:lnTo>
                                  <a:pt x="6172200" y="0"/>
                                </a:lnTo>
                                <a:close/>
                              </a:path>
                            </a:pathLst>
                          </a:custGeom>
                          <a:solidFill>
                            <a:srgbClr val="000000"/>
                          </a:solidFill>
                        </wps:spPr>
                        <wps:bodyPr wrap="square" lIns="0" tIns="0" rIns="0" bIns="0" rtlCol="0">
                          <a:prstTxWarp prst="textNoShape">
                            <a:avLst/>
                          </a:prstTxWarp>
                          <a:noAutofit/>
                        </wps:bodyPr>
                      </wps:wsp>
                      <wps:wsp>
                        <wps:cNvPr id="867" name="Graphic 867"/>
                        <wps:cNvSpPr/>
                        <wps:spPr>
                          <a:xfrm>
                            <a:off x="514349" y="1324008"/>
                            <a:ext cx="428625" cy="247650"/>
                          </a:xfrm>
                          <a:custGeom>
                            <a:avLst/>
                            <a:gdLst/>
                            <a:ahLst/>
                            <a:cxnLst/>
                            <a:rect l="l" t="t" r="r" b="b"/>
                            <a:pathLst>
                              <a:path w="428625" h="247650">
                                <a:moveTo>
                                  <a:pt x="312930" y="247573"/>
                                </a:moveTo>
                                <a:lnTo>
                                  <a:pt x="115694" y="247573"/>
                                </a:lnTo>
                                <a:lnTo>
                                  <a:pt x="107642" y="246754"/>
                                </a:lnTo>
                                <a:lnTo>
                                  <a:pt x="68927" y="234924"/>
                                </a:lnTo>
                                <a:lnTo>
                                  <a:pt x="30518" y="205530"/>
                                </a:lnTo>
                                <a:lnTo>
                                  <a:pt x="6314" y="163639"/>
                                </a:lnTo>
                                <a:lnTo>
                                  <a:pt x="0" y="131940"/>
                                </a:lnTo>
                                <a:lnTo>
                                  <a:pt x="0" y="123824"/>
                                </a:lnTo>
                                <a:lnTo>
                                  <a:pt x="0" y="115709"/>
                                </a:lnTo>
                                <a:lnTo>
                                  <a:pt x="12536" y="68837"/>
                                </a:lnTo>
                                <a:lnTo>
                                  <a:pt x="42016" y="30508"/>
                                </a:lnTo>
                                <a:lnTo>
                                  <a:pt x="83950" y="6248"/>
                                </a:lnTo>
                                <a:lnTo>
                                  <a:pt x="115694" y="0"/>
                                </a:lnTo>
                                <a:lnTo>
                                  <a:pt x="312930" y="0"/>
                                </a:lnTo>
                                <a:lnTo>
                                  <a:pt x="359697" y="12506"/>
                                </a:lnTo>
                                <a:lnTo>
                                  <a:pt x="398106" y="41967"/>
                                </a:lnTo>
                                <a:lnTo>
                                  <a:pt x="422310" y="83867"/>
                                </a:lnTo>
                                <a:lnTo>
                                  <a:pt x="428625" y="115709"/>
                                </a:lnTo>
                                <a:lnTo>
                                  <a:pt x="428625" y="131940"/>
                                </a:lnTo>
                                <a:lnTo>
                                  <a:pt x="416087" y="178669"/>
                                </a:lnTo>
                                <a:lnTo>
                                  <a:pt x="386608" y="217065"/>
                                </a:lnTo>
                                <a:lnTo>
                                  <a:pt x="344674" y="241249"/>
                                </a:lnTo>
                                <a:lnTo>
                                  <a:pt x="320982" y="246754"/>
                                </a:lnTo>
                                <a:lnTo>
                                  <a:pt x="312930" y="247573"/>
                                </a:lnTo>
                                <a:close/>
                              </a:path>
                            </a:pathLst>
                          </a:custGeom>
                          <a:solidFill>
                            <a:srgbClr val="1A7B4A"/>
                          </a:solidFill>
                        </wps:spPr>
                        <wps:bodyPr wrap="square" lIns="0" tIns="0" rIns="0" bIns="0" rtlCol="0">
                          <a:prstTxWarp prst="textNoShape">
                            <a:avLst/>
                          </a:prstTxWarp>
                          <a:noAutofit/>
                        </wps:bodyPr>
                      </wps:wsp>
                      <pic:pic xmlns:pic="http://schemas.openxmlformats.org/drawingml/2006/picture">
                        <pic:nvPicPr>
                          <pic:cNvPr id="868" name="Image 868"/>
                          <pic:cNvPicPr/>
                        </pic:nvPicPr>
                        <pic:blipFill>
                          <a:blip r:embed="rId10" cstate="print"/>
                          <a:stretch>
                            <a:fillRect/>
                          </a:stretch>
                        </pic:blipFill>
                        <pic:spPr>
                          <a:xfrm>
                            <a:off x="723899" y="1352608"/>
                            <a:ext cx="180974" cy="190499"/>
                          </a:xfrm>
                          <a:prstGeom prst="rect">
                            <a:avLst/>
                          </a:prstGeom>
                        </pic:spPr>
                      </pic:pic>
                    </wpg:wgp>
                  </a:graphicData>
                </a:graphic>
              </wp:anchor>
            </w:drawing>
          </mc:Choice>
          <mc:Fallback>
            <w:pict>
              <v:group w14:anchorId="398ED078" id="Group 864" o:spid="_x0000_s1026" style="position:absolute;margin-left:42.75pt;margin-top:42.75pt;width:516pt;height:707pt;z-index:-17708544;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">
                <v:shape id="Graphic 865"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" path="m6553199,r,8978502l,8978502,,,6553199,xe" stroked="f">
                  <v:path arrowok="t"/>
                </v:shape>
                <v:shape id="Graphic 866" o:spid="_x0000_s1028" style="position:absolute;left:1904;top:5715;width:61722;height:16002;visibility:visible;mso-wrap-style:square;v-text-anchor:top" coordsize="617220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" path="m257175,1573187r-20651,-20612l230212,1552575r-20662,20612l209550,1579511r23812,20689l236524,1600123r20651,-20612l257175,1576387r,-3200xem6172200,l,,,9525r6172200,l6172200,xe" fillcolor="black" stroked="f">
                  <v:path arrowok="t"/>
                </v:shape>
                <v:shape id="Graphic 867" o:spid="_x0000_s1029" style="position:absolute;left:5143;top:13240;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" path="m312930,247573r-197236,l107642,246754,68927,234924,30518,205530,6314,163639,,131940r,-8116l,115709,12536,68837,42016,30508,83950,6248,115694,,312930,r46767,12506l398106,41967r24204,41900l428625,115709r,16231l416087,178669r-29479,38396l344674,241249r-23692,5505l312930,247573xe" fillcolor="#1a7b4a" stroked="f">
                  <v:path arrowok="t"/>
                </v:shape>
                <v:shape id="Image 868" o:spid="_x0000_s1030" type="#_x0000_t75" style="position:absolute;left:7238;top:13526;width:1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">
                  <v:imagedata r:id="rId15" o:title=""/>
                </v:shape>
                <w10:wrap anchorx="page" anchory="page"/>
              </v:group>
            </w:pict>
          </mc:Fallback>
        </mc:AlternateContent>
      </w:r>
      <w:r>
        <w:t xml:space="preserve">Add a scoring </w:t>
      </w:r>
      <w:r>
        <w:rPr>
          <w:spacing w:val="-2"/>
        </w:rPr>
        <w:t>script</w:t>
      </w:r>
    </w:p>
    <w:p w14:paraId="523A2ACF" w14:textId="77777777" w:rsidR="007B0E82" w:rsidRDefault="007B0E82">
      <w:pPr>
        <w:pStyle w:val="BodyText"/>
        <w:rPr>
          <w:sz w:val="27"/>
        </w:rPr>
      </w:pPr>
    </w:p>
    <w:p w14:paraId="1C89272F" w14:textId="77777777" w:rsidR="007B0E82" w:rsidRDefault="007B0E82">
      <w:pPr>
        <w:pStyle w:val="BodyText"/>
        <w:spacing w:before="108"/>
        <w:rPr>
          <w:sz w:val="27"/>
        </w:rPr>
      </w:pPr>
    </w:p>
    <w:p w14:paraId="54B103B3" w14:textId="77777777" w:rsidR="007B0E82" w:rsidRDefault="0081290C">
      <w:pPr>
        <w:pStyle w:val="Heading2"/>
        <w:tabs>
          <w:tab w:val="left" w:pos="1720"/>
        </w:tabs>
        <w:spacing w:line="381" w:lineRule="auto"/>
      </w:pPr>
      <w:r>
        <w:t>Hints</w:t>
      </w:r>
      <w:r>
        <w:rPr>
          <w:spacing w:val="-19"/>
        </w:rPr>
        <w:t xml:space="preserve"> </w:t>
      </w:r>
      <w:r>
        <w:t xml:space="preserve">Enabled </w:t>
      </w:r>
      <w:r>
        <w:rPr>
          <w:spacing w:val="-5"/>
        </w:rPr>
        <w:t>No</w:t>
      </w:r>
      <w:r>
        <w:tab/>
      </w:r>
      <w:r>
        <w:rPr>
          <w:spacing w:val="-6"/>
        </w:rPr>
        <w:t>Yes</w:t>
      </w:r>
    </w:p>
    <w:p w14:paraId="25E7CAC3" w14:textId="77777777" w:rsidR="007B0E82" w:rsidRDefault="007B0E82">
      <w:pPr>
        <w:pStyle w:val="BodyText"/>
      </w:pPr>
    </w:p>
    <w:p w14:paraId="485A616C" w14:textId="77777777" w:rsidR="007B0E82" w:rsidRDefault="007B0E82">
      <w:pPr>
        <w:pStyle w:val="BodyText"/>
        <w:spacing w:before="44"/>
      </w:pPr>
    </w:p>
    <w:p w14:paraId="4E584A1E" w14:textId="77777777" w:rsidR="007B0E82" w:rsidRDefault="0081290C">
      <w:pPr>
        <w:spacing w:line="244" w:lineRule="auto"/>
        <w:ind w:left="1022" w:right="768"/>
        <w:rPr>
          <w:sz w:val="21"/>
        </w:rPr>
      </w:pPr>
      <w:r>
        <w:rPr>
          <w:sz w:val="21"/>
        </w:rPr>
        <w:t>Change</w:t>
      </w:r>
      <w:r>
        <w:rPr>
          <w:spacing w:val="-4"/>
          <w:sz w:val="21"/>
        </w:rPr>
        <w:t xml:space="preserve"> </w:t>
      </w:r>
      <w:r>
        <w:rPr>
          <w:sz w:val="21"/>
        </w:rPr>
        <w:t>the</w:t>
      </w:r>
      <w:r>
        <w:rPr>
          <w:spacing w:val="-4"/>
          <w:sz w:val="21"/>
        </w:rPr>
        <w:t xml:space="preserve"> </w:t>
      </w:r>
      <w:r>
        <w:rPr>
          <w:sz w:val="21"/>
        </w:rPr>
        <w:t>name</w:t>
      </w:r>
      <w:r>
        <w:rPr>
          <w:spacing w:val="-4"/>
          <w:sz w:val="21"/>
        </w:rPr>
        <w:t xml:space="preserve"> </w:t>
      </w:r>
      <w:r>
        <w:rPr>
          <w:sz w:val="21"/>
        </w:rPr>
        <w:t>of</w:t>
      </w:r>
      <w:r>
        <w:rPr>
          <w:spacing w:val="-4"/>
          <w:sz w:val="21"/>
        </w:rPr>
        <w:t xml:space="preserve"> </w:t>
      </w:r>
      <w:r>
        <w:rPr>
          <w:sz w:val="21"/>
        </w:rPr>
        <w:t>the</w:t>
      </w:r>
      <w:r>
        <w:rPr>
          <w:spacing w:val="-4"/>
          <w:sz w:val="21"/>
        </w:rPr>
        <w:t xml:space="preserve"> </w:t>
      </w:r>
      <w:proofErr w:type="spellStart"/>
      <w:r>
        <w:rPr>
          <w:b/>
          <w:sz w:val="21"/>
        </w:rPr>
        <w:t>lab.Activity</w:t>
      </w:r>
      <w:proofErr w:type="spellEnd"/>
      <w:r>
        <w:rPr>
          <w:b/>
          <w:sz w:val="21"/>
        </w:rPr>
        <w:t>(requirement1)</w:t>
      </w:r>
      <w:r>
        <w:rPr>
          <w:b/>
          <w:spacing w:val="-5"/>
          <w:sz w:val="21"/>
        </w:rPr>
        <w:t xml:space="preserve"> </w:t>
      </w:r>
      <w:r>
        <w:rPr>
          <w:sz w:val="21"/>
        </w:rPr>
        <w:t>Activity</w:t>
      </w:r>
      <w:r>
        <w:rPr>
          <w:spacing w:val="-4"/>
          <w:sz w:val="21"/>
        </w:rPr>
        <w:t xml:space="preserve"> </w:t>
      </w:r>
      <w:r>
        <w:rPr>
          <w:sz w:val="21"/>
        </w:rPr>
        <w:t>Group</w:t>
      </w:r>
      <w:r>
        <w:rPr>
          <w:spacing w:val="-4"/>
          <w:sz w:val="21"/>
        </w:rPr>
        <w:t xml:space="preserve"> </w:t>
      </w:r>
      <w:r>
        <w:rPr>
          <w:sz w:val="21"/>
        </w:rPr>
        <w:t>to</w:t>
      </w:r>
      <w:r>
        <w:rPr>
          <w:spacing w:val="-4"/>
          <w:sz w:val="21"/>
        </w:rPr>
        <w:t xml:space="preserve"> </w:t>
      </w:r>
      <w:r>
        <w:rPr>
          <w:sz w:val="21"/>
        </w:rPr>
        <w:t>match</w:t>
      </w:r>
      <w:r>
        <w:rPr>
          <w:spacing w:val="-4"/>
          <w:sz w:val="21"/>
        </w:rPr>
        <w:t xml:space="preserve"> </w:t>
      </w:r>
      <w:r>
        <w:rPr>
          <w:sz w:val="21"/>
        </w:rPr>
        <w:t>the</w:t>
      </w:r>
      <w:r>
        <w:rPr>
          <w:spacing w:val="-4"/>
          <w:sz w:val="21"/>
        </w:rPr>
        <w:t xml:space="preserve"> </w:t>
      </w:r>
      <w:r>
        <w:rPr>
          <w:sz w:val="21"/>
        </w:rPr>
        <w:t>name</w:t>
      </w:r>
      <w:r>
        <w:rPr>
          <w:spacing w:val="-4"/>
          <w:sz w:val="21"/>
        </w:rPr>
        <w:t xml:space="preserve"> </w:t>
      </w:r>
      <w:r>
        <w:rPr>
          <w:sz w:val="21"/>
        </w:rPr>
        <w:t>of Requirement #1.</w:t>
      </w:r>
    </w:p>
    <w:p w14:paraId="2C205198" w14:textId="77777777" w:rsidR="007B0E82" w:rsidRDefault="007B0E82">
      <w:pPr>
        <w:spacing w:line="244" w:lineRule="auto"/>
        <w:rPr>
          <w:sz w:val="21"/>
        </w:rPr>
        <w:sectPr w:rsidR="007B0E82">
          <w:pgSz w:w="12240" w:h="15840"/>
          <w:pgMar w:top="760" w:right="720" w:bottom="460" w:left="720" w:header="284" w:footer="275" w:gutter="0"/>
          <w:cols w:space="720"/>
        </w:sectPr>
      </w:pPr>
    </w:p>
    <w:p w14:paraId="6EE6EEE3"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608448" behindDoc="1" locked="0" layoutInCell="1" allowOverlap="1" wp14:anchorId="07E0BAB6" wp14:editId="53679542">
                <wp:simplePos x="0" y="0"/>
                <wp:positionH relativeFrom="page">
                  <wp:posOffset>542925</wp:posOffset>
                </wp:positionH>
                <wp:positionV relativeFrom="page">
                  <wp:posOffset>542890</wp:posOffset>
                </wp:positionV>
                <wp:extent cx="6692900" cy="8978900"/>
                <wp:effectExtent l="0" t="0" r="0" b="0"/>
                <wp:wrapNone/>
                <wp:docPr id="869" name="Graphic 8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535C8C5" id="Graphic 869" o:spid="_x0000_s1026" style="position:absolute;margin-left:42.75pt;margin-top:42.75pt;width:527pt;height:707pt;z-index:-1770803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608960" behindDoc="1" locked="0" layoutInCell="1" allowOverlap="1" wp14:anchorId="47D5E735" wp14:editId="7413BB1C">
                <wp:simplePos x="0" y="0"/>
                <wp:positionH relativeFrom="page">
                  <wp:posOffset>542925</wp:posOffset>
                </wp:positionH>
                <wp:positionV relativeFrom="page">
                  <wp:posOffset>542883</wp:posOffset>
                </wp:positionV>
                <wp:extent cx="6553200" cy="8978900"/>
                <wp:effectExtent l="0" t="0" r="0" b="0"/>
                <wp:wrapNone/>
                <wp:docPr id="870"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871" name="Graphic 871"/>
                        <wps:cNvSpPr/>
                        <wps:spPr>
                          <a:xfrm>
                            <a:off x="0" y="34"/>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872" name="Graphic 872"/>
                        <wps:cNvSpPr/>
                        <wps:spPr>
                          <a:xfrm>
                            <a:off x="590549" y="0"/>
                            <a:ext cx="5772150" cy="8601075"/>
                          </a:xfrm>
                          <a:custGeom>
                            <a:avLst/>
                            <a:gdLst/>
                            <a:ahLst/>
                            <a:cxnLst/>
                            <a:rect l="l" t="t" r="r" b="b"/>
                            <a:pathLst>
                              <a:path w="5772150" h="8601075">
                                <a:moveTo>
                                  <a:pt x="5772149" y="8601074"/>
                                </a:moveTo>
                                <a:lnTo>
                                  <a:pt x="0" y="8601074"/>
                                </a:lnTo>
                                <a:lnTo>
                                  <a:pt x="0" y="0"/>
                                </a:lnTo>
                                <a:lnTo>
                                  <a:pt x="5772149" y="0"/>
                                </a:lnTo>
                                <a:lnTo>
                                  <a:pt x="5772149" y="8601074"/>
                                </a:lnTo>
                                <a:close/>
                              </a:path>
                            </a:pathLst>
                          </a:custGeom>
                          <a:solidFill>
                            <a:srgbClr val="EFEFEF"/>
                          </a:solidFill>
                        </wps:spPr>
                        <wps:bodyPr wrap="square" lIns="0" tIns="0" rIns="0" bIns="0" rtlCol="0">
                          <a:prstTxWarp prst="textNoShape">
                            <a:avLst/>
                          </a:prstTxWarp>
                          <a:noAutofit/>
                        </wps:bodyPr>
                      </wps:wsp>
                      <wps:wsp>
                        <wps:cNvPr id="873" name="Graphic 873"/>
                        <wps:cNvSpPr/>
                        <wps:spPr>
                          <a:xfrm>
                            <a:off x="1057262" y="1075095"/>
                            <a:ext cx="5305425" cy="7458709"/>
                          </a:xfrm>
                          <a:custGeom>
                            <a:avLst/>
                            <a:gdLst/>
                            <a:ahLst/>
                            <a:cxnLst/>
                            <a:rect l="l" t="t" r="r" b="b"/>
                            <a:pathLst>
                              <a:path w="5305425" h="7458709">
                                <a:moveTo>
                                  <a:pt x="3285744" y="0"/>
                                </a:moveTo>
                                <a:lnTo>
                                  <a:pt x="3124200" y="0"/>
                                </a:lnTo>
                                <a:lnTo>
                                  <a:pt x="3124200" y="382270"/>
                                </a:lnTo>
                                <a:lnTo>
                                  <a:pt x="0" y="382270"/>
                                </a:lnTo>
                                <a:lnTo>
                                  <a:pt x="0" y="543560"/>
                                </a:lnTo>
                                <a:lnTo>
                                  <a:pt x="3285744" y="543560"/>
                                </a:lnTo>
                                <a:lnTo>
                                  <a:pt x="3285744" y="382270"/>
                                </a:lnTo>
                                <a:lnTo>
                                  <a:pt x="3285744" y="0"/>
                                </a:lnTo>
                                <a:close/>
                              </a:path>
                              <a:path w="5305425" h="7458709">
                                <a:moveTo>
                                  <a:pt x="5305425" y="6029960"/>
                                </a:moveTo>
                                <a:lnTo>
                                  <a:pt x="5210175" y="6029960"/>
                                </a:lnTo>
                                <a:lnTo>
                                  <a:pt x="5210175" y="7297420"/>
                                </a:lnTo>
                                <a:lnTo>
                                  <a:pt x="0" y="7297420"/>
                                </a:lnTo>
                                <a:lnTo>
                                  <a:pt x="0" y="7458710"/>
                                </a:lnTo>
                                <a:lnTo>
                                  <a:pt x="5305425" y="7458710"/>
                                </a:lnTo>
                                <a:lnTo>
                                  <a:pt x="5305425" y="7297420"/>
                                </a:lnTo>
                                <a:lnTo>
                                  <a:pt x="5305425" y="6029960"/>
                                </a:lnTo>
                                <a:close/>
                              </a:path>
                              <a:path w="5305425" h="7458709">
                                <a:moveTo>
                                  <a:pt x="5305425" y="3981450"/>
                                </a:moveTo>
                                <a:lnTo>
                                  <a:pt x="5210175" y="3981450"/>
                                </a:lnTo>
                                <a:lnTo>
                                  <a:pt x="5210175" y="5421630"/>
                                </a:lnTo>
                                <a:lnTo>
                                  <a:pt x="0" y="5421630"/>
                                </a:lnTo>
                                <a:lnTo>
                                  <a:pt x="0" y="5584190"/>
                                </a:lnTo>
                                <a:lnTo>
                                  <a:pt x="5305425" y="5584190"/>
                                </a:lnTo>
                                <a:lnTo>
                                  <a:pt x="5305425" y="5421630"/>
                                </a:lnTo>
                                <a:lnTo>
                                  <a:pt x="5305425" y="3981450"/>
                                </a:lnTo>
                                <a:close/>
                              </a:path>
                              <a:path w="5305425" h="7458709">
                                <a:moveTo>
                                  <a:pt x="5305425" y="1173480"/>
                                </a:moveTo>
                                <a:lnTo>
                                  <a:pt x="5210175" y="1173480"/>
                                </a:lnTo>
                                <a:lnTo>
                                  <a:pt x="5210175" y="3192780"/>
                                </a:lnTo>
                                <a:lnTo>
                                  <a:pt x="0" y="3192780"/>
                                </a:lnTo>
                                <a:lnTo>
                                  <a:pt x="0" y="3352800"/>
                                </a:lnTo>
                                <a:lnTo>
                                  <a:pt x="5305425" y="3352800"/>
                                </a:lnTo>
                                <a:lnTo>
                                  <a:pt x="5305425" y="3192780"/>
                                </a:lnTo>
                                <a:lnTo>
                                  <a:pt x="5305425" y="117348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874" name="Image 874"/>
                          <pic:cNvPicPr/>
                        </pic:nvPicPr>
                        <pic:blipFill>
                          <a:blip r:embed="rId270" cstate="print"/>
                          <a:stretch>
                            <a:fillRect/>
                          </a:stretch>
                        </pic:blipFill>
                        <pic:spPr>
                          <a:xfrm>
                            <a:off x="1028699" y="1047749"/>
                            <a:ext cx="3152774" cy="409574"/>
                          </a:xfrm>
                          <a:prstGeom prst="rect">
                            <a:avLst/>
                          </a:prstGeom>
                        </pic:spPr>
                      </pic:pic>
                      <wps:wsp>
                        <wps:cNvPr id="875" name="Graphic 875"/>
                        <wps:cNvSpPr/>
                        <wps:spPr>
                          <a:xfrm>
                            <a:off x="866774" y="552449"/>
                            <a:ext cx="47625" cy="47625"/>
                          </a:xfrm>
                          <a:custGeom>
                            <a:avLst/>
                            <a:gdLst/>
                            <a:ahLst/>
                            <a:cxnLst/>
                            <a:rect l="l" t="t" r="r" b="b"/>
                            <a:pathLst>
                              <a:path w="47625" h="47625">
                                <a:moveTo>
                                  <a:pt x="23812" y="47624"/>
                                </a:moveTo>
                                <a:lnTo>
                                  <a:pt x="0" y="26860"/>
                                </a:lnTo>
                                <a:lnTo>
                                  <a:pt x="0" y="20612"/>
                                </a:lnTo>
                                <a:lnTo>
                                  <a:pt x="20654" y="0"/>
                                </a:lnTo>
                                <a:lnTo>
                                  <a:pt x="26970" y="0"/>
                                </a:lnTo>
                                <a:lnTo>
                                  <a:pt x="47625" y="23812"/>
                                </a:lnTo>
                                <a:lnTo>
                                  <a:pt x="47624" y="26860"/>
                                </a:lnTo>
                                <a:lnTo>
                                  <a:pt x="23812"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76" name="Image 876"/>
                          <pic:cNvPicPr/>
                        </pic:nvPicPr>
                        <pic:blipFill>
                          <a:blip r:embed="rId271" cstate="print"/>
                          <a:stretch>
                            <a:fillRect/>
                          </a:stretch>
                        </pic:blipFill>
                        <pic:spPr>
                          <a:xfrm>
                            <a:off x="1028699" y="2219324"/>
                            <a:ext cx="5238749" cy="2047874"/>
                          </a:xfrm>
                          <a:prstGeom prst="rect">
                            <a:avLst/>
                          </a:prstGeom>
                        </pic:spPr>
                      </pic:pic>
                      <wps:wsp>
                        <wps:cNvPr id="877" name="Graphic 877"/>
                        <wps:cNvSpPr/>
                        <wps:spPr>
                          <a:xfrm>
                            <a:off x="866774" y="1724024"/>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78" name="Image 878"/>
                          <pic:cNvPicPr/>
                        </pic:nvPicPr>
                        <pic:blipFill>
                          <a:blip r:embed="rId272" cstate="print"/>
                          <a:stretch>
                            <a:fillRect/>
                          </a:stretch>
                        </pic:blipFill>
                        <pic:spPr>
                          <a:xfrm>
                            <a:off x="1028699" y="5029199"/>
                            <a:ext cx="5238749" cy="1466849"/>
                          </a:xfrm>
                          <a:prstGeom prst="rect">
                            <a:avLst/>
                          </a:prstGeom>
                        </pic:spPr>
                      </pic:pic>
                      <pic:pic xmlns:pic="http://schemas.openxmlformats.org/drawingml/2006/picture">
                        <pic:nvPicPr>
                          <pic:cNvPr id="879" name="Image 879"/>
                          <pic:cNvPicPr/>
                        </pic:nvPicPr>
                        <pic:blipFill>
                          <a:blip r:embed="rId273" cstate="print"/>
                          <a:stretch>
                            <a:fillRect/>
                          </a:stretch>
                        </pic:blipFill>
                        <pic:spPr>
                          <a:xfrm>
                            <a:off x="1028699" y="7077074"/>
                            <a:ext cx="5238749" cy="1295399"/>
                          </a:xfrm>
                          <a:prstGeom prst="rect">
                            <a:avLst/>
                          </a:prstGeom>
                        </pic:spPr>
                      </pic:pic>
                      <wps:wsp>
                        <wps:cNvPr id="880" name="Graphic 880"/>
                        <wps:cNvSpPr/>
                        <wps:spPr>
                          <a:xfrm>
                            <a:off x="866774" y="4533899"/>
                            <a:ext cx="47625" cy="47625"/>
                          </a:xfrm>
                          <a:custGeom>
                            <a:avLst/>
                            <a:gdLst/>
                            <a:ahLst/>
                            <a:cxnLst/>
                            <a:rect l="l" t="t" r="r" b="b"/>
                            <a:pathLst>
                              <a:path w="47625" h="47625">
                                <a:moveTo>
                                  <a:pt x="23812" y="47624"/>
                                </a:moveTo>
                                <a:lnTo>
                                  <a:pt x="0" y="26860"/>
                                </a:lnTo>
                                <a:lnTo>
                                  <a:pt x="0" y="20612"/>
                                </a:lnTo>
                                <a:lnTo>
                                  <a:pt x="20654" y="0"/>
                                </a:lnTo>
                                <a:lnTo>
                                  <a:pt x="26970" y="0"/>
                                </a:lnTo>
                                <a:lnTo>
                                  <a:pt x="47625" y="23812"/>
                                </a:lnTo>
                                <a:lnTo>
                                  <a:pt x="47624" y="26860"/>
                                </a:lnTo>
                                <a:lnTo>
                                  <a:pt x="23812" y="47624"/>
                                </a:lnTo>
                                <a:close/>
                              </a:path>
                            </a:pathLst>
                          </a:custGeom>
                          <a:solidFill>
                            <a:srgbClr val="000000"/>
                          </a:solidFill>
                        </wps:spPr>
                        <wps:bodyPr wrap="square" lIns="0" tIns="0" rIns="0" bIns="0" rtlCol="0">
                          <a:prstTxWarp prst="textNoShape">
                            <a:avLst/>
                          </a:prstTxWarp>
                          <a:noAutofit/>
                        </wps:bodyPr>
                      </wps:wsp>
                      <wps:wsp>
                        <wps:cNvPr id="881" name="Graphic 881"/>
                        <wps:cNvSpPr/>
                        <wps:spPr>
                          <a:xfrm>
                            <a:off x="5176837" y="4471987"/>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882" name="Graphic 882"/>
                        <wps:cNvSpPr/>
                        <wps:spPr>
                          <a:xfrm>
                            <a:off x="866774" y="6762749"/>
                            <a:ext cx="47625" cy="47625"/>
                          </a:xfrm>
                          <a:custGeom>
                            <a:avLst/>
                            <a:gdLst/>
                            <a:ahLst/>
                            <a:cxnLst/>
                            <a:rect l="l" t="t" r="r" b="b"/>
                            <a:pathLst>
                              <a:path w="47625" h="47625">
                                <a:moveTo>
                                  <a:pt x="23812" y="47624"/>
                                </a:moveTo>
                                <a:lnTo>
                                  <a:pt x="0" y="26860"/>
                                </a:lnTo>
                                <a:lnTo>
                                  <a:pt x="0" y="20612"/>
                                </a:lnTo>
                                <a:lnTo>
                                  <a:pt x="20654" y="0"/>
                                </a:lnTo>
                                <a:lnTo>
                                  <a:pt x="26970" y="0"/>
                                </a:lnTo>
                                <a:lnTo>
                                  <a:pt x="47625" y="23812"/>
                                </a:lnTo>
                                <a:lnTo>
                                  <a:pt x="47624" y="26860"/>
                                </a:lnTo>
                                <a:lnTo>
                                  <a:pt x="23812" y="4762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954244" id="Group 870" o:spid="_x0000_s1026" style="position:absolute;margin-left:42.75pt;margin-top:42.75pt;width:516pt;height:707pt;z-index:-17707520;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">
                <v:shape id="Graphic 871"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" path="m6553199,r,8978502l,8978502,,,6553199,xe" stroked="f">
                  <v:path arrowok="t"/>
                </v:shape>
                <v:shape id="Graphic 872" o:spid="_x0000_s1028" style="position:absolute;left:5905;width:57721;height:86010;visibility:visible;mso-wrap-style:square;v-text-anchor:top" coordsize="5772150,860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" path="m5772149,8601074l,8601074,,,5772149,r,8601074xe" fillcolor="#efefef" stroked="f">
                  <v:path arrowok="t"/>
                </v:shape>
                <v:shape id="Graphic 873" o:spid="_x0000_s1029" style="position:absolute;left:10572;top:10750;width:53054;height:74588;visibility:visible;mso-wrap-style:square;v-text-anchor:top" coordsize="5305425,7458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" path="m3285744,l3124200,r,382270l,382270,,543560r3285744,l3285744,382270,3285744,xem5305425,6029960r-95250,l5210175,7297420,,7297420r,161290l5305425,7458710r,-161290l5305425,6029960xem5305425,3981450r-95250,l5210175,5421630,,5421630r,162560l5305425,5584190r,-162560l5305425,3981450xem5305425,1173480r-95250,l5210175,3192780,,3192780r,160020l5305425,3352800r,-160020l5305425,1173480xe" fillcolor="#d3d3d3" stroked="f">
                  <v:path arrowok="t"/>
                </v:shape>
                <v:shape id="Image 874" o:spid="_x0000_s1030" type="#_x0000_t75" style="position:absolute;left:10286;top:10477;width:31528;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">
                  <v:imagedata r:id="rId274" o:title=""/>
                </v:shape>
                <v:shape id="Graphic 875" o:spid="_x0000_s1031"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" path="m23812,47624l,26860,,20612,20654,r6316,l47625,23812r-1,3048l23812,47624xe" fillcolor="black" stroked="f">
                  <v:path arrowok="t"/>
                </v:shape>
                <v:shape id="Image 876" o:spid="_x0000_s1032" type="#_x0000_t75" style="position:absolute;left:10286;top:22193;width:52388;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">
                  <v:imagedata r:id="rId275" o:title=""/>
                </v:shape>
                <v:shape id="Graphic 877" o:spid="_x0000_s1033" style="position:absolute;left:8667;top:1724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" path="m23812,47624l,26936,,20612,20654,r6316,l47625,23812r-1,3124l23812,47624xe" fillcolor="black" stroked="f">
                  <v:path arrowok="t"/>
                </v:shape>
                <v:shape id="Image 878" o:spid="_x0000_s1034" type="#_x0000_t75" style="position:absolute;left:10286;top:50291;width:52388;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">
                  <v:imagedata r:id="rId276" o:title=""/>
                </v:shape>
                <v:shape id="Image 879" o:spid="_x0000_s1035" type="#_x0000_t75" style="position:absolute;left:10286;top:70770;width:52388;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">
                  <v:imagedata r:id="rId277" o:title=""/>
                </v:shape>
                <v:shape id="Graphic 880" o:spid="_x0000_s1036" style="position:absolute;left:8667;top:45338;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" path="m23812,47624l,26860,,20612,20654,r6316,l47625,23812r-1,3048l23812,47624xe" fillcolor="black" stroked="f">
                  <v:path arrowok="t"/>
                </v:shape>
                <v:shape id="Graphic 881" o:spid="_x0000_s1037" style="position:absolute;left:51768;top:44719;width:1714;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" path="m,l171449,r,171449l,171449,,xe" filled="f" strokecolor="green" strokeweight=".26456mm">
                  <v:path arrowok="t"/>
                </v:shape>
                <v:shape id="Graphic 882" o:spid="_x0000_s1038" style="position:absolute;left:8667;top:6762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" path="m23812,47624l,26860,,20612,20654,r6316,l47625,23812r-1,3048l23812,47624xe" fillcolor="black" stroked="f">
                  <v:path arrowok="t"/>
                </v:shape>
                <w10:wrap anchorx="page" anchory="page"/>
              </v:group>
            </w:pict>
          </mc:Fallback>
        </mc:AlternateContent>
      </w:r>
      <w:r>
        <w:rPr>
          <w:rFonts w:ascii="Segoe UI Symbol" w:hAnsi="Segoe UI Symbol"/>
          <w:w w:val="105"/>
          <w:position w:val="-4"/>
          <w:sz w:val="27"/>
        </w:rPr>
        <w:t></w:t>
      </w:r>
      <w:r>
        <w:rPr>
          <w:rFonts w:ascii="Segoe UI Symbol" w:hAnsi="Segoe UI Symbol"/>
          <w:spacing w:val="-6"/>
          <w:w w:val="105"/>
          <w:position w:val="-4"/>
          <w:sz w:val="27"/>
        </w:rPr>
        <w:t xml:space="preserve"> </w:t>
      </w:r>
      <w:r>
        <w:rPr>
          <w:rFonts w:ascii="Segoe UI Semibold" w:hAnsi="Segoe UI Semibold"/>
          <w:b/>
          <w:w w:val="105"/>
          <w:position w:val="1"/>
        </w:rPr>
        <w:t>Expand</w:t>
      </w:r>
      <w:r>
        <w:rPr>
          <w:rFonts w:ascii="Segoe UI Semibold" w:hAnsi="Segoe UI Semibold"/>
          <w:b/>
          <w:spacing w:val="-15"/>
          <w:w w:val="105"/>
          <w:position w:val="1"/>
        </w:rPr>
        <w:t xml:space="preserve"> </w:t>
      </w:r>
      <w:r>
        <w:rPr>
          <w:rFonts w:ascii="Segoe UI Semibold" w:hAnsi="Segoe UI Semibold"/>
          <w:b/>
          <w:w w:val="105"/>
          <w:position w:val="1"/>
        </w:rPr>
        <w:t>this</w:t>
      </w:r>
      <w:r>
        <w:rPr>
          <w:rFonts w:ascii="Segoe UI Semibold" w:hAnsi="Segoe UI Semibold"/>
          <w:b/>
          <w:spacing w:val="-14"/>
          <w:w w:val="105"/>
          <w:position w:val="1"/>
        </w:rPr>
        <w:t xml:space="preserve"> </w:t>
      </w:r>
      <w:r>
        <w:rPr>
          <w:rFonts w:ascii="Segoe UI Semibold" w:hAnsi="Segoe UI Semibold"/>
          <w:b/>
          <w:w w:val="105"/>
          <w:position w:val="1"/>
        </w:rPr>
        <w:t>hint</w:t>
      </w:r>
      <w:r>
        <w:rPr>
          <w:rFonts w:ascii="Segoe UI Semibold" w:hAnsi="Segoe UI Semibold"/>
          <w:b/>
          <w:spacing w:val="-15"/>
          <w:w w:val="105"/>
          <w:position w:val="1"/>
        </w:rPr>
        <w:t xml:space="preserve"> </w:t>
      </w:r>
      <w:r>
        <w:rPr>
          <w:rFonts w:ascii="Segoe UI Semibold" w:hAnsi="Segoe UI Semibold"/>
          <w:b/>
          <w:w w:val="105"/>
          <w:position w:val="1"/>
        </w:rPr>
        <w:t>for</w:t>
      </w:r>
      <w:r>
        <w:rPr>
          <w:rFonts w:ascii="Segoe UI Semibold" w:hAnsi="Segoe UI Semibold"/>
          <w:b/>
          <w:spacing w:val="-14"/>
          <w:w w:val="105"/>
          <w:position w:val="1"/>
        </w:rPr>
        <w:t xml:space="preserve"> </w:t>
      </w:r>
      <w:r>
        <w:rPr>
          <w:rFonts w:ascii="Segoe UI Semibold" w:hAnsi="Segoe UI Semibold"/>
          <w:b/>
          <w:w w:val="105"/>
          <w:position w:val="1"/>
        </w:rPr>
        <w:t>guidance</w:t>
      </w:r>
      <w:r>
        <w:rPr>
          <w:rFonts w:ascii="Segoe UI Semibold" w:hAnsi="Segoe UI Semibold"/>
          <w:b/>
          <w:spacing w:val="-15"/>
          <w:w w:val="105"/>
          <w:position w:val="1"/>
        </w:rPr>
        <w:t xml:space="preserve"> </w:t>
      </w:r>
      <w:r>
        <w:rPr>
          <w:rFonts w:ascii="Segoe UI Semibold" w:hAnsi="Segoe UI Semibold"/>
          <w:b/>
          <w:w w:val="105"/>
          <w:position w:val="1"/>
        </w:rPr>
        <w:t>on</w:t>
      </w:r>
      <w:r>
        <w:rPr>
          <w:rFonts w:ascii="Segoe UI Semibold" w:hAnsi="Segoe UI Semibold"/>
          <w:b/>
          <w:spacing w:val="-14"/>
          <w:w w:val="105"/>
          <w:position w:val="1"/>
        </w:rPr>
        <w:t xml:space="preserve"> </w:t>
      </w:r>
      <w:r>
        <w:rPr>
          <w:rFonts w:ascii="Segoe UI Semibold" w:hAnsi="Segoe UI Semibold"/>
          <w:b/>
          <w:w w:val="105"/>
          <w:position w:val="1"/>
        </w:rPr>
        <w:t>changing</w:t>
      </w:r>
      <w:r>
        <w:rPr>
          <w:rFonts w:ascii="Segoe UI Semibold" w:hAnsi="Segoe UI Semibold"/>
          <w:b/>
          <w:spacing w:val="-15"/>
          <w:w w:val="105"/>
          <w:position w:val="1"/>
        </w:rPr>
        <w:t xml:space="preserve"> </w:t>
      </w:r>
      <w:r>
        <w:rPr>
          <w:rFonts w:ascii="Segoe UI Semibold" w:hAnsi="Segoe UI Semibold"/>
          <w:b/>
          <w:w w:val="105"/>
          <w:position w:val="1"/>
        </w:rPr>
        <w:t>the</w:t>
      </w:r>
      <w:r>
        <w:rPr>
          <w:rFonts w:ascii="Segoe UI Semibold" w:hAnsi="Segoe UI Semibold"/>
          <w:b/>
          <w:spacing w:val="-14"/>
          <w:w w:val="105"/>
          <w:position w:val="1"/>
        </w:rPr>
        <w:t xml:space="preserve"> </w:t>
      </w:r>
      <w:r>
        <w:rPr>
          <w:rFonts w:ascii="Segoe UI Semibold" w:hAnsi="Segoe UI Semibold"/>
          <w:b/>
          <w:w w:val="105"/>
          <w:position w:val="1"/>
        </w:rPr>
        <w:t>name</w:t>
      </w:r>
      <w:r>
        <w:rPr>
          <w:rFonts w:ascii="Segoe UI Semibold" w:hAnsi="Segoe UI Semibold"/>
          <w:b/>
          <w:spacing w:val="-15"/>
          <w:w w:val="105"/>
          <w:position w:val="1"/>
        </w:rPr>
        <w:t xml:space="preserve"> </w:t>
      </w:r>
      <w:r>
        <w:rPr>
          <w:rFonts w:ascii="Segoe UI Semibold" w:hAnsi="Segoe UI Semibold"/>
          <w:b/>
          <w:w w:val="105"/>
          <w:position w:val="1"/>
        </w:rPr>
        <w:t>of</w:t>
      </w:r>
      <w:r>
        <w:rPr>
          <w:rFonts w:ascii="Segoe UI Semibold" w:hAnsi="Segoe UI Semibold"/>
          <w:b/>
          <w:spacing w:val="-14"/>
          <w:w w:val="105"/>
          <w:position w:val="1"/>
        </w:rPr>
        <w:t xml:space="preserve"> </w:t>
      </w:r>
      <w:r>
        <w:rPr>
          <w:rFonts w:ascii="Segoe UI Semibold" w:hAnsi="Segoe UI Semibold"/>
          <w:b/>
          <w:w w:val="105"/>
          <w:position w:val="1"/>
        </w:rPr>
        <w:t>an</w:t>
      </w:r>
      <w:r>
        <w:rPr>
          <w:rFonts w:ascii="Segoe UI Semibold" w:hAnsi="Segoe UI Semibold"/>
          <w:b/>
          <w:spacing w:val="-15"/>
          <w:w w:val="105"/>
          <w:position w:val="1"/>
        </w:rPr>
        <w:t xml:space="preserve"> </w:t>
      </w:r>
      <w:r>
        <w:rPr>
          <w:rFonts w:ascii="Segoe UI Semibold" w:hAnsi="Segoe UI Semibold"/>
          <w:b/>
          <w:w w:val="105"/>
          <w:position w:val="1"/>
        </w:rPr>
        <w:t>activity</w:t>
      </w:r>
      <w:r>
        <w:rPr>
          <w:rFonts w:ascii="Segoe UI Semibold" w:hAnsi="Segoe UI Semibold"/>
          <w:b/>
          <w:spacing w:val="-14"/>
          <w:w w:val="105"/>
          <w:position w:val="1"/>
        </w:rPr>
        <w:t xml:space="preserve"> </w:t>
      </w:r>
      <w:r>
        <w:rPr>
          <w:rFonts w:ascii="Segoe UI Semibold" w:hAnsi="Segoe UI Semibold"/>
          <w:b/>
          <w:spacing w:val="-2"/>
          <w:w w:val="105"/>
          <w:position w:val="1"/>
        </w:rPr>
        <w:t>group.</w:t>
      </w:r>
      <w:r>
        <w:rPr>
          <w:rFonts w:ascii="Segoe UI Semibold" w:hAnsi="Segoe UI Semibold"/>
          <w:b/>
          <w:position w:val="1"/>
        </w:rPr>
        <w:tab/>
      </w:r>
      <w:r>
        <w:rPr>
          <w:rFonts w:ascii="Arial" w:hAnsi="Arial"/>
          <w:spacing w:val="-10"/>
          <w:w w:val="190"/>
          <w:sz w:val="11"/>
        </w:rPr>
        <w:t></w:t>
      </w:r>
    </w:p>
    <w:p w14:paraId="2C675CEC" w14:textId="77777777" w:rsidR="007B0E82" w:rsidRDefault="007B0E82">
      <w:pPr>
        <w:pStyle w:val="BodyText"/>
        <w:spacing w:before="14"/>
        <w:rPr>
          <w:rFonts w:ascii="Arial"/>
        </w:rPr>
      </w:pPr>
    </w:p>
    <w:p w14:paraId="1464974A" w14:textId="77777777" w:rsidR="007B0E82" w:rsidRDefault="0081290C">
      <w:pPr>
        <w:pStyle w:val="BodyText"/>
        <w:ind w:left="1754"/>
      </w:pPr>
      <w:r>
        <w:t xml:space="preserve">In the Markdown editor, on the Menu bar at the top of the screen, select </w:t>
      </w:r>
      <w:r>
        <w:rPr>
          <w:spacing w:val="-5"/>
        </w:rPr>
        <w:t>the</w:t>
      </w:r>
    </w:p>
    <w:p w14:paraId="720CA548" w14:textId="77777777" w:rsidR="007B0E82" w:rsidRDefault="0081290C">
      <w:pPr>
        <w:spacing w:before="6"/>
        <w:ind w:left="1754"/>
        <w:rPr>
          <w:sz w:val="21"/>
        </w:rPr>
      </w:pPr>
      <w:r>
        <w:rPr>
          <w:b/>
          <w:sz w:val="21"/>
        </w:rPr>
        <w:t>Lightning Bolt</w:t>
      </w:r>
      <w:r>
        <w:rPr>
          <w:b/>
          <w:spacing w:val="-1"/>
          <w:sz w:val="21"/>
        </w:rPr>
        <w:t xml:space="preserve"> </w:t>
      </w:r>
      <w:r>
        <w:rPr>
          <w:spacing w:val="-2"/>
          <w:sz w:val="21"/>
        </w:rPr>
        <w:t>icon.</w:t>
      </w:r>
    </w:p>
    <w:p w14:paraId="6A2DAC39" w14:textId="77777777" w:rsidR="007B0E82" w:rsidRDefault="007B0E82">
      <w:pPr>
        <w:pStyle w:val="BodyText"/>
      </w:pPr>
    </w:p>
    <w:p w14:paraId="7534E44A" w14:textId="77777777" w:rsidR="007B0E82" w:rsidRDefault="007B0E82">
      <w:pPr>
        <w:pStyle w:val="BodyText"/>
      </w:pPr>
    </w:p>
    <w:p w14:paraId="0926E612" w14:textId="77777777" w:rsidR="007B0E82" w:rsidRDefault="007B0E82">
      <w:pPr>
        <w:pStyle w:val="BodyText"/>
      </w:pPr>
    </w:p>
    <w:p w14:paraId="3454E554" w14:textId="77777777" w:rsidR="007B0E82" w:rsidRDefault="007B0E82">
      <w:pPr>
        <w:pStyle w:val="BodyText"/>
        <w:spacing w:before="163"/>
      </w:pPr>
    </w:p>
    <w:p w14:paraId="37EEA879" w14:textId="77777777" w:rsidR="007B0E82" w:rsidRDefault="0081290C">
      <w:pPr>
        <w:spacing w:line="244" w:lineRule="auto"/>
        <w:ind w:left="1754" w:right="1057"/>
        <w:rPr>
          <w:sz w:val="21"/>
        </w:rPr>
      </w:pPr>
      <w:r>
        <w:rPr>
          <w:sz w:val="21"/>
        </w:rPr>
        <w:t>In</w:t>
      </w:r>
      <w:r>
        <w:rPr>
          <w:spacing w:val="-3"/>
          <w:sz w:val="21"/>
        </w:rPr>
        <w:t xml:space="preserve"> </w:t>
      </w:r>
      <w:r>
        <w:rPr>
          <w:sz w:val="21"/>
        </w:rPr>
        <w:t>the</w:t>
      </w:r>
      <w:r>
        <w:rPr>
          <w:spacing w:val="-3"/>
          <w:sz w:val="21"/>
        </w:rPr>
        <w:t xml:space="preserve"> </w:t>
      </w:r>
      <w:r>
        <w:rPr>
          <w:b/>
          <w:sz w:val="21"/>
        </w:rPr>
        <w:t>Requirement</w:t>
      </w:r>
      <w:r>
        <w:rPr>
          <w:b/>
          <w:spacing w:val="-3"/>
          <w:sz w:val="21"/>
        </w:rPr>
        <w:t xml:space="preserve"> </w:t>
      </w:r>
      <w:r>
        <w:rPr>
          <w:b/>
          <w:sz w:val="21"/>
        </w:rPr>
        <w:t>1</w:t>
      </w:r>
      <w:r>
        <w:rPr>
          <w:b/>
          <w:spacing w:val="-3"/>
          <w:sz w:val="21"/>
        </w:rPr>
        <w:t xml:space="preserve"> </w:t>
      </w:r>
      <w:r>
        <w:rPr>
          <w:b/>
          <w:sz w:val="21"/>
        </w:rPr>
        <w:t>Title</w:t>
      </w:r>
      <w:r>
        <w:rPr>
          <w:b/>
          <w:spacing w:val="-4"/>
          <w:sz w:val="21"/>
        </w:rPr>
        <w:t xml:space="preserve"> </w:t>
      </w:r>
      <w:r>
        <w:rPr>
          <w:sz w:val="21"/>
        </w:rPr>
        <w:t>activity</w:t>
      </w:r>
      <w:r>
        <w:rPr>
          <w:spacing w:val="-3"/>
          <w:sz w:val="21"/>
        </w:rPr>
        <w:t xml:space="preserve"> </w:t>
      </w:r>
      <w:r>
        <w:rPr>
          <w:sz w:val="21"/>
        </w:rPr>
        <w:t>group,</w:t>
      </w:r>
      <w:r>
        <w:rPr>
          <w:spacing w:val="-3"/>
          <w:sz w:val="21"/>
        </w:rPr>
        <w:t xml:space="preserve"> </w:t>
      </w:r>
      <w:r>
        <w:rPr>
          <w:sz w:val="21"/>
        </w:rPr>
        <w:t>directly</w:t>
      </w:r>
      <w:r>
        <w:rPr>
          <w:spacing w:val="-3"/>
          <w:sz w:val="21"/>
        </w:rPr>
        <w:t xml:space="preserve"> </w:t>
      </w:r>
      <w:r>
        <w:rPr>
          <w:sz w:val="21"/>
        </w:rPr>
        <w:t>to</w:t>
      </w:r>
      <w:r>
        <w:rPr>
          <w:spacing w:val="-3"/>
          <w:sz w:val="21"/>
        </w:rPr>
        <w:t xml:space="preserve"> </w:t>
      </w:r>
      <w:r>
        <w:rPr>
          <w:sz w:val="21"/>
        </w:rPr>
        <w:t>the</w:t>
      </w:r>
      <w:r>
        <w:rPr>
          <w:spacing w:val="-3"/>
          <w:sz w:val="21"/>
        </w:rPr>
        <w:t xml:space="preserve"> </w:t>
      </w:r>
      <w:r>
        <w:rPr>
          <w:sz w:val="21"/>
        </w:rPr>
        <w:t>right</w:t>
      </w:r>
      <w:r>
        <w:rPr>
          <w:spacing w:val="-3"/>
          <w:sz w:val="21"/>
        </w:rPr>
        <w:t xml:space="preserve"> </w:t>
      </w:r>
      <w:r>
        <w:rPr>
          <w:sz w:val="21"/>
        </w:rPr>
        <w:t>of</w:t>
      </w:r>
      <w:r>
        <w:rPr>
          <w:spacing w:val="-3"/>
          <w:sz w:val="21"/>
        </w:rPr>
        <w:t xml:space="preserve"> </w:t>
      </w:r>
      <w:r>
        <w:rPr>
          <w:sz w:val="21"/>
        </w:rPr>
        <w:t>the</w:t>
      </w:r>
      <w:r>
        <w:rPr>
          <w:spacing w:val="-3"/>
          <w:sz w:val="21"/>
        </w:rPr>
        <w:t xml:space="preserve"> </w:t>
      </w:r>
      <w:r>
        <w:rPr>
          <w:sz w:val="21"/>
        </w:rPr>
        <w:t>lab</w:t>
      </w:r>
      <w:r>
        <w:rPr>
          <w:spacing w:val="-3"/>
          <w:sz w:val="21"/>
        </w:rPr>
        <w:t xml:space="preserve"> </w:t>
      </w:r>
      <w:r>
        <w:rPr>
          <w:sz w:val="21"/>
        </w:rPr>
        <w:t>token</w:t>
      </w:r>
      <w:r>
        <w:rPr>
          <w:spacing w:val="-3"/>
          <w:sz w:val="21"/>
        </w:rPr>
        <w:t xml:space="preserve"> </w:t>
      </w:r>
      <w:r>
        <w:rPr>
          <w:sz w:val="21"/>
        </w:rPr>
        <w:t xml:space="preserve">link, select </w:t>
      </w:r>
      <w:r>
        <w:rPr>
          <w:b/>
          <w:sz w:val="21"/>
        </w:rPr>
        <w:t>Edit</w:t>
      </w:r>
      <w:r>
        <w:rPr>
          <w:sz w:val="21"/>
        </w:rPr>
        <w:t>.</w:t>
      </w:r>
    </w:p>
    <w:p w14:paraId="59C20571" w14:textId="77777777" w:rsidR="007B0E82" w:rsidRDefault="007B0E82">
      <w:pPr>
        <w:pStyle w:val="BodyText"/>
      </w:pPr>
    </w:p>
    <w:p w14:paraId="0357B7F1" w14:textId="77777777" w:rsidR="007B0E82" w:rsidRDefault="007B0E82">
      <w:pPr>
        <w:pStyle w:val="BodyText"/>
      </w:pPr>
    </w:p>
    <w:p w14:paraId="57383DA4" w14:textId="77777777" w:rsidR="007B0E82" w:rsidRDefault="007B0E82">
      <w:pPr>
        <w:pStyle w:val="BodyText"/>
      </w:pPr>
    </w:p>
    <w:p w14:paraId="23A1930C" w14:textId="77777777" w:rsidR="007B0E82" w:rsidRDefault="007B0E82">
      <w:pPr>
        <w:pStyle w:val="BodyText"/>
      </w:pPr>
    </w:p>
    <w:p w14:paraId="0892FE5E" w14:textId="77777777" w:rsidR="007B0E82" w:rsidRDefault="007B0E82">
      <w:pPr>
        <w:pStyle w:val="BodyText"/>
      </w:pPr>
    </w:p>
    <w:p w14:paraId="0A3508CF" w14:textId="77777777" w:rsidR="007B0E82" w:rsidRDefault="007B0E82">
      <w:pPr>
        <w:pStyle w:val="BodyText"/>
      </w:pPr>
    </w:p>
    <w:p w14:paraId="2F9FAA91" w14:textId="77777777" w:rsidR="007B0E82" w:rsidRDefault="007B0E82">
      <w:pPr>
        <w:pStyle w:val="BodyText"/>
      </w:pPr>
    </w:p>
    <w:p w14:paraId="1B5F4D73" w14:textId="77777777" w:rsidR="007B0E82" w:rsidRDefault="007B0E82">
      <w:pPr>
        <w:pStyle w:val="BodyText"/>
      </w:pPr>
    </w:p>
    <w:p w14:paraId="322B0746" w14:textId="77777777" w:rsidR="007B0E82" w:rsidRDefault="007B0E82">
      <w:pPr>
        <w:pStyle w:val="BodyText"/>
      </w:pPr>
    </w:p>
    <w:p w14:paraId="37C2E1BF" w14:textId="77777777" w:rsidR="007B0E82" w:rsidRDefault="007B0E82">
      <w:pPr>
        <w:pStyle w:val="BodyText"/>
      </w:pPr>
    </w:p>
    <w:p w14:paraId="4A5B23A5" w14:textId="77777777" w:rsidR="007B0E82" w:rsidRDefault="007B0E82">
      <w:pPr>
        <w:pStyle w:val="BodyText"/>
      </w:pPr>
    </w:p>
    <w:p w14:paraId="257340D1" w14:textId="77777777" w:rsidR="007B0E82" w:rsidRDefault="007B0E82">
      <w:pPr>
        <w:pStyle w:val="BodyText"/>
      </w:pPr>
    </w:p>
    <w:p w14:paraId="518A5D87" w14:textId="77777777" w:rsidR="007B0E82" w:rsidRDefault="007B0E82">
      <w:pPr>
        <w:pStyle w:val="BodyText"/>
        <w:spacing w:before="224"/>
      </w:pPr>
    </w:p>
    <w:p w14:paraId="4432E872" w14:textId="77777777" w:rsidR="007B0E82" w:rsidRDefault="0081290C">
      <w:pPr>
        <w:pStyle w:val="BodyText"/>
        <w:spacing w:line="244" w:lineRule="auto"/>
        <w:ind w:left="1754" w:right="1358"/>
      </w:pPr>
      <w:r>
        <w:t>On</w:t>
      </w:r>
      <w:r>
        <w:rPr>
          <w:spacing w:val="-3"/>
        </w:rPr>
        <w:t xml:space="preserve"> </w:t>
      </w:r>
      <w:r>
        <w:t>the</w:t>
      </w:r>
      <w:r>
        <w:rPr>
          <w:spacing w:val="-3"/>
        </w:rPr>
        <w:t xml:space="preserve"> </w:t>
      </w:r>
      <w:r>
        <w:t>Edit</w:t>
      </w:r>
      <w:r>
        <w:rPr>
          <w:spacing w:val="-3"/>
        </w:rPr>
        <w:t xml:space="preserve"> </w:t>
      </w:r>
      <w:r>
        <w:t>Activity</w:t>
      </w:r>
      <w:r>
        <w:rPr>
          <w:spacing w:val="-3"/>
        </w:rPr>
        <w:t xml:space="preserve"> </w:t>
      </w:r>
      <w:r>
        <w:t>Group</w:t>
      </w:r>
      <w:r>
        <w:rPr>
          <w:spacing w:val="-3"/>
        </w:rPr>
        <w:t xml:space="preserve"> </w:t>
      </w:r>
      <w:r>
        <w:t>page,</w:t>
      </w:r>
      <w:r>
        <w:rPr>
          <w:spacing w:val="-3"/>
        </w:rPr>
        <w:t xml:space="preserve"> </w:t>
      </w:r>
      <w:r>
        <w:t>in</w:t>
      </w:r>
      <w:r>
        <w:rPr>
          <w:spacing w:val="-3"/>
        </w:rPr>
        <w:t xml:space="preserve"> </w:t>
      </w:r>
      <w:r>
        <w:t>Name,</w:t>
      </w:r>
      <w:r>
        <w:rPr>
          <w:spacing w:val="-3"/>
        </w:rPr>
        <w:t xml:space="preserve"> </w:t>
      </w:r>
      <w:r>
        <w:t>in</w:t>
      </w:r>
      <w:r>
        <w:rPr>
          <w:spacing w:val="-3"/>
        </w:rPr>
        <w:t xml:space="preserve"> </w:t>
      </w:r>
      <w:r>
        <w:t>Requirement</w:t>
      </w:r>
      <w:r>
        <w:rPr>
          <w:spacing w:val="-3"/>
        </w:rPr>
        <w:t xml:space="preserve"> </w:t>
      </w:r>
      <w:r>
        <w:t>1</w:t>
      </w:r>
      <w:r>
        <w:rPr>
          <w:spacing w:val="-3"/>
        </w:rPr>
        <w:t xml:space="preserve"> </w:t>
      </w:r>
      <w:r>
        <w:t>Title,</w:t>
      </w:r>
      <w:r>
        <w:rPr>
          <w:spacing w:val="-3"/>
        </w:rPr>
        <w:t xml:space="preserve"> </w:t>
      </w:r>
      <w:r>
        <w:t>type</w:t>
      </w:r>
      <w:r>
        <w:rPr>
          <w:spacing w:val="40"/>
        </w:rPr>
        <w:t xml:space="preserve"> </w:t>
      </w:r>
      <w:r>
        <w:rPr>
          <w:rFonts w:ascii="Times New Roman"/>
          <w:color w:val="008000"/>
          <w:position w:val="1"/>
        </w:rPr>
        <w:t>T</w:t>
      </w:r>
      <w:r>
        <w:rPr>
          <w:rFonts w:ascii="Times New Roman"/>
          <w:color w:val="008000"/>
          <w:spacing w:val="76"/>
          <w:position w:val="1"/>
        </w:rPr>
        <w:t xml:space="preserve"> </w:t>
      </w:r>
      <w:r>
        <w:rPr>
          <w:color w:val="008000"/>
        </w:rPr>
        <w:t>Add Microsoft Sentinel to a workspace</w:t>
      </w:r>
      <w:r>
        <w:t xml:space="preserve">, and then press </w:t>
      </w:r>
      <w:r>
        <w:rPr>
          <w:b/>
        </w:rPr>
        <w:t>Save</w:t>
      </w:r>
      <w:r>
        <w:t>.</w:t>
      </w:r>
    </w:p>
    <w:p w14:paraId="700C4689" w14:textId="77777777" w:rsidR="007B0E82" w:rsidRDefault="007B0E82">
      <w:pPr>
        <w:pStyle w:val="BodyText"/>
      </w:pPr>
    </w:p>
    <w:p w14:paraId="21FAEFE8" w14:textId="77777777" w:rsidR="007B0E82" w:rsidRDefault="007B0E82">
      <w:pPr>
        <w:pStyle w:val="BodyText"/>
      </w:pPr>
    </w:p>
    <w:p w14:paraId="32D24DC1" w14:textId="77777777" w:rsidR="007B0E82" w:rsidRDefault="007B0E82">
      <w:pPr>
        <w:pStyle w:val="BodyText"/>
      </w:pPr>
    </w:p>
    <w:p w14:paraId="48FDC0FA" w14:textId="77777777" w:rsidR="007B0E82" w:rsidRDefault="007B0E82">
      <w:pPr>
        <w:pStyle w:val="BodyText"/>
      </w:pPr>
    </w:p>
    <w:p w14:paraId="49E104D2" w14:textId="77777777" w:rsidR="007B0E82" w:rsidRDefault="007B0E82">
      <w:pPr>
        <w:pStyle w:val="BodyText"/>
      </w:pPr>
    </w:p>
    <w:p w14:paraId="5882C980" w14:textId="77777777" w:rsidR="007B0E82" w:rsidRDefault="007B0E82">
      <w:pPr>
        <w:pStyle w:val="BodyText"/>
      </w:pPr>
    </w:p>
    <w:p w14:paraId="2C790BD8" w14:textId="77777777" w:rsidR="007B0E82" w:rsidRDefault="007B0E82">
      <w:pPr>
        <w:pStyle w:val="BodyText"/>
      </w:pPr>
    </w:p>
    <w:p w14:paraId="3AC816DD" w14:textId="77777777" w:rsidR="007B0E82" w:rsidRDefault="007B0E82">
      <w:pPr>
        <w:pStyle w:val="BodyText"/>
      </w:pPr>
    </w:p>
    <w:p w14:paraId="2921FB5F" w14:textId="77777777" w:rsidR="007B0E82" w:rsidRDefault="007B0E82">
      <w:pPr>
        <w:pStyle w:val="BodyText"/>
      </w:pPr>
    </w:p>
    <w:p w14:paraId="17B5323F" w14:textId="77777777" w:rsidR="007B0E82" w:rsidRDefault="007B0E82">
      <w:pPr>
        <w:pStyle w:val="BodyText"/>
        <w:spacing w:before="147"/>
      </w:pPr>
    </w:p>
    <w:p w14:paraId="1D556059" w14:textId="77777777" w:rsidR="007B0E82" w:rsidRDefault="0081290C">
      <w:pPr>
        <w:pStyle w:val="BodyText"/>
        <w:ind w:left="445" w:right="646"/>
        <w:jc w:val="center"/>
      </w:pPr>
      <w:r>
        <w:t xml:space="preserve">In the Activities window, verify that activity group #1 looks like the </w:t>
      </w:r>
      <w:r>
        <w:rPr>
          <w:spacing w:val="-2"/>
        </w:rPr>
        <w:t>following:</w:t>
      </w:r>
    </w:p>
    <w:p w14:paraId="6F5DF86B" w14:textId="77777777" w:rsidR="007B0E82" w:rsidRDefault="007B0E82">
      <w:pPr>
        <w:pStyle w:val="BodyText"/>
        <w:jc w:val="center"/>
        <w:sectPr w:rsidR="007B0E82">
          <w:pgSz w:w="12240" w:h="15840"/>
          <w:pgMar w:top="760" w:right="720" w:bottom="460" w:left="720" w:header="284" w:footer="275" w:gutter="0"/>
          <w:cols w:space="720"/>
        </w:sectPr>
      </w:pPr>
    </w:p>
    <w:p w14:paraId="031002A8" w14:textId="77777777" w:rsidR="007B0E82" w:rsidRDefault="0081290C">
      <w:pPr>
        <w:pStyle w:val="BodyText"/>
        <w:spacing w:before="225"/>
        <w:ind w:left="554"/>
      </w:pPr>
      <w:r>
        <w:rPr>
          <w:noProof/>
        </w:rPr>
        <w:lastRenderedPageBreak/>
        <mc:AlternateContent>
          <mc:Choice Requires="wps">
            <w:drawing>
              <wp:anchor distT="0" distB="0" distL="0" distR="0" simplePos="0" relativeHeight="485609472" behindDoc="1" locked="0" layoutInCell="1" allowOverlap="1" wp14:anchorId="33FE1FBA" wp14:editId="3713F478">
                <wp:simplePos x="0" y="0"/>
                <wp:positionH relativeFrom="page">
                  <wp:posOffset>542925</wp:posOffset>
                </wp:positionH>
                <wp:positionV relativeFrom="page">
                  <wp:posOffset>542840</wp:posOffset>
                </wp:positionV>
                <wp:extent cx="6692900" cy="8978900"/>
                <wp:effectExtent l="0" t="0" r="0" b="0"/>
                <wp:wrapNone/>
                <wp:docPr id="883" name="Graphic 8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9027322" id="Graphic 883" o:spid="_x0000_s1026" style="position:absolute;margin-left:42.75pt;margin-top:42.75pt;width:527pt;height:707pt;z-index:-1770700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609984" behindDoc="1" locked="0" layoutInCell="1" allowOverlap="1" wp14:anchorId="13966787" wp14:editId="0C0E67E9">
                <wp:simplePos x="0" y="0"/>
                <wp:positionH relativeFrom="page">
                  <wp:posOffset>542925</wp:posOffset>
                </wp:positionH>
                <wp:positionV relativeFrom="page">
                  <wp:posOffset>542868</wp:posOffset>
                </wp:positionV>
                <wp:extent cx="6553200" cy="8978900"/>
                <wp:effectExtent l="0" t="0" r="0" b="0"/>
                <wp:wrapNone/>
                <wp:docPr id="884"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885" name="Graphic 885"/>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886" name="Graphic 886"/>
                        <wps:cNvSpPr/>
                        <wps:spPr>
                          <a:xfrm>
                            <a:off x="190487" y="31"/>
                            <a:ext cx="6172200" cy="371475"/>
                          </a:xfrm>
                          <a:custGeom>
                            <a:avLst/>
                            <a:gdLst/>
                            <a:ahLst/>
                            <a:cxnLst/>
                            <a:rect l="l" t="t" r="r" b="b"/>
                            <a:pathLst>
                              <a:path w="6172200" h="371475">
                                <a:moveTo>
                                  <a:pt x="6172200" y="0"/>
                                </a:moveTo>
                                <a:lnTo>
                                  <a:pt x="0" y="0"/>
                                </a:lnTo>
                                <a:lnTo>
                                  <a:pt x="0" y="276225"/>
                                </a:lnTo>
                                <a:lnTo>
                                  <a:pt x="400050" y="276225"/>
                                </a:lnTo>
                                <a:lnTo>
                                  <a:pt x="400050" y="371475"/>
                                </a:lnTo>
                                <a:lnTo>
                                  <a:pt x="6172200" y="371475"/>
                                </a:lnTo>
                                <a:lnTo>
                                  <a:pt x="6172200" y="276225"/>
                                </a:lnTo>
                                <a:lnTo>
                                  <a:pt x="6172200" y="0"/>
                                </a:lnTo>
                                <a:close/>
                              </a:path>
                            </a:pathLst>
                          </a:custGeom>
                          <a:solidFill>
                            <a:srgbClr val="EFEFEF"/>
                          </a:solidFill>
                        </wps:spPr>
                        <wps:bodyPr wrap="square" lIns="0" tIns="0" rIns="0" bIns="0" rtlCol="0">
                          <a:prstTxWarp prst="textNoShape">
                            <a:avLst/>
                          </a:prstTxWarp>
                          <a:noAutofit/>
                        </wps:bodyPr>
                      </wps:wsp>
                      <wps:wsp>
                        <wps:cNvPr id="887" name="Graphic 887"/>
                        <wps:cNvSpPr/>
                        <wps:spPr>
                          <a:xfrm>
                            <a:off x="400049" y="638205"/>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A080A4" id="Group 884" o:spid="_x0000_s1026" style="position:absolute;margin-left:42.75pt;margin-top:42.75pt;width:516pt;height:707pt;z-index:-17706496;mso-wrap-distance-left:0;mso-wrap-distance-right:0;mso-position-horizontal-relative:page;mso-position-vertical-relative:page" coordsize="65532,89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">
                <v:shape id="Graphic 885"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" path="m6553199,r,8978502l,8978502,,,6553199,xe" stroked="f">
                  <v:path arrowok="t"/>
                </v:shape>
                <v:shape id="Graphic 886" o:spid="_x0000_s1028" style="position:absolute;left:1904;width:61722;height:3715;visibility:visible;mso-wrap-style:square;v-text-anchor:top" coordsize="61722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" path="m6172200,l,,,276225r400050,l400050,371475r5772150,l6172200,276225,6172200,xe" fillcolor="#efefef" stroked="f">
                  <v:path arrowok="t"/>
                </v:shape>
                <v:shape id="Graphic 887" o:spid="_x0000_s1029" style="position:absolute;left:4000;top:638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" path="m23812,47624l,26936,,20612,20654,r6316,l47625,23812r-1,3124l23812,47624xe" fillcolor="black" stroked="f">
                  <v:path arrowok="t"/>
                </v:shape>
                <w10:wrap anchorx="page" anchory="page"/>
              </v:group>
            </w:pict>
          </mc:Fallback>
        </mc:AlternateContent>
      </w:r>
      <w:r>
        <w:rPr>
          <w:rFonts w:ascii="Segoe UI Symbol" w:hAnsi="Segoe UI Symbol"/>
          <w:position w:val="-4"/>
          <w:sz w:val="27"/>
        </w:rPr>
        <w:t></w:t>
      </w:r>
      <w:r>
        <w:rPr>
          <w:rFonts w:ascii="Segoe UI Symbol" w:hAnsi="Segoe UI Symbol"/>
          <w:spacing w:val="33"/>
          <w:position w:val="-4"/>
          <w:sz w:val="27"/>
        </w:rPr>
        <w:t xml:space="preserve"> </w:t>
      </w:r>
      <w:r>
        <w:t>Want</w:t>
      </w:r>
      <w:r>
        <w:rPr>
          <w:spacing w:val="11"/>
        </w:rPr>
        <w:t xml:space="preserve"> </w:t>
      </w:r>
      <w:r>
        <w:t>to</w:t>
      </w:r>
      <w:r>
        <w:rPr>
          <w:spacing w:val="12"/>
        </w:rPr>
        <w:t xml:space="preserve"> </w:t>
      </w:r>
      <w:r>
        <w:t>learn</w:t>
      </w:r>
      <w:r>
        <w:rPr>
          <w:spacing w:val="11"/>
        </w:rPr>
        <w:t xml:space="preserve"> </w:t>
      </w:r>
      <w:r>
        <w:t>more?</w:t>
      </w:r>
      <w:r>
        <w:rPr>
          <w:spacing w:val="11"/>
        </w:rPr>
        <w:t xml:space="preserve"> </w:t>
      </w:r>
      <w:r>
        <w:t>Review</w:t>
      </w:r>
      <w:r>
        <w:rPr>
          <w:spacing w:val="11"/>
        </w:rPr>
        <w:t xml:space="preserve"> </w:t>
      </w:r>
      <w:r>
        <w:t>the</w:t>
      </w:r>
      <w:r>
        <w:rPr>
          <w:spacing w:val="11"/>
        </w:rPr>
        <w:t xml:space="preserve"> </w:t>
      </w:r>
      <w:r>
        <w:t>documentation</w:t>
      </w:r>
      <w:r>
        <w:rPr>
          <w:spacing w:val="12"/>
        </w:rPr>
        <w:t xml:space="preserve"> </w:t>
      </w:r>
      <w:r>
        <w:t>on</w:t>
      </w:r>
      <w:r>
        <w:rPr>
          <w:spacing w:val="11"/>
        </w:rPr>
        <w:t xml:space="preserve"> </w:t>
      </w:r>
      <w:hyperlink r:id="rId278">
        <w:r>
          <w:rPr>
            <w:color w:val="0078D6"/>
          </w:rPr>
          <w:t>adding</w:t>
        </w:r>
        <w:r>
          <w:rPr>
            <w:color w:val="0078D6"/>
            <w:spacing w:val="11"/>
          </w:rPr>
          <w:t xml:space="preserve"> </w:t>
        </w:r>
        <w:r>
          <w:rPr>
            <w:color w:val="0078D6"/>
          </w:rPr>
          <w:t>scoring</w:t>
        </w:r>
        <w:r>
          <w:rPr>
            <w:color w:val="0078D6"/>
            <w:spacing w:val="11"/>
          </w:rPr>
          <w:t xml:space="preserve"> </w:t>
        </w:r>
        <w:r>
          <w:rPr>
            <w:color w:val="0078D6"/>
            <w:spacing w:val="-2"/>
          </w:rPr>
          <w:t>scripts</w:t>
        </w:r>
      </w:hyperlink>
      <w:r>
        <w:rPr>
          <w:spacing w:val="-2"/>
        </w:rPr>
        <w:t>.</w:t>
      </w:r>
    </w:p>
    <w:p w14:paraId="18429C28" w14:textId="77777777" w:rsidR="007B0E82" w:rsidRDefault="007B0E82">
      <w:pPr>
        <w:pStyle w:val="BodyText"/>
        <w:spacing w:before="126"/>
      </w:pPr>
    </w:p>
    <w:p w14:paraId="4E6D7C0E" w14:textId="77777777" w:rsidR="007B0E82" w:rsidRDefault="0081290C">
      <w:pPr>
        <w:spacing w:line="244" w:lineRule="auto"/>
        <w:ind w:left="1022" w:right="768"/>
        <w:rPr>
          <w:sz w:val="21"/>
        </w:rPr>
      </w:pPr>
      <w:r>
        <w:rPr>
          <w:sz w:val="21"/>
        </w:rPr>
        <w:t>Add</w:t>
      </w:r>
      <w:r>
        <w:rPr>
          <w:spacing w:val="-3"/>
          <w:sz w:val="21"/>
        </w:rPr>
        <w:t xml:space="preserve"> </w:t>
      </w:r>
      <w:r>
        <w:rPr>
          <w:sz w:val="21"/>
        </w:rPr>
        <w:t>a</w:t>
      </w:r>
      <w:r>
        <w:rPr>
          <w:spacing w:val="-3"/>
          <w:sz w:val="21"/>
        </w:rPr>
        <w:t xml:space="preserve"> </w:t>
      </w:r>
      <w:r>
        <w:rPr>
          <w:sz w:val="21"/>
        </w:rPr>
        <w:t>scoring</w:t>
      </w:r>
      <w:r>
        <w:rPr>
          <w:spacing w:val="-3"/>
          <w:sz w:val="21"/>
        </w:rPr>
        <w:t xml:space="preserve"> </w:t>
      </w:r>
      <w:r>
        <w:rPr>
          <w:sz w:val="21"/>
        </w:rPr>
        <w:t>script</w:t>
      </w:r>
      <w:r>
        <w:rPr>
          <w:spacing w:val="-3"/>
          <w:sz w:val="21"/>
        </w:rPr>
        <w:t xml:space="preserve"> </w:t>
      </w:r>
      <w:r>
        <w:rPr>
          <w:sz w:val="21"/>
        </w:rPr>
        <w:t>to</w:t>
      </w:r>
      <w:r>
        <w:rPr>
          <w:spacing w:val="-3"/>
          <w:sz w:val="21"/>
        </w:rPr>
        <w:t xml:space="preserve"> </w:t>
      </w:r>
      <w:r>
        <w:rPr>
          <w:sz w:val="21"/>
        </w:rPr>
        <w:t>the</w:t>
      </w:r>
      <w:r>
        <w:rPr>
          <w:spacing w:val="-3"/>
          <w:sz w:val="21"/>
        </w:rPr>
        <w:t xml:space="preserve"> </w:t>
      </w:r>
      <w:r>
        <w:rPr>
          <w:b/>
          <w:sz w:val="21"/>
        </w:rPr>
        <w:t>Add</w:t>
      </w:r>
      <w:r>
        <w:rPr>
          <w:b/>
          <w:spacing w:val="-3"/>
          <w:sz w:val="21"/>
        </w:rPr>
        <w:t xml:space="preserve"> </w:t>
      </w:r>
      <w:r>
        <w:rPr>
          <w:b/>
          <w:sz w:val="21"/>
        </w:rPr>
        <w:t>Microsoft</w:t>
      </w:r>
      <w:r>
        <w:rPr>
          <w:b/>
          <w:spacing w:val="-3"/>
          <w:sz w:val="21"/>
        </w:rPr>
        <w:t xml:space="preserve"> </w:t>
      </w:r>
      <w:r>
        <w:rPr>
          <w:b/>
          <w:sz w:val="21"/>
        </w:rPr>
        <w:t>Sentinel</w:t>
      </w:r>
      <w:r>
        <w:rPr>
          <w:b/>
          <w:spacing w:val="-3"/>
          <w:sz w:val="21"/>
        </w:rPr>
        <w:t xml:space="preserve"> </w:t>
      </w:r>
      <w:r>
        <w:rPr>
          <w:b/>
          <w:sz w:val="21"/>
        </w:rPr>
        <w:t>to</w:t>
      </w:r>
      <w:r>
        <w:rPr>
          <w:b/>
          <w:spacing w:val="-3"/>
          <w:sz w:val="21"/>
        </w:rPr>
        <w:t xml:space="preserve"> </w:t>
      </w:r>
      <w:r>
        <w:rPr>
          <w:b/>
          <w:sz w:val="21"/>
        </w:rPr>
        <w:t>a</w:t>
      </w:r>
      <w:r>
        <w:rPr>
          <w:b/>
          <w:spacing w:val="-3"/>
          <w:sz w:val="21"/>
        </w:rPr>
        <w:t xml:space="preserve"> </w:t>
      </w:r>
      <w:r>
        <w:rPr>
          <w:b/>
          <w:sz w:val="21"/>
        </w:rPr>
        <w:t>workspace</w:t>
      </w:r>
      <w:r>
        <w:rPr>
          <w:b/>
          <w:spacing w:val="-4"/>
          <w:sz w:val="21"/>
        </w:rPr>
        <w:t xml:space="preserve"> </w:t>
      </w:r>
      <w:r>
        <w:rPr>
          <w:sz w:val="21"/>
        </w:rPr>
        <w:t>requirement,</w:t>
      </w:r>
      <w:r>
        <w:rPr>
          <w:spacing w:val="-3"/>
          <w:sz w:val="21"/>
        </w:rPr>
        <w:t xml:space="preserve"> </w:t>
      </w:r>
      <w:r>
        <w:rPr>
          <w:sz w:val="21"/>
        </w:rPr>
        <w:t>by</w:t>
      </w:r>
      <w:r>
        <w:rPr>
          <w:spacing w:val="-3"/>
          <w:sz w:val="21"/>
        </w:rPr>
        <w:t xml:space="preserve"> </w:t>
      </w:r>
      <w:r>
        <w:rPr>
          <w:sz w:val="21"/>
        </w:rPr>
        <w:t>using</w:t>
      </w:r>
      <w:r>
        <w:rPr>
          <w:spacing w:val="-3"/>
          <w:sz w:val="21"/>
        </w:rPr>
        <w:t xml:space="preserve"> </w:t>
      </w:r>
      <w:r>
        <w:rPr>
          <w:sz w:val="21"/>
        </w:rPr>
        <w:t>the values in the following table.</w:t>
      </w:r>
    </w:p>
    <w:p w14:paraId="593D078A" w14:textId="77777777" w:rsidR="007B0E82" w:rsidRDefault="007B0E82">
      <w:pPr>
        <w:pStyle w:val="BodyText"/>
        <w:spacing w:before="58"/>
        <w:rPr>
          <w:sz w:val="20"/>
        </w:rPr>
      </w:pPr>
    </w:p>
    <w:tbl>
      <w:tblPr>
        <w:tblW w:w="0" w:type="auto"/>
        <w:tblInd w:w="1027" w:type="dxa"/>
        <w:tblLayout w:type="fixed"/>
        <w:tblCellMar>
          <w:left w:w="0" w:type="dxa"/>
          <w:right w:w="0" w:type="dxa"/>
        </w:tblCellMar>
        <w:tblLook w:val="01E0" w:firstRow="1" w:lastRow="1" w:firstColumn="1" w:lastColumn="1" w:noHBand="0" w:noVBand="0"/>
      </w:tblPr>
      <w:tblGrid>
        <w:gridCol w:w="3193"/>
        <w:gridCol w:w="4277"/>
      </w:tblGrid>
      <w:tr w:rsidR="007B0E82" w14:paraId="7026658B" w14:textId="77777777">
        <w:trPr>
          <w:trHeight w:val="375"/>
        </w:trPr>
        <w:tc>
          <w:tcPr>
            <w:tcW w:w="3193" w:type="dxa"/>
            <w:tcBorders>
              <w:bottom w:val="single" w:sz="6" w:space="0" w:color="E3E3E3"/>
            </w:tcBorders>
          </w:tcPr>
          <w:p w14:paraId="15572CE6" w14:textId="77777777" w:rsidR="007B0E82" w:rsidRDefault="0081290C">
            <w:pPr>
              <w:pStyle w:val="TableParagraph"/>
              <w:spacing w:before="5"/>
              <w:rPr>
                <w:b/>
                <w:sz w:val="19"/>
              </w:rPr>
            </w:pPr>
            <w:r>
              <w:rPr>
                <w:b/>
                <w:spacing w:val="-2"/>
                <w:sz w:val="19"/>
              </w:rPr>
              <w:t>Property</w:t>
            </w:r>
          </w:p>
        </w:tc>
        <w:tc>
          <w:tcPr>
            <w:tcW w:w="4277" w:type="dxa"/>
            <w:tcBorders>
              <w:bottom w:val="single" w:sz="6" w:space="0" w:color="E3E3E3"/>
            </w:tcBorders>
          </w:tcPr>
          <w:p w14:paraId="4C623F62" w14:textId="77777777" w:rsidR="007B0E82" w:rsidRDefault="0081290C">
            <w:pPr>
              <w:pStyle w:val="TableParagraph"/>
              <w:spacing w:before="5"/>
              <w:ind w:left="179"/>
              <w:rPr>
                <w:b/>
                <w:sz w:val="19"/>
              </w:rPr>
            </w:pPr>
            <w:r>
              <w:rPr>
                <w:b/>
                <w:spacing w:val="-2"/>
                <w:sz w:val="19"/>
              </w:rPr>
              <w:t>Value</w:t>
            </w:r>
          </w:p>
        </w:tc>
      </w:tr>
      <w:tr w:rsidR="007B0E82" w14:paraId="09618EE6" w14:textId="77777777">
        <w:trPr>
          <w:trHeight w:val="644"/>
        </w:trPr>
        <w:tc>
          <w:tcPr>
            <w:tcW w:w="3193" w:type="dxa"/>
            <w:tcBorders>
              <w:top w:val="single" w:sz="6" w:space="0" w:color="E3E3E3"/>
              <w:bottom w:val="single" w:sz="6" w:space="0" w:color="E3E3E3"/>
            </w:tcBorders>
          </w:tcPr>
          <w:p w14:paraId="0C1288A0" w14:textId="77777777" w:rsidR="007B0E82" w:rsidRDefault="0081290C">
            <w:pPr>
              <w:pStyle w:val="TableParagraph"/>
              <w:rPr>
                <w:sz w:val="21"/>
              </w:rPr>
            </w:pPr>
            <w:r>
              <w:rPr>
                <w:spacing w:val="-4"/>
                <w:sz w:val="21"/>
              </w:rPr>
              <w:t>Name</w:t>
            </w:r>
          </w:p>
        </w:tc>
        <w:tc>
          <w:tcPr>
            <w:tcW w:w="4277" w:type="dxa"/>
            <w:tcBorders>
              <w:top w:val="single" w:sz="6" w:space="0" w:color="E3E3E3"/>
              <w:bottom w:val="single" w:sz="6" w:space="0" w:color="E3E3E3"/>
            </w:tcBorders>
          </w:tcPr>
          <w:p w14:paraId="3E1010CE" w14:textId="77777777" w:rsidR="007B0E82" w:rsidRDefault="0081290C">
            <w:pPr>
              <w:pStyle w:val="TableParagraph"/>
              <w:ind w:left="254"/>
              <w:rPr>
                <w:sz w:val="21"/>
              </w:rPr>
            </w:pPr>
            <w:r>
              <w:rPr>
                <w:noProof/>
                <w:sz w:val="21"/>
              </w:rPr>
              <mc:AlternateContent>
                <mc:Choice Requires="wpg">
                  <w:drawing>
                    <wp:anchor distT="0" distB="0" distL="0" distR="0" simplePos="0" relativeHeight="485610496" behindDoc="1" locked="0" layoutInCell="1" allowOverlap="1" wp14:anchorId="1FB4FC29" wp14:editId="7D3A724E">
                      <wp:simplePos x="0" y="0"/>
                      <wp:positionH relativeFrom="column">
                        <wp:posOffset>115639</wp:posOffset>
                      </wp:positionH>
                      <wp:positionV relativeFrom="paragraph">
                        <wp:posOffset>114026</wp:posOffset>
                      </wp:positionV>
                      <wp:extent cx="171450" cy="180975"/>
                      <wp:effectExtent l="0" t="0" r="0" b="0"/>
                      <wp:wrapNone/>
                      <wp:docPr id="888"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 cy="180975"/>
                                <a:chOff x="0" y="0"/>
                                <a:chExt cx="171450" cy="180975"/>
                              </a:xfrm>
                            </wpg:grpSpPr>
                            <wps:wsp>
                              <wps:cNvPr id="889" name="Graphic 889"/>
                              <wps:cNvSpPr/>
                              <wps:spPr>
                                <a:xfrm>
                                  <a:off x="4762" y="4762"/>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6C953BDA" id="Group 888" o:spid="_x0000_s1026" style="position:absolute;margin-left:9.1pt;margin-top:9pt;width:13.5pt;height:14.25pt;z-index:-17705984;mso-wrap-distance-left:0;mso-wrap-distance-right:0" coordsize="171450,180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">
                      <v:shape id="Graphic 889" o:spid="_x0000_s1027" style="position:absolute;left:4762;top:4762;width:161925;height:171450;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" path="m,l161924,r,171449l,171449,,xe" filled="f" strokecolor="green" strokeweight=".26456mm">
                        <v:path arrowok="t"/>
                      </v:shape>
                    </v:group>
                  </w:pict>
                </mc:Fallback>
              </mc:AlternateContent>
            </w:r>
            <w:r>
              <w:rPr>
                <w:rFonts w:ascii="Times New Roman"/>
                <w:color w:val="008000"/>
                <w:position w:val="1"/>
                <w:sz w:val="21"/>
              </w:rPr>
              <w:t>T</w:t>
            </w:r>
            <w:r>
              <w:rPr>
                <w:rFonts w:ascii="Times New Roman"/>
                <w:color w:val="008000"/>
                <w:spacing w:val="55"/>
                <w:w w:val="150"/>
                <w:position w:val="1"/>
                <w:sz w:val="21"/>
              </w:rPr>
              <w:t xml:space="preserve"> </w:t>
            </w:r>
            <w:r>
              <w:rPr>
                <w:color w:val="008000"/>
                <w:sz w:val="21"/>
              </w:rPr>
              <w:t xml:space="preserve">Add Microsoft Sentinel to a </w:t>
            </w:r>
            <w:r>
              <w:rPr>
                <w:color w:val="008000"/>
                <w:spacing w:val="-2"/>
                <w:sz w:val="21"/>
              </w:rPr>
              <w:t>workspace</w:t>
            </w:r>
          </w:p>
        </w:tc>
      </w:tr>
      <w:tr w:rsidR="007B0E82" w14:paraId="0C310FD0" w14:textId="77777777">
        <w:trPr>
          <w:trHeight w:val="644"/>
        </w:trPr>
        <w:tc>
          <w:tcPr>
            <w:tcW w:w="3193" w:type="dxa"/>
            <w:tcBorders>
              <w:top w:val="single" w:sz="6" w:space="0" w:color="E3E3E3"/>
              <w:bottom w:val="single" w:sz="6" w:space="0" w:color="E3E3E3"/>
            </w:tcBorders>
          </w:tcPr>
          <w:p w14:paraId="7EB3BBC8" w14:textId="77777777" w:rsidR="007B0E82" w:rsidRDefault="0081290C">
            <w:pPr>
              <w:pStyle w:val="TableParagraph"/>
              <w:rPr>
                <w:sz w:val="21"/>
              </w:rPr>
            </w:pPr>
            <w:r>
              <w:rPr>
                <w:sz w:val="21"/>
              </w:rPr>
              <w:t>Replacement</w:t>
            </w:r>
            <w:r>
              <w:rPr>
                <w:spacing w:val="-14"/>
                <w:sz w:val="21"/>
              </w:rPr>
              <w:t xml:space="preserve"> </w:t>
            </w:r>
            <w:r>
              <w:rPr>
                <w:sz w:val="21"/>
              </w:rPr>
              <w:t>Token</w:t>
            </w:r>
            <w:r>
              <w:rPr>
                <w:spacing w:val="-14"/>
                <w:sz w:val="21"/>
              </w:rPr>
              <w:t xml:space="preserve"> </w:t>
            </w:r>
            <w:r>
              <w:rPr>
                <w:spacing w:val="-2"/>
                <w:sz w:val="21"/>
              </w:rPr>
              <w:t>Alias</w:t>
            </w:r>
          </w:p>
        </w:tc>
        <w:tc>
          <w:tcPr>
            <w:tcW w:w="4277" w:type="dxa"/>
            <w:tcBorders>
              <w:top w:val="single" w:sz="6" w:space="0" w:color="E3E3E3"/>
              <w:bottom w:val="single" w:sz="6" w:space="0" w:color="E3E3E3"/>
            </w:tcBorders>
          </w:tcPr>
          <w:p w14:paraId="5037EAA1" w14:textId="77777777" w:rsidR="007B0E82" w:rsidRDefault="0081290C">
            <w:pPr>
              <w:pStyle w:val="TableParagraph"/>
              <w:ind w:left="254"/>
              <w:rPr>
                <w:sz w:val="21"/>
              </w:rPr>
            </w:pPr>
            <w:r>
              <w:rPr>
                <w:noProof/>
                <w:sz w:val="21"/>
              </w:rPr>
              <mc:AlternateContent>
                <mc:Choice Requires="wpg">
                  <w:drawing>
                    <wp:anchor distT="0" distB="0" distL="0" distR="0" simplePos="0" relativeHeight="485611008" behindDoc="1" locked="0" layoutInCell="1" allowOverlap="1" wp14:anchorId="46400A21" wp14:editId="21D16E21">
                      <wp:simplePos x="0" y="0"/>
                      <wp:positionH relativeFrom="column">
                        <wp:posOffset>115639</wp:posOffset>
                      </wp:positionH>
                      <wp:positionV relativeFrom="paragraph">
                        <wp:posOffset>114026</wp:posOffset>
                      </wp:positionV>
                      <wp:extent cx="171450" cy="180975"/>
                      <wp:effectExtent l="0" t="0" r="0" b="0"/>
                      <wp:wrapNone/>
                      <wp:docPr id="890" name="Group 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 cy="180975"/>
                                <a:chOff x="0" y="0"/>
                                <a:chExt cx="171450" cy="180975"/>
                              </a:xfrm>
                            </wpg:grpSpPr>
                            <wps:wsp>
                              <wps:cNvPr id="891" name="Graphic 891"/>
                              <wps:cNvSpPr/>
                              <wps:spPr>
                                <a:xfrm>
                                  <a:off x="4762" y="4762"/>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64F74EE0" id="Group 890" o:spid="_x0000_s1026" style="position:absolute;margin-left:9.1pt;margin-top:9pt;width:13.5pt;height:14.25pt;z-index:-17705472;mso-wrap-distance-left:0;mso-wrap-distance-right:0" coordsize="171450,180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">
                      <v:shape id="Graphic 891" o:spid="_x0000_s1027" style="position:absolute;left:4762;top:4762;width:161925;height:171450;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" path="m,l161924,r,171449l,171449,,xe" filled="f" strokecolor="green" strokeweight=".26456mm">
                        <v:path arrowok="t"/>
                      </v:shape>
                    </v:group>
                  </w:pict>
                </mc:Fallback>
              </mc:AlternateContent>
            </w:r>
            <w:r>
              <w:rPr>
                <w:rFonts w:ascii="Times New Roman"/>
                <w:color w:val="008000"/>
                <w:position w:val="1"/>
                <w:sz w:val="21"/>
              </w:rPr>
              <w:t>T</w:t>
            </w:r>
            <w:r>
              <w:rPr>
                <w:rFonts w:ascii="Times New Roman"/>
                <w:color w:val="008000"/>
                <w:spacing w:val="55"/>
                <w:w w:val="150"/>
                <w:position w:val="1"/>
                <w:sz w:val="21"/>
              </w:rPr>
              <w:t xml:space="preserve"> </w:t>
            </w:r>
            <w:r>
              <w:rPr>
                <w:color w:val="008000"/>
                <w:spacing w:val="-2"/>
                <w:sz w:val="21"/>
              </w:rPr>
              <w:t>Automated2</w:t>
            </w:r>
          </w:p>
        </w:tc>
      </w:tr>
      <w:tr w:rsidR="007B0E82" w14:paraId="1B013DF6" w14:textId="77777777">
        <w:trPr>
          <w:trHeight w:val="644"/>
        </w:trPr>
        <w:tc>
          <w:tcPr>
            <w:tcW w:w="3193" w:type="dxa"/>
            <w:tcBorders>
              <w:top w:val="single" w:sz="6" w:space="0" w:color="E3E3E3"/>
              <w:bottom w:val="single" w:sz="6" w:space="0" w:color="E3E3E3"/>
            </w:tcBorders>
          </w:tcPr>
          <w:p w14:paraId="51385290" w14:textId="77777777" w:rsidR="007B0E82" w:rsidRDefault="0081290C">
            <w:pPr>
              <w:pStyle w:val="TableParagraph"/>
              <w:rPr>
                <w:sz w:val="21"/>
              </w:rPr>
            </w:pPr>
            <w:r>
              <w:rPr>
                <w:spacing w:val="-2"/>
                <w:sz w:val="21"/>
              </w:rPr>
              <w:t>Group</w:t>
            </w:r>
          </w:p>
        </w:tc>
        <w:tc>
          <w:tcPr>
            <w:tcW w:w="4277" w:type="dxa"/>
            <w:tcBorders>
              <w:top w:val="single" w:sz="6" w:space="0" w:color="E3E3E3"/>
              <w:bottom w:val="single" w:sz="6" w:space="0" w:color="E3E3E3"/>
            </w:tcBorders>
          </w:tcPr>
          <w:p w14:paraId="78C43A65" w14:textId="77777777" w:rsidR="007B0E82" w:rsidRDefault="0081290C">
            <w:pPr>
              <w:pStyle w:val="TableParagraph"/>
              <w:ind w:left="179"/>
              <w:rPr>
                <w:b/>
                <w:sz w:val="21"/>
              </w:rPr>
            </w:pPr>
            <w:r>
              <w:rPr>
                <w:b/>
                <w:sz w:val="21"/>
              </w:rPr>
              <w:t>Add</w:t>
            </w:r>
            <w:r>
              <w:rPr>
                <w:b/>
                <w:spacing w:val="-1"/>
                <w:sz w:val="21"/>
              </w:rPr>
              <w:t xml:space="preserve"> </w:t>
            </w:r>
            <w:r>
              <w:rPr>
                <w:b/>
                <w:sz w:val="21"/>
              </w:rPr>
              <w:t>Microsoft Sentinel</w:t>
            </w:r>
            <w:r>
              <w:rPr>
                <w:b/>
                <w:spacing w:val="-1"/>
                <w:sz w:val="21"/>
              </w:rPr>
              <w:t xml:space="preserve"> </w:t>
            </w:r>
            <w:r>
              <w:rPr>
                <w:b/>
                <w:sz w:val="21"/>
              </w:rPr>
              <w:t xml:space="preserve">to a </w:t>
            </w:r>
            <w:r>
              <w:rPr>
                <w:b/>
                <w:spacing w:val="-2"/>
                <w:sz w:val="21"/>
              </w:rPr>
              <w:t>workspace</w:t>
            </w:r>
          </w:p>
        </w:tc>
      </w:tr>
      <w:tr w:rsidR="007B0E82" w14:paraId="3257149C" w14:textId="77777777">
        <w:trPr>
          <w:trHeight w:val="644"/>
        </w:trPr>
        <w:tc>
          <w:tcPr>
            <w:tcW w:w="3193" w:type="dxa"/>
            <w:tcBorders>
              <w:top w:val="single" w:sz="6" w:space="0" w:color="E3E3E3"/>
              <w:bottom w:val="single" w:sz="6" w:space="0" w:color="E3E3E3"/>
            </w:tcBorders>
          </w:tcPr>
          <w:p w14:paraId="19B2D738" w14:textId="77777777" w:rsidR="007B0E82" w:rsidRDefault="0081290C">
            <w:pPr>
              <w:pStyle w:val="TableParagraph"/>
              <w:rPr>
                <w:sz w:val="21"/>
              </w:rPr>
            </w:pPr>
            <w:r>
              <w:rPr>
                <w:spacing w:val="-2"/>
                <w:sz w:val="21"/>
              </w:rPr>
              <w:t>Scored</w:t>
            </w:r>
          </w:p>
        </w:tc>
        <w:tc>
          <w:tcPr>
            <w:tcW w:w="4277" w:type="dxa"/>
            <w:tcBorders>
              <w:top w:val="single" w:sz="6" w:space="0" w:color="E3E3E3"/>
              <w:bottom w:val="single" w:sz="6" w:space="0" w:color="E3E3E3"/>
            </w:tcBorders>
          </w:tcPr>
          <w:p w14:paraId="7CF73271" w14:textId="77777777" w:rsidR="007B0E82" w:rsidRDefault="0081290C">
            <w:pPr>
              <w:pStyle w:val="TableParagraph"/>
              <w:ind w:left="179"/>
              <w:rPr>
                <w:b/>
                <w:sz w:val="21"/>
              </w:rPr>
            </w:pPr>
            <w:r>
              <w:rPr>
                <w:b/>
                <w:spacing w:val="-2"/>
                <w:sz w:val="21"/>
              </w:rPr>
              <w:t>Enabled</w:t>
            </w:r>
          </w:p>
        </w:tc>
      </w:tr>
      <w:tr w:rsidR="007B0E82" w14:paraId="5BF97F30" w14:textId="77777777">
        <w:trPr>
          <w:trHeight w:val="644"/>
        </w:trPr>
        <w:tc>
          <w:tcPr>
            <w:tcW w:w="3193" w:type="dxa"/>
            <w:tcBorders>
              <w:top w:val="single" w:sz="6" w:space="0" w:color="E3E3E3"/>
              <w:bottom w:val="single" w:sz="6" w:space="0" w:color="E3E3E3"/>
            </w:tcBorders>
          </w:tcPr>
          <w:p w14:paraId="51BE6C61" w14:textId="77777777" w:rsidR="007B0E82" w:rsidRDefault="0081290C">
            <w:pPr>
              <w:pStyle w:val="TableParagraph"/>
              <w:rPr>
                <w:sz w:val="21"/>
              </w:rPr>
            </w:pPr>
            <w:r>
              <w:rPr>
                <w:sz w:val="21"/>
              </w:rPr>
              <w:t>Display</w:t>
            </w:r>
            <w:r>
              <w:rPr>
                <w:spacing w:val="-8"/>
                <w:sz w:val="21"/>
              </w:rPr>
              <w:t xml:space="preserve"> </w:t>
            </w:r>
            <w:r>
              <w:rPr>
                <w:sz w:val="21"/>
              </w:rPr>
              <w:t>Scripts</w:t>
            </w:r>
            <w:r>
              <w:rPr>
                <w:spacing w:val="-6"/>
                <w:sz w:val="21"/>
              </w:rPr>
              <w:t xml:space="preserve"> </w:t>
            </w:r>
            <w:r>
              <w:rPr>
                <w:sz w:val="21"/>
              </w:rPr>
              <w:t>as</w:t>
            </w:r>
            <w:r>
              <w:rPr>
                <w:spacing w:val="-6"/>
                <w:sz w:val="21"/>
              </w:rPr>
              <w:t xml:space="preserve"> </w:t>
            </w:r>
            <w:r>
              <w:rPr>
                <w:sz w:val="21"/>
              </w:rPr>
              <w:t>Task</w:t>
            </w:r>
            <w:r>
              <w:rPr>
                <w:spacing w:val="-6"/>
                <w:sz w:val="21"/>
              </w:rPr>
              <w:t xml:space="preserve"> </w:t>
            </w:r>
            <w:r>
              <w:rPr>
                <w:spacing w:val="-4"/>
                <w:sz w:val="21"/>
              </w:rPr>
              <w:t>List</w:t>
            </w:r>
          </w:p>
        </w:tc>
        <w:tc>
          <w:tcPr>
            <w:tcW w:w="4277" w:type="dxa"/>
            <w:tcBorders>
              <w:top w:val="single" w:sz="6" w:space="0" w:color="E3E3E3"/>
              <w:bottom w:val="single" w:sz="6" w:space="0" w:color="E3E3E3"/>
            </w:tcBorders>
          </w:tcPr>
          <w:p w14:paraId="11509890" w14:textId="77777777" w:rsidR="007B0E82" w:rsidRDefault="0081290C">
            <w:pPr>
              <w:pStyle w:val="TableParagraph"/>
              <w:ind w:left="179"/>
              <w:rPr>
                <w:b/>
                <w:sz w:val="21"/>
              </w:rPr>
            </w:pPr>
            <w:r>
              <w:rPr>
                <w:b/>
                <w:spacing w:val="-2"/>
                <w:sz w:val="21"/>
              </w:rPr>
              <w:t>Enabled</w:t>
            </w:r>
          </w:p>
        </w:tc>
      </w:tr>
      <w:tr w:rsidR="007B0E82" w14:paraId="3EFE08EC" w14:textId="77777777">
        <w:trPr>
          <w:trHeight w:val="644"/>
        </w:trPr>
        <w:tc>
          <w:tcPr>
            <w:tcW w:w="3193" w:type="dxa"/>
            <w:tcBorders>
              <w:top w:val="single" w:sz="6" w:space="0" w:color="E3E3E3"/>
              <w:bottom w:val="single" w:sz="6" w:space="0" w:color="E3E3E3"/>
            </w:tcBorders>
          </w:tcPr>
          <w:p w14:paraId="0D913B18" w14:textId="77777777" w:rsidR="007B0E82" w:rsidRDefault="0081290C">
            <w:pPr>
              <w:pStyle w:val="TableParagraph"/>
              <w:rPr>
                <w:sz w:val="21"/>
              </w:rPr>
            </w:pPr>
            <w:r>
              <w:rPr>
                <w:sz w:val="21"/>
              </w:rPr>
              <w:t xml:space="preserve">Custom Evaluation Button </w:t>
            </w:r>
            <w:r>
              <w:rPr>
                <w:spacing w:val="-4"/>
                <w:sz w:val="21"/>
              </w:rPr>
              <w:t>Text</w:t>
            </w:r>
          </w:p>
        </w:tc>
        <w:tc>
          <w:tcPr>
            <w:tcW w:w="4277" w:type="dxa"/>
            <w:tcBorders>
              <w:top w:val="single" w:sz="6" w:space="0" w:color="E3E3E3"/>
              <w:bottom w:val="single" w:sz="6" w:space="0" w:color="E3E3E3"/>
            </w:tcBorders>
          </w:tcPr>
          <w:p w14:paraId="1794B55A" w14:textId="77777777" w:rsidR="007B0E82" w:rsidRDefault="0081290C">
            <w:pPr>
              <w:pStyle w:val="TableParagraph"/>
              <w:ind w:left="179"/>
              <w:rPr>
                <w:sz w:val="21"/>
              </w:rPr>
            </w:pPr>
            <w:r>
              <w:rPr>
                <w:noProof/>
                <w:sz w:val="21"/>
              </w:rPr>
              <mc:AlternateContent>
                <mc:Choice Requires="wpg">
                  <w:drawing>
                    <wp:anchor distT="0" distB="0" distL="0" distR="0" simplePos="0" relativeHeight="485611520" behindDoc="1" locked="0" layoutInCell="1" allowOverlap="1" wp14:anchorId="7A7AAF2B" wp14:editId="4F9EF3E4">
                      <wp:simplePos x="0" y="0"/>
                      <wp:positionH relativeFrom="column">
                        <wp:posOffset>649039</wp:posOffset>
                      </wp:positionH>
                      <wp:positionV relativeFrom="paragraph">
                        <wp:posOffset>114026</wp:posOffset>
                      </wp:positionV>
                      <wp:extent cx="180975" cy="180975"/>
                      <wp:effectExtent l="0" t="0" r="0" b="0"/>
                      <wp:wrapNone/>
                      <wp:docPr id="892" name="Group 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975" cy="180975"/>
                                <a:chOff x="0" y="0"/>
                                <a:chExt cx="180975" cy="180975"/>
                              </a:xfrm>
                            </wpg:grpSpPr>
                            <wps:wsp>
                              <wps:cNvPr id="893" name="Graphic 893"/>
                              <wps:cNvSpPr/>
                              <wps:spPr>
                                <a:xfrm>
                                  <a:off x="4762" y="4762"/>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310B14AF" id="Group 892" o:spid="_x0000_s1026" style="position:absolute;margin-left:51.1pt;margin-top:9pt;width:14.25pt;height:14.25pt;z-index:-17704960;mso-wrap-distance-left:0;mso-wrap-distance-right:0" coordsize="180975,180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">
                      <v:shape id="Graphic 893" o:spid="_x0000_s1027" style="position:absolute;left:4762;top:4762;width:171450;height:171450;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" path="m,l171449,r,171449l,171449,,xe" filled="f" strokecolor="green" strokeweight=".26456mm">
                        <v:path arrowok="t"/>
                      </v:shape>
                    </v:group>
                  </w:pict>
                </mc:Fallback>
              </mc:AlternateContent>
            </w:r>
            <w:r>
              <w:rPr>
                <w:b/>
                <w:sz w:val="21"/>
              </w:rPr>
              <w:t>Enabled</w:t>
            </w:r>
            <w:r>
              <w:rPr>
                <w:b/>
                <w:spacing w:val="73"/>
                <w:sz w:val="21"/>
              </w:rPr>
              <w:t xml:space="preserve"> </w:t>
            </w:r>
            <w:r>
              <w:rPr>
                <w:rFonts w:ascii="Times New Roman"/>
                <w:color w:val="008000"/>
                <w:position w:val="1"/>
                <w:sz w:val="21"/>
              </w:rPr>
              <w:t>T</w:t>
            </w:r>
            <w:r>
              <w:rPr>
                <w:rFonts w:ascii="Times New Roman"/>
                <w:color w:val="008000"/>
                <w:spacing w:val="55"/>
                <w:w w:val="150"/>
                <w:position w:val="1"/>
                <w:sz w:val="21"/>
              </w:rPr>
              <w:t xml:space="preserve"> </w:t>
            </w:r>
            <w:r>
              <w:rPr>
                <w:color w:val="008000"/>
                <w:spacing w:val="-2"/>
                <w:sz w:val="21"/>
              </w:rPr>
              <w:t>Verify</w:t>
            </w:r>
          </w:p>
        </w:tc>
      </w:tr>
      <w:tr w:rsidR="007B0E82" w14:paraId="6250A1BC" w14:textId="77777777">
        <w:trPr>
          <w:trHeight w:val="644"/>
        </w:trPr>
        <w:tc>
          <w:tcPr>
            <w:tcW w:w="3193" w:type="dxa"/>
            <w:tcBorders>
              <w:top w:val="single" w:sz="6" w:space="0" w:color="E3E3E3"/>
              <w:bottom w:val="single" w:sz="6" w:space="0" w:color="E3E3E3"/>
            </w:tcBorders>
          </w:tcPr>
          <w:p w14:paraId="32A92DA9" w14:textId="77777777" w:rsidR="007B0E82" w:rsidRDefault="0081290C">
            <w:pPr>
              <w:pStyle w:val="TableParagraph"/>
              <w:rPr>
                <w:sz w:val="21"/>
              </w:rPr>
            </w:pPr>
            <w:r>
              <w:rPr>
                <w:sz w:val="21"/>
              </w:rPr>
              <w:t xml:space="preserve">Evaluation Button </w:t>
            </w:r>
            <w:r>
              <w:rPr>
                <w:spacing w:val="-2"/>
                <w:sz w:val="21"/>
              </w:rPr>
              <w:t>Placement</w:t>
            </w:r>
          </w:p>
        </w:tc>
        <w:tc>
          <w:tcPr>
            <w:tcW w:w="4277" w:type="dxa"/>
            <w:tcBorders>
              <w:top w:val="single" w:sz="6" w:space="0" w:color="E3E3E3"/>
              <w:bottom w:val="single" w:sz="6" w:space="0" w:color="E3E3E3"/>
            </w:tcBorders>
          </w:tcPr>
          <w:p w14:paraId="1F4983C3" w14:textId="77777777" w:rsidR="007B0E82" w:rsidRDefault="0081290C">
            <w:pPr>
              <w:pStyle w:val="TableParagraph"/>
              <w:ind w:left="179"/>
              <w:rPr>
                <w:b/>
                <w:sz w:val="21"/>
              </w:rPr>
            </w:pPr>
            <w:r>
              <w:rPr>
                <w:b/>
                <w:sz w:val="21"/>
              </w:rPr>
              <w:t>Below</w:t>
            </w:r>
            <w:r>
              <w:rPr>
                <w:b/>
                <w:spacing w:val="-9"/>
                <w:sz w:val="21"/>
              </w:rPr>
              <w:t xml:space="preserve"> </w:t>
            </w:r>
            <w:r>
              <w:rPr>
                <w:b/>
                <w:sz w:val="21"/>
              </w:rPr>
              <w:t>Task</w:t>
            </w:r>
            <w:r>
              <w:rPr>
                <w:b/>
                <w:spacing w:val="-9"/>
                <w:sz w:val="21"/>
              </w:rPr>
              <w:t xml:space="preserve"> </w:t>
            </w:r>
            <w:r>
              <w:rPr>
                <w:b/>
                <w:spacing w:val="-4"/>
                <w:sz w:val="21"/>
              </w:rPr>
              <w:t>List</w:t>
            </w:r>
          </w:p>
        </w:tc>
      </w:tr>
      <w:tr w:rsidR="007B0E82" w14:paraId="6B214681" w14:textId="77777777">
        <w:trPr>
          <w:trHeight w:val="644"/>
        </w:trPr>
        <w:tc>
          <w:tcPr>
            <w:tcW w:w="3193" w:type="dxa"/>
            <w:tcBorders>
              <w:top w:val="single" w:sz="6" w:space="0" w:color="E3E3E3"/>
              <w:bottom w:val="single" w:sz="6" w:space="0" w:color="E3E3E3"/>
            </w:tcBorders>
          </w:tcPr>
          <w:p w14:paraId="4A599797" w14:textId="77777777" w:rsidR="007B0E82" w:rsidRDefault="0081290C">
            <w:pPr>
              <w:pStyle w:val="TableParagraph"/>
              <w:rPr>
                <w:sz w:val="21"/>
              </w:rPr>
            </w:pPr>
            <w:r>
              <w:rPr>
                <w:sz w:val="21"/>
              </w:rPr>
              <w:t xml:space="preserve">Allow </w:t>
            </w:r>
            <w:r>
              <w:rPr>
                <w:spacing w:val="-2"/>
                <w:sz w:val="21"/>
              </w:rPr>
              <w:t>retries</w:t>
            </w:r>
          </w:p>
        </w:tc>
        <w:tc>
          <w:tcPr>
            <w:tcW w:w="4277" w:type="dxa"/>
            <w:tcBorders>
              <w:top w:val="single" w:sz="6" w:space="0" w:color="E3E3E3"/>
              <w:bottom w:val="single" w:sz="6" w:space="0" w:color="E3E3E3"/>
            </w:tcBorders>
          </w:tcPr>
          <w:p w14:paraId="6A196414" w14:textId="77777777" w:rsidR="007B0E82" w:rsidRDefault="0081290C">
            <w:pPr>
              <w:pStyle w:val="TableParagraph"/>
              <w:ind w:left="179"/>
              <w:rPr>
                <w:b/>
                <w:sz w:val="21"/>
              </w:rPr>
            </w:pPr>
            <w:r>
              <w:rPr>
                <w:b/>
                <w:spacing w:val="-2"/>
                <w:sz w:val="21"/>
              </w:rPr>
              <w:t>Enabled</w:t>
            </w:r>
          </w:p>
        </w:tc>
      </w:tr>
      <w:tr w:rsidR="007B0E82" w14:paraId="286249D0" w14:textId="77777777">
        <w:trPr>
          <w:trHeight w:val="644"/>
        </w:trPr>
        <w:tc>
          <w:tcPr>
            <w:tcW w:w="3193" w:type="dxa"/>
            <w:tcBorders>
              <w:top w:val="single" w:sz="6" w:space="0" w:color="E3E3E3"/>
              <w:bottom w:val="single" w:sz="6" w:space="0" w:color="E3E3E3"/>
            </w:tcBorders>
          </w:tcPr>
          <w:p w14:paraId="769AAAA3" w14:textId="77777777" w:rsidR="007B0E82" w:rsidRDefault="0081290C">
            <w:pPr>
              <w:pStyle w:val="TableParagraph"/>
              <w:rPr>
                <w:sz w:val="21"/>
              </w:rPr>
            </w:pPr>
            <w:r>
              <w:rPr>
                <w:sz w:val="21"/>
              </w:rPr>
              <w:t xml:space="preserve">Maximum </w:t>
            </w:r>
            <w:r>
              <w:rPr>
                <w:spacing w:val="-2"/>
                <w:sz w:val="21"/>
              </w:rPr>
              <w:t>Attempts</w:t>
            </w:r>
          </w:p>
        </w:tc>
        <w:tc>
          <w:tcPr>
            <w:tcW w:w="4277" w:type="dxa"/>
            <w:tcBorders>
              <w:top w:val="single" w:sz="6" w:space="0" w:color="E3E3E3"/>
              <w:bottom w:val="single" w:sz="6" w:space="0" w:color="E3E3E3"/>
            </w:tcBorders>
          </w:tcPr>
          <w:p w14:paraId="26911F16" w14:textId="77777777" w:rsidR="007B0E82" w:rsidRDefault="0081290C">
            <w:pPr>
              <w:pStyle w:val="TableParagraph"/>
              <w:ind w:left="254"/>
              <w:rPr>
                <w:sz w:val="21"/>
              </w:rPr>
            </w:pPr>
            <w:r>
              <w:rPr>
                <w:noProof/>
                <w:sz w:val="21"/>
              </w:rPr>
              <mc:AlternateContent>
                <mc:Choice Requires="wpg">
                  <w:drawing>
                    <wp:anchor distT="0" distB="0" distL="0" distR="0" simplePos="0" relativeHeight="485612032" behindDoc="1" locked="0" layoutInCell="1" allowOverlap="1" wp14:anchorId="1FFF41A1" wp14:editId="1E858220">
                      <wp:simplePos x="0" y="0"/>
                      <wp:positionH relativeFrom="column">
                        <wp:posOffset>115639</wp:posOffset>
                      </wp:positionH>
                      <wp:positionV relativeFrom="paragraph">
                        <wp:posOffset>114027</wp:posOffset>
                      </wp:positionV>
                      <wp:extent cx="171450" cy="180975"/>
                      <wp:effectExtent l="0" t="0" r="0" b="0"/>
                      <wp:wrapNone/>
                      <wp:docPr id="894" name="Group 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 cy="180975"/>
                                <a:chOff x="0" y="0"/>
                                <a:chExt cx="171450" cy="180975"/>
                              </a:xfrm>
                            </wpg:grpSpPr>
                            <wps:wsp>
                              <wps:cNvPr id="895" name="Graphic 895"/>
                              <wps:cNvSpPr/>
                              <wps:spPr>
                                <a:xfrm>
                                  <a:off x="4762" y="4762"/>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768235B3" id="Group 894" o:spid="_x0000_s1026" style="position:absolute;margin-left:9.1pt;margin-top:9pt;width:13.5pt;height:14.25pt;z-index:-17704448;mso-wrap-distance-left:0;mso-wrap-distance-right:0" coordsize="171450,180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">
                      <v:shape id="Graphic 895" o:spid="_x0000_s1027" style="position:absolute;left:4762;top:4762;width:161925;height:171450;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" path="m,l161924,r,171449l,171449,,xe" filled="f" strokecolor="green" strokeweight=".26456mm">
                        <v:path arrowok="t"/>
                      </v:shape>
                    </v:group>
                  </w:pict>
                </mc:Fallback>
              </mc:AlternateContent>
            </w:r>
            <w:r>
              <w:rPr>
                <w:rFonts w:ascii="Times New Roman"/>
                <w:color w:val="008000"/>
                <w:position w:val="1"/>
                <w:sz w:val="21"/>
              </w:rPr>
              <w:t>T</w:t>
            </w:r>
            <w:r>
              <w:rPr>
                <w:rFonts w:ascii="Times New Roman"/>
                <w:color w:val="008000"/>
                <w:spacing w:val="55"/>
                <w:w w:val="150"/>
                <w:position w:val="1"/>
                <w:sz w:val="21"/>
              </w:rPr>
              <w:t xml:space="preserve"> </w:t>
            </w:r>
            <w:r>
              <w:rPr>
                <w:color w:val="008000"/>
                <w:spacing w:val="-10"/>
                <w:sz w:val="21"/>
              </w:rPr>
              <w:t>0</w:t>
            </w:r>
          </w:p>
        </w:tc>
      </w:tr>
      <w:tr w:rsidR="007B0E82" w14:paraId="1024FBD1" w14:textId="77777777">
        <w:trPr>
          <w:trHeight w:val="644"/>
        </w:trPr>
        <w:tc>
          <w:tcPr>
            <w:tcW w:w="3193" w:type="dxa"/>
            <w:tcBorders>
              <w:top w:val="single" w:sz="6" w:space="0" w:color="E3E3E3"/>
              <w:bottom w:val="single" w:sz="6" w:space="0" w:color="E3E3E3"/>
            </w:tcBorders>
          </w:tcPr>
          <w:p w14:paraId="5DB67A97" w14:textId="77777777" w:rsidR="007B0E82" w:rsidRDefault="0081290C">
            <w:pPr>
              <w:pStyle w:val="TableParagraph"/>
              <w:rPr>
                <w:sz w:val="21"/>
              </w:rPr>
            </w:pPr>
            <w:r>
              <w:rPr>
                <w:sz w:val="21"/>
              </w:rPr>
              <w:t>Show</w:t>
            </w:r>
            <w:r>
              <w:rPr>
                <w:spacing w:val="-3"/>
                <w:sz w:val="21"/>
              </w:rPr>
              <w:t xml:space="preserve"> </w:t>
            </w:r>
            <w:r>
              <w:rPr>
                <w:sz w:val="21"/>
              </w:rPr>
              <w:t>Results</w:t>
            </w:r>
            <w:r>
              <w:rPr>
                <w:spacing w:val="-2"/>
                <w:sz w:val="21"/>
              </w:rPr>
              <w:t xml:space="preserve"> </w:t>
            </w:r>
            <w:r>
              <w:rPr>
                <w:sz w:val="21"/>
              </w:rPr>
              <w:t>in</w:t>
            </w:r>
            <w:r>
              <w:rPr>
                <w:spacing w:val="-2"/>
                <w:sz w:val="21"/>
              </w:rPr>
              <w:t xml:space="preserve"> Reports</w:t>
            </w:r>
          </w:p>
        </w:tc>
        <w:tc>
          <w:tcPr>
            <w:tcW w:w="4277" w:type="dxa"/>
            <w:tcBorders>
              <w:top w:val="single" w:sz="6" w:space="0" w:color="E3E3E3"/>
              <w:bottom w:val="single" w:sz="6" w:space="0" w:color="E3E3E3"/>
            </w:tcBorders>
          </w:tcPr>
          <w:p w14:paraId="3C89DE61" w14:textId="77777777" w:rsidR="007B0E82" w:rsidRDefault="0081290C">
            <w:pPr>
              <w:pStyle w:val="TableParagraph"/>
              <w:ind w:left="179"/>
              <w:rPr>
                <w:b/>
                <w:sz w:val="21"/>
              </w:rPr>
            </w:pPr>
            <w:r>
              <w:rPr>
                <w:b/>
                <w:spacing w:val="-2"/>
                <w:sz w:val="21"/>
              </w:rPr>
              <w:t>Enabled</w:t>
            </w:r>
          </w:p>
        </w:tc>
      </w:tr>
    </w:tbl>
    <w:p w14:paraId="75DD4CD3" w14:textId="77777777" w:rsidR="007B0E82" w:rsidRDefault="007B0E82">
      <w:pPr>
        <w:pStyle w:val="TableParagraph"/>
        <w:rPr>
          <w:b/>
          <w:sz w:val="21"/>
        </w:rPr>
        <w:sectPr w:rsidR="007B0E82">
          <w:pgSz w:w="12240" w:h="15840"/>
          <w:pgMar w:top="760" w:right="720" w:bottom="460" w:left="720" w:header="284" w:footer="275" w:gutter="0"/>
          <w:cols w:space="720"/>
        </w:sectPr>
      </w:pPr>
    </w:p>
    <w:p w14:paraId="45D93AEE"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612544" behindDoc="1" locked="0" layoutInCell="1" allowOverlap="1" wp14:anchorId="02DDC7CA" wp14:editId="114652C6">
                <wp:simplePos x="0" y="0"/>
                <wp:positionH relativeFrom="page">
                  <wp:posOffset>542925</wp:posOffset>
                </wp:positionH>
                <wp:positionV relativeFrom="page">
                  <wp:posOffset>542892</wp:posOffset>
                </wp:positionV>
                <wp:extent cx="6692900" cy="8978900"/>
                <wp:effectExtent l="0" t="0" r="0" b="0"/>
                <wp:wrapNone/>
                <wp:docPr id="896" name="Graphic 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3CA4428" id="Graphic 896" o:spid="_x0000_s1026" style="position:absolute;margin-left:42.75pt;margin-top:42.75pt;width:527pt;height:707pt;z-index:-1770393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s">
            <w:drawing>
              <wp:anchor distT="0" distB="0" distL="0" distR="0" simplePos="0" relativeHeight="15877632" behindDoc="0" locked="0" layoutInCell="1" allowOverlap="1" wp14:anchorId="51E226DC" wp14:editId="6BF9A7DA">
                <wp:simplePos x="0" y="0"/>
                <wp:positionH relativeFrom="page">
                  <wp:posOffset>542925</wp:posOffset>
                </wp:positionH>
                <wp:positionV relativeFrom="page">
                  <wp:posOffset>542919</wp:posOffset>
                </wp:positionV>
                <wp:extent cx="590550" cy="8978900"/>
                <wp:effectExtent l="0" t="0" r="0" b="0"/>
                <wp:wrapNone/>
                <wp:docPr id="897" name="Graphic 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61EFAF8" id="Graphic 897" o:spid="_x0000_s1026" style="position:absolute;margin-left:42.75pt;margin-top:42.75pt;width:46.5pt;height:707pt;z-index:15877632;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613568" behindDoc="1" locked="0" layoutInCell="1" allowOverlap="1" wp14:anchorId="63A93F8B" wp14:editId="6EF7A051">
                <wp:simplePos x="0" y="0"/>
                <wp:positionH relativeFrom="page">
                  <wp:posOffset>1571624</wp:posOffset>
                </wp:positionH>
                <wp:positionV relativeFrom="page">
                  <wp:posOffset>542919</wp:posOffset>
                </wp:positionV>
                <wp:extent cx="5524500" cy="8978900"/>
                <wp:effectExtent l="0" t="0" r="0" b="0"/>
                <wp:wrapNone/>
                <wp:docPr id="898" name="Group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500" cy="8978900"/>
                          <a:chOff x="0" y="0"/>
                          <a:chExt cx="5524500" cy="8978900"/>
                        </a:xfrm>
                      </wpg:grpSpPr>
                      <wps:wsp>
                        <wps:cNvPr id="899" name="Graphic 899"/>
                        <wps:cNvSpPr/>
                        <wps:spPr>
                          <a:xfrm>
                            <a:off x="5333999"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wps:wsp>
                        <wps:cNvPr id="900" name="Graphic 900"/>
                        <wps:cNvSpPr/>
                        <wps:spPr>
                          <a:xfrm>
                            <a:off x="28562" y="1257939"/>
                            <a:ext cx="5305425" cy="2179320"/>
                          </a:xfrm>
                          <a:custGeom>
                            <a:avLst/>
                            <a:gdLst/>
                            <a:ahLst/>
                            <a:cxnLst/>
                            <a:rect l="l" t="t" r="r" b="b"/>
                            <a:pathLst>
                              <a:path w="5305425" h="2179320">
                                <a:moveTo>
                                  <a:pt x="5305425" y="0"/>
                                </a:moveTo>
                                <a:lnTo>
                                  <a:pt x="5210175" y="0"/>
                                </a:lnTo>
                                <a:lnTo>
                                  <a:pt x="5210175" y="2019300"/>
                                </a:lnTo>
                                <a:lnTo>
                                  <a:pt x="0" y="2019300"/>
                                </a:lnTo>
                                <a:lnTo>
                                  <a:pt x="0" y="2179320"/>
                                </a:lnTo>
                                <a:lnTo>
                                  <a:pt x="5305425" y="2179320"/>
                                </a:lnTo>
                                <a:lnTo>
                                  <a:pt x="5305425" y="2019300"/>
                                </a:lnTo>
                                <a:lnTo>
                                  <a:pt x="5305425"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901" name="Image 901"/>
                          <pic:cNvPicPr/>
                        </pic:nvPicPr>
                        <pic:blipFill>
                          <a:blip r:embed="rId279" cstate="print"/>
                          <a:stretch>
                            <a:fillRect/>
                          </a:stretch>
                        </pic:blipFill>
                        <pic:spPr>
                          <a:xfrm>
                            <a:off x="0" y="1228688"/>
                            <a:ext cx="5238749" cy="2047874"/>
                          </a:xfrm>
                          <a:prstGeom prst="rect">
                            <a:avLst/>
                          </a:prstGeom>
                        </pic:spPr>
                      </pic:pic>
                      <wps:wsp>
                        <wps:cNvPr id="902" name="Graphic 902"/>
                        <wps:cNvSpPr/>
                        <wps:spPr>
                          <a:xfrm>
                            <a:off x="1557337" y="3481350"/>
                            <a:ext cx="1695450" cy="2333625"/>
                          </a:xfrm>
                          <a:custGeom>
                            <a:avLst/>
                            <a:gdLst/>
                            <a:ahLst/>
                            <a:cxnLst/>
                            <a:rect l="l" t="t" r="r" b="b"/>
                            <a:pathLst>
                              <a:path w="1695450" h="2333625">
                                <a:moveTo>
                                  <a:pt x="1523999" y="0"/>
                                </a:moveTo>
                                <a:lnTo>
                                  <a:pt x="1695449" y="0"/>
                                </a:lnTo>
                                <a:lnTo>
                                  <a:pt x="1695449" y="171449"/>
                                </a:lnTo>
                                <a:lnTo>
                                  <a:pt x="1523999" y="171449"/>
                                </a:lnTo>
                                <a:lnTo>
                                  <a:pt x="1523999" y="0"/>
                                </a:lnTo>
                                <a:close/>
                              </a:path>
                              <a:path w="1695450" h="2333625">
                                <a:moveTo>
                                  <a:pt x="0" y="1352549"/>
                                </a:moveTo>
                                <a:lnTo>
                                  <a:pt x="161924" y="1352549"/>
                                </a:lnTo>
                                <a:lnTo>
                                  <a:pt x="161924" y="1523999"/>
                                </a:lnTo>
                                <a:lnTo>
                                  <a:pt x="0" y="1523999"/>
                                </a:lnTo>
                                <a:lnTo>
                                  <a:pt x="0" y="1352549"/>
                                </a:lnTo>
                                <a:close/>
                              </a:path>
                              <a:path w="1695450" h="2333625">
                                <a:moveTo>
                                  <a:pt x="171449" y="2162174"/>
                                </a:moveTo>
                                <a:lnTo>
                                  <a:pt x="333374" y="2162174"/>
                                </a:lnTo>
                                <a:lnTo>
                                  <a:pt x="333374" y="2333624"/>
                                </a:lnTo>
                                <a:lnTo>
                                  <a:pt x="171449" y="2333624"/>
                                </a:lnTo>
                                <a:lnTo>
                                  <a:pt x="171449" y="2162174"/>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3E7328DF" id="Group 898" o:spid="_x0000_s1026" style="position:absolute;margin-left:123.75pt;margin-top:42.75pt;width:435pt;height:707pt;z-index:-17702912;mso-wrap-distance-left:0;mso-wrap-distance-right:0;mso-position-horizontal-relative:page;mso-position-vertical-relative:page" coordsize="55245,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">
                <v:shape id="Graphic 899" o:spid="_x0000_s1027" style="position:absolute;left:53339;width:1905;height:89789;visibility:visible;mso-wrap-style:square;v-text-anchor:top" coordsize="1905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" path="m,8978502r190500,l190500,,,,,8978502xe" stroked="f">
                  <v:path arrowok="t"/>
                </v:shape>
                <v:shape id="Graphic 900" o:spid="_x0000_s1028" style="position:absolute;left:285;top:12579;width:53054;height:21793;visibility:visible;mso-wrap-style:square;v-text-anchor:top" coordsize="5305425,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" path="m5305425,r-95250,l5210175,2019300,,2019300r,160020l5305425,2179320r,-160020l5305425,xe" fillcolor="#d3d3d3" stroked="f">
                  <v:path arrowok="t"/>
                </v:shape>
                <v:shape id="Image 901" o:spid="_x0000_s1029" type="#_x0000_t75" style="position:absolute;top:12286;width:52387;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">
                  <v:imagedata r:id="rId280" o:title=""/>
                </v:shape>
                <v:shape id="Graphic 902" o:spid="_x0000_s1030" style="position:absolute;left:15573;top:34813;width:16954;height:23336;visibility:visible;mso-wrap-style:square;v-text-anchor:top" coordsize="1695450,233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" path="m1523999,r171450,l1695449,171449r-171450,l1523999,xem,1352549r161924,l161924,1523999,,1523999,,1352549xem171449,2162174r161925,l333374,2333624r-161925,l171449,2162174xe" filled="f" strokecolor="green" strokeweight=".26456mm">
                  <v:path arrowok="t"/>
                </v:shape>
                <w10:wrap anchorx="page" anchory="page"/>
              </v:group>
            </w:pict>
          </mc:Fallback>
        </mc:AlternateContent>
      </w:r>
      <w:r>
        <w:rPr>
          <w:rFonts w:ascii="Segoe UI Symbol" w:hAnsi="Segoe UI Symbol"/>
          <w:w w:val="105"/>
          <w:position w:val="-4"/>
          <w:sz w:val="27"/>
        </w:rPr>
        <w:t></w:t>
      </w:r>
      <w:r>
        <w:rPr>
          <w:rFonts w:ascii="Segoe UI Symbol" w:hAnsi="Segoe UI Symbol"/>
          <w:spacing w:val="-6"/>
          <w:w w:val="105"/>
          <w:position w:val="-4"/>
          <w:sz w:val="27"/>
        </w:rPr>
        <w:t xml:space="preserve"> </w:t>
      </w:r>
      <w:r>
        <w:rPr>
          <w:rFonts w:ascii="Segoe UI Semibold" w:hAnsi="Segoe UI Semibold"/>
          <w:b/>
          <w:w w:val="105"/>
          <w:position w:val="1"/>
        </w:rPr>
        <w:t>Expand</w:t>
      </w:r>
      <w:r>
        <w:rPr>
          <w:rFonts w:ascii="Segoe UI Semibold" w:hAnsi="Segoe UI Semibold"/>
          <w:b/>
          <w:spacing w:val="-15"/>
          <w:w w:val="105"/>
          <w:position w:val="1"/>
        </w:rPr>
        <w:t xml:space="preserve"> </w:t>
      </w:r>
      <w:r>
        <w:rPr>
          <w:rFonts w:ascii="Segoe UI Semibold" w:hAnsi="Segoe UI Semibold"/>
          <w:b/>
          <w:w w:val="105"/>
          <w:position w:val="1"/>
        </w:rPr>
        <w:t>this</w:t>
      </w:r>
      <w:r>
        <w:rPr>
          <w:rFonts w:ascii="Segoe UI Semibold" w:hAnsi="Segoe UI Semibold"/>
          <w:b/>
          <w:spacing w:val="-14"/>
          <w:w w:val="105"/>
          <w:position w:val="1"/>
        </w:rPr>
        <w:t xml:space="preserve"> </w:t>
      </w:r>
      <w:r>
        <w:rPr>
          <w:rFonts w:ascii="Segoe UI Semibold" w:hAnsi="Segoe UI Semibold"/>
          <w:b/>
          <w:w w:val="105"/>
          <w:position w:val="1"/>
        </w:rPr>
        <w:t>hint</w:t>
      </w:r>
      <w:r>
        <w:rPr>
          <w:rFonts w:ascii="Segoe UI Semibold" w:hAnsi="Segoe UI Semibold"/>
          <w:b/>
          <w:spacing w:val="-15"/>
          <w:w w:val="105"/>
          <w:position w:val="1"/>
        </w:rPr>
        <w:t xml:space="preserve"> </w:t>
      </w:r>
      <w:r>
        <w:rPr>
          <w:rFonts w:ascii="Segoe UI Semibold" w:hAnsi="Segoe UI Semibold"/>
          <w:b/>
          <w:w w:val="105"/>
          <w:position w:val="1"/>
        </w:rPr>
        <w:t>for</w:t>
      </w:r>
      <w:r>
        <w:rPr>
          <w:rFonts w:ascii="Segoe UI Semibold" w:hAnsi="Segoe UI Semibold"/>
          <w:b/>
          <w:spacing w:val="-14"/>
          <w:w w:val="105"/>
          <w:position w:val="1"/>
        </w:rPr>
        <w:t xml:space="preserve"> </w:t>
      </w:r>
      <w:r>
        <w:rPr>
          <w:rFonts w:ascii="Segoe UI Semibold" w:hAnsi="Segoe UI Semibold"/>
          <w:b/>
          <w:w w:val="105"/>
          <w:position w:val="1"/>
        </w:rPr>
        <w:t>guidance</w:t>
      </w:r>
      <w:r>
        <w:rPr>
          <w:rFonts w:ascii="Segoe UI Semibold" w:hAnsi="Segoe UI Semibold"/>
          <w:b/>
          <w:spacing w:val="-15"/>
          <w:w w:val="105"/>
          <w:position w:val="1"/>
        </w:rPr>
        <w:t xml:space="preserve"> </w:t>
      </w:r>
      <w:r>
        <w:rPr>
          <w:rFonts w:ascii="Segoe UI Semibold" w:hAnsi="Segoe UI Semibold"/>
          <w:b/>
          <w:w w:val="105"/>
          <w:position w:val="1"/>
        </w:rPr>
        <w:t>on</w:t>
      </w:r>
      <w:r>
        <w:rPr>
          <w:rFonts w:ascii="Segoe UI Semibold" w:hAnsi="Segoe UI Semibold"/>
          <w:b/>
          <w:spacing w:val="-14"/>
          <w:w w:val="105"/>
          <w:position w:val="1"/>
        </w:rPr>
        <w:t xml:space="preserve"> </w:t>
      </w:r>
      <w:r>
        <w:rPr>
          <w:rFonts w:ascii="Segoe UI Semibold" w:hAnsi="Segoe UI Semibold"/>
          <w:b/>
          <w:w w:val="105"/>
          <w:position w:val="1"/>
        </w:rPr>
        <w:t>adding</w:t>
      </w:r>
      <w:r>
        <w:rPr>
          <w:rFonts w:ascii="Segoe UI Semibold" w:hAnsi="Segoe UI Semibold"/>
          <w:b/>
          <w:spacing w:val="-15"/>
          <w:w w:val="105"/>
          <w:position w:val="1"/>
        </w:rPr>
        <w:t xml:space="preserve"> </w:t>
      </w:r>
      <w:r>
        <w:rPr>
          <w:rFonts w:ascii="Segoe UI Semibold" w:hAnsi="Segoe UI Semibold"/>
          <w:b/>
          <w:w w:val="105"/>
          <w:position w:val="1"/>
        </w:rPr>
        <w:t>a</w:t>
      </w:r>
      <w:r>
        <w:rPr>
          <w:rFonts w:ascii="Segoe UI Semibold" w:hAnsi="Segoe UI Semibold"/>
          <w:b/>
          <w:spacing w:val="-14"/>
          <w:w w:val="105"/>
          <w:position w:val="1"/>
        </w:rPr>
        <w:t xml:space="preserve"> </w:t>
      </w:r>
      <w:r>
        <w:rPr>
          <w:rFonts w:ascii="Segoe UI Semibold" w:hAnsi="Segoe UI Semibold"/>
          <w:b/>
          <w:w w:val="105"/>
          <w:position w:val="1"/>
        </w:rPr>
        <w:t>scoring</w:t>
      </w:r>
      <w:r>
        <w:rPr>
          <w:rFonts w:ascii="Segoe UI Semibold" w:hAnsi="Segoe UI Semibold"/>
          <w:b/>
          <w:spacing w:val="-15"/>
          <w:w w:val="105"/>
          <w:position w:val="1"/>
        </w:rPr>
        <w:t xml:space="preserve"> </w:t>
      </w:r>
      <w:r>
        <w:rPr>
          <w:rFonts w:ascii="Segoe UI Semibold" w:hAnsi="Segoe UI Semibold"/>
          <w:b/>
          <w:w w:val="105"/>
          <w:position w:val="1"/>
        </w:rPr>
        <w:t>script</w:t>
      </w:r>
      <w:r>
        <w:rPr>
          <w:rFonts w:ascii="Segoe UI Semibold" w:hAnsi="Segoe UI Semibold"/>
          <w:b/>
          <w:spacing w:val="-14"/>
          <w:w w:val="105"/>
          <w:position w:val="1"/>
        </w:rPr>
        <w:t xml:space="preserve"> </w:t>
      </w:r>
      <w:r>
        <w:rPr>
          <w:rFonts w:ascii="Segoe UI Semibold" w:hAnsi="Segoe UI Semibold"/>
          <w:b/>
          <w:w w:val="105"/>
          <w:position w:val="1"/>
        </w:rPr>
        <w:t>to</w:t>
      </w:r>
      <w:r>
        <w:rPr>
          <w:rFonts w:ascii="Segoe UI Semibold" w:hAnsi="Segoe UI Semibold"/>
          <w:b/>
          <w:spacing w:val="-15"/>
          <w:w w:val="105"/>
          <w:position w:val="1"/>
        </w:rPr>
        <w:t xml:space="preserve"> </w:t>
      </w:r>
      <w:r>
        <w:rPr>
          <w:rFonts w:ascii="Segoe UI Semibold" w:hAnsi="Segoe UI Semibold"/>
          <w:b/>
          <w:w w:val="105"/>
          <w:position w:val="1"/>
        </w:rPr>
        <w:t>an</w:t>
      </w:r>
      <w:r>
        <w:rPr>
          <w:rFonts w:ascii="Segoe UI Semibold" w:hAnsi="Segoe UI Semibold"/>
          <w:b/>
          <w:spacing w:val="-14"/>
          <w:w w:val="105"/>
          <w:position w:val="1"/>
        </w:rPr>
        <w:t xml:space="preserve"> </w:t>
      </w:r>
      <w:r>
        <w:rPr>
          <w:rFonts w:ascii="Segoe UI Semibold" w:hAnsi="Segoe UI Semibold"/>
          <w:b/>
          <w:w w:val="105"/>
          <w:position w:val="1"/>
        </w:rPr>
        <w:t>activity</w:t>
      </w:r>
      <w:r>
        <w:rPr>
          <w:rFonts w:ascii="Segoe UI Semibold" w:hAnsi="Segoe UI Semibold"/>
          <w:b/>
          <w:spacing w:val="-15"/>
          <w:w w:val="105"/>
          <w:position w:val="1"/>
        </w:rPr>
        <w:t xml:space="preserve"> </w:t>
      </w:r>
      <w:r>
        <w:rPr>
          <w:rFonts w:ascii="Segoe UI Semibold" w:hAnsi="Segoe UI Semibold"/>
          <w:b/>
          <w:spacing w:val="-2"/>
          <w:w w:val="105"/>
          <w:position w:val="1"/>
        </w:rPr>
        <w:t>group.</w:t>
      </w:r>
      <w:r>
        <w:rPr>
          <w:rFonts w:ascii="Segoe UI Semibold" w:hAnsi="Segoe UI Semibold"/>
          <w:b/>
          <w:position w:val="1"/>
        </w:rPr>
        <w:tab/>
      </w:r>
      <w:r>
        <w:rPr>
          <w:rFonts w:ascii="Arial" w:hAnsi="Arial"/>
          <w:spacing w:val="-10"/>
          <w:w w:val="190"/>
          <w:sz w:val="11"/>
        </w:rPr>
        <w:t></w:t>
      </w:r>
    </w:p>
    <w:p w14:paraId="39B6951A" w14:textId="77777777" w:rsidR="007B0E82" w:rsidRDefault="007B0E82">
      <w:pPr>
        <w:pStyle w:val="BodyText"/>
        <w:spacing w:before="14"/>
        <w:rPr>
          <w:rFonts w:ascii="Arial"/>
        </w:rPr>
      </w:pPr>
    </w:p>
    <w:p w14:paraId="2C82DBB7" w14:textId="77777777" w:rsidR="007B0E82" w:rsidRDefault="0081290C">
      <w:pPr>
        <w:pStyle w:val="BodyText"/>
        <w:spacing w:line="244" w:lineRule="auto"/>
        <w:ind w:left="1754" w:right="1126"/>
      </w:pPr>
      <w:r>
        <w:rPr>
          <w:noProof/>
        </w:rPr>
        <mc:AlternateContent>
          <mc:Choice Requires="wps">
            <w:drawing>
              <wp:anchor distT="0" distB="0" distL="0" distR="0" simplePos="0" relativeHeight="15878656" behindDoc="0" locked="0" layoutInCell="1" allowOverlap="1" wp14:anchorId="2CCE480D" wp14:editId="00AEE1AF">
                <wp:simplePos x="0" y="0"/>
                <wp:positionH relativeFrom="page">
                  <wp:posOffset>1409699</wp:posOffset>
                </wp:positionH>
                <wp:positionV relativeFrom="paragraph">
                  <wp:posOffset>67910</wp:posOffset>
                </wp:positionV>
                <wp:extent cx="47625" cy="47625"/>
                <wp:effectExtent l="0" t="0" r="0" b="0"/>
                <wp:wrapNone/>
                <wp:docPr id="903" name="Graphic 9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860"/>
                              </a:lnTo>
                              <a:lnTo>
                                <a:pt x="0" y="20612"/>
                              </a:lnTo>
                              <a:lnTo>
                                <a:pt x="604" y="17487"/>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487"/>
                              </a:lnTo>
                              <a:lnTo>
                                <a:pt x="47624" y="20612"/>
                              </a:lnTo>
                              <a:lnTo>
                                <a:pt x="47625" y="23812"/>
                              </a:lnTo>
                              <a:lnTo>
                                <a:pt x="47624" y="26860"/>
                              </a:lnTo>
                              <a:lnTo>
                                <a:pt x="26970"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5C5A26" id="Graphic 903" o:spid="_x0000_s1026" style="position:absolute;margin-left:111pt;margin-top:5.35pt;width:3.75pt;height:3.75pt;z-index:1587865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" path="m23812,47624l,26860,,20612,604,17487,3021,11687,4741,9077,6974,6924,9207,4610,11782,2905,17617,600,20654,r6316,l30007,600r5835,2305l38417,4610r2233,2314l42883,9077r1720,2610l47020,17487r604,3125l47625,23812r-1,3048l26970,47548r-3158,76xe" fillcolor="black" stroked="f">
                <v:path arrowok="t"/>
                <w10:wrap anchorx="page"/>
              </v:shape>
            </w:pict>
          </mc:Fallback>
        </mc:AlternateContent>
      </w:r>
      <w:r>
        <w:t>In</w:t>
      </w:r>
      <w:r>
        <w:rPr>
          <w:spacing w:val="-3"/>
        </w:rPr>
        <w:t xml:space="preserve"> </w:t>
      </w:r>
      <w:r>
        <w:t>the</w:t>
      </w:r>
      <w:r>
        <w:rPr>
          <w:spacing w:val="-3"/>
        </w:rPr>
        <w:t xml:space="preserve"> </w:t>
      </w:r>
      <w:r>
        <w:t>Activities</w:t>
      </w:r>
      <w:r>
        <w:rPr>
          <w:spacing w:val="-3"/>
        </w:rPr>
        <w:t xml:space="preserve"> </w:t>
      </w:r>
      <w:r>
        <w:t>window,</w:t>
      </w:r>
      <w:r>
        <w:rPr>
          <w:spacing w:val="-3"/>
        </w:rPr>
        <w:t xml:space="preserve"> </w:t>
      </w:r>
      <w:r>
        <w:t>in</w:t>
      </w:r>
      <w:r>
        <w:rPr>
          <w:spacing w:val="-3"/>
        </w:rPr>
        <w:t xml:space="preserve"> </w:t>
      </w:r>
      <w:r>
        <w:t>the</w:t>
      </w:r>
      <w:r>
        <w:rPr>
          <w:spacing w:val="-3"/>
        </w:rPr>
        <w:t xml:space="preserve"> </w:t>
      </w:r>
      <w:r>
        <w:t>Add</w:t>
      </w:r>
      <w:r>
        <w:rPr>
          <w:spacing w:val="-3"/>
        </w:rPr>
        <w:t xml:space="preserve"> </w:t>
      </w:r>
      <w:r>
        <w:t>Microsoft</w:t>
      </w:r>
      <w:r>
        <w:rPr>
          <w:spacing w:val="-3"/>
        </w:rPr>
        <w:t xml:space="preserve"> </w:t>
      </w:r>
      <w:r>
        <w:t>Sentinel</w:t>
      </w:r>
      <w:r>
        <w:rPr>
          <w:spacing w:val="-3"/>
        </w:rPr>
        <w:t xml:space="preserve"> </w:t>
      </w:r>
      <w:r>
        <w:t>to</w:t>
      </w:r>
      <w:r>
        <w:rPr>
          <w:spacing w:val="-3"/>
        </w:rPr>
        <w:t xml:space="preserve"> </w:t>
      </w:r>
      <w:r>
        <w:t>a</w:t>
      </w:r>
      <w:r>
        <w:rPr>
          <w:spacing w:val="-3"/>
        </w:rPr>
        <w:t xml:space="preserve"> </w:t>
      </w:r>
      <w:r>
        <w:t>workspace</w:t>
      </w:r>
      <w:r>
        <w:rPr>
          <w:spacing w:val="-3"/>
        </w:rPr>
        <w:t xml:space="preserve"> </w:t>
      </w:r>
      <w:r>
        <w:t>activity</w:t>
      </w:r>
      <w:r>
        <w:rPr>
          <w:spacing w:val="-3"/>
        </w:rPr>
        <w:t xml:space="preserve"> </w:t>
      </w:r>
      <w:r>
        <w:t xml:space="preserve">group, in the Activity section, locate Requirement 1, and then to the right of the token link, select </w:t>
      </w:r>
      <w:r>
        <w:rPr>
          <w:b/>
        </w:rPr>
        <w:t>Edit</w:t>
      </w:r>
      <w:r>
        <w:t>.</w:t>
      </w:r>
    </w:p>
    <w:p w14:paraId="3333CA15" w14:textId="77777777" w:rsidR="007B0E82" w:rsidRDefault="007B0E82">
      <w:pPr>
        <w:pStyle w:val="BodyText"/>
      </w:pPr>
    </w:p>
    <w:p w14:paraId="64DC4FDC" w14:textId="77777777" w:rsidR="007B0E82" w:rsidRDefault="007B0E82">
      <w:pPr>
        <w:pStyle w:val="BodyText"/>
      </w:pPr>
    </w:p>
    <w:p w14:paraId="72F088A8" w14:textId="77777777" w:rsidR="007B0E82" w:rsidRDefault="007B0E82">
      <w:pPr>
        <w:pStyle w:val="BodyText"/>
      </w:pPr>
    </w:p>
    <w:p w14:paraId="10B777CA" w14:textId="77777777" w:rsidR="007B0E82" w:rsidRDefault="007B0E82">
      <w:pPr>
        <w:pStyle w:val="BodyText"/>
      </w:pPr>
    </w:p>
    <w:p w14:paraId="697B4371" w14:textId="77777777" w:rsidR="007B0E82" w:rsidRDefault="007B0E82">
      <w:pPr>
        <w:pStyle w:val="BodyText"/>
      </w:pPr>
    </w:p>
    <w:p w14:paraId="38D735B2" w14:textId="77777777" w:rsidR="007B0E82" w:rsidRDefault="007B0E82">
      <w:pPr>
        <w:pStyle w:val="BodyText"/>
      </w:pPr>
    </w:p>
    <w:p w14:paraId="3333B9DE" w14:textId="77777777" w:rsidR="007B0E82" w:rsidRDefault="007B0E82">
      <w:pPr>
        <w:pStyle w:val="BodyText"/>
      </w:pPr>
    </w:p>
    <w:p w14:paraId="626E4912" w14:textId="77777777" w:rsidR="007B0E82" w:rsidRDefault="007B0E82">
      <w:pPr>
        <w:pStyle w:val="BodyText"/>
      </w:pPr>
    </w:p>
    <w:p w14:paraId="3BF6260F" w14:textId="77777777" w:rsidR="007B0E82" w:rsidRDefault="007B0E82">
      <w:pPr>
        <w:pStyle w:val="BodyText"/>
      </w:pPr>
    </w:p>
    <w:p w14:paraId="6D1EE437" w14:textId="77777777" w:rsidR="007B0E82" w:rsidRDefault="007B0E82">
      <w:pPr>
        <w:pStyle w:val="BodyText"/>
      </w:pPr>
    </w:p>
    <w:p w14:paraId="5525F8DB" w14:textId="77777777" w:rsidR="007B0E82" w:rsidRDefault="007B0E82">
      <w:pPr>
        <w:pStyle w:val="BodyText"/>
      </w:pPr>
    </w:p>
    <w:p w14:paraId="2CC8D289" w14:textId="77777777" w:rsidR="007B0E82" w:rsidRDefault="007B0E82">
      <w:pPr>
        <w:pStyle w:val="BodyText"/>
      </w:pPr>
    </w:p>
    <w:p w14:paraId="2F41979B" w14:textId="77777777" w:rsidR="007B0E82" w:rsidRDefault="007B0E82">
      <w:pPr>
        <w:pStyle w:val="BodyText"/>
        <w:spacing w:before="224"/>
      </w:pPr>
    </w:p>
    <w:p w14:paraId="0261D3E1" w14:textId="77777777" w:rsidR="007B0E82" w:rsidRDefault="0081290C">
      <w:pPr>
        <w:spacing w:line="244" w:lineRule="auto"/>
        <w:ind w:left="1754" w:right="768"/>
        <w:rPr>
          <w:sz w:val="21"/>
        </w:rPr>
      </w:pPr>
      <w:r>
        <w:rPr>
          <w:noProof/>
          <w:sz w:val="21"/>
        </w:rPr>
        <mc:AlternateContent>
          <mc:Choice Requires="wps">
            <w:drawing>
              <wp:anchor distT="0" distB="0" distL="0" distR="0" simplePos="0" relativeHeight="15879168" behindDoc="0" locked="0" layoutInCell="1" allowOverlap="1" wp14:anchorId="5014AA93" wp14:editId="43E0A57E">
                <wp:simplePos x="0" y="0"/>
                <wp:positionH relativeFrom="page">
                  <wp:posOffset>1409699</wp:posOffset>
                </wp:positionH>
                <wp:positionV relativeFrom="paragraph">
                  <wp:posOffset>68023</wp:posOffset>
                </wp:positionV>
                <wp:extent cx="47625" cy="47625"/>
                <wp:effectExtent l="0" t="0" r="0" b="0"/>
                <wp:wrapNone/>
                <wp:docPr id="904" name="Graphic 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4"/>
                              </a:moveTo>
                              <a:lnTo>
                                <a:pt x="20654" y="47624"/>
                              </a:lnTo>
                              <a:lnTo>
                                <a:pt x="17617" y="47034"/>
                              </a:lnTo>
                              <a:lnTo>
                                <a:pt x="0" y="26936"/>
                              </a:lnTo>
                              <a:lnTo>
                                <a:pt x="0" y="20612"/>
                              </a:lnTo>
                              <a:lnTo>
                                <a:pt x="604" y="17564"/>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564"/>
                              </a:lnTo>
                              <a:lnTo>
                                <a:pt x="47624" y="20612"/>
                              </a:lnTo>
                              <a:lnTo>
                                <a:pt x="47625" y="23812"/>
                              </a:lnTo>
                              <a:lnTo>
                                <a:pt x="47624" y="26936"/>
                              </a:lnTo>
                              <a:lnTo>
                                <a:pt x="30007" y="47034"/>
                              </a:lnTo>
                              <a:lnTo>
                                <a:pt x="26970"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8C84EE" id="Graphic 904" o:spid="_x0000_s1026" style="position:absolute;margin-left:111pt;margin-top:5.35pt;width:3.75pt;height:3.75pt;z-index:1587916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" path="m26970,47624r-6316,l17617,47034,,26936,,20612,604,17564,3021,11687,4741,9077,6974,6924,9207,4610,11782,2905,17617,600,20654,r6316,l30007,600r5835,2305l38417,4610r2233,2314l42883,9077r1720,2610l47020,17564r604,3048l47625,23812r-1,3124l30007,47034r-3037,590xe" fillcolor="black" stroked="f">
                <v:path arrowok="t"/>
                <w10:wrap anchorx="page"/>
              </v:shape>
            </w:pict>
          </mc:Fallback>
        </mc:AlternateContent>
      </w:r>
      <w:r>
        <w:rPr>
          <w:sz w:val="21"/>
        </w:rPr>
        <w:t>On the Edit Automated Activity page, in Name, type</w:t>
      </w:r>
      <w:r>
        <w:rPr>
          <w:spacing w:val="40"/>
          <w:sz w:val="21"/>
        </w:rPr>
        <w:t xml:space="preserve"> </w:t>
      </w:r>
      <w:r>
        <w:rPr>
          <w:rFonts w:ascii="Times New Roman"/>
          <w:color w:val="008000"/>
          <w:position w:val="1"/>
          <w:sz w:val="21"/>
        </w:rPr>
        <w:t>T</w:t>
      </w:r>
      <w:r>
        <w:rPr>
          <w:rFonts w:ascii="Times New Roman"/>
          <w:color w:val="008000"/>
          <w:spacing w:val="80"/>
          <w:position w:val="1"/>
          <w:sz w:val="21"/>
        </w:rPr>
        <w:t xml:space="preserve"> </w:t>
      </w:r>
      <w:r>
        <w:rPr>
          <w:color w:val="008000"/>
          <w:sz w:val="21"/>
        </w:rPr>
        <w:t>Add Microsoft Sentinel to a workspace</w:t>
      </w:r>
      <w:r>
        <w:rPr>
          <w:sz w:val="21"/>
        </w:rPr>
        <w:t>,</w:t>
      </w:r>
      <w:r>
        <w:rPr>
          <w:spacing w:val="-4"/>
          <w:sz w:val="21"/>
        </w:rPr>
        <w:t xml:space="preserve"> </w:t>
      </w:r>
      <w:r>
        <w:rPr>
          <w:sz w:val="21"/>
        </w:rPr>
        <w:t>and</w:t>
      </w:r>
      <w:r>
        <w:rPr>
          <w:spacing w:val="-4"/>
          <w:sz w:val="21"/>
        </w:rPr>
        <w:t xml:space="preserve"> </w:t>
      </w:r>
      <w:r>
        <w:rPr>
          <w:sz w:val="21"/>
        </w:rPr>
        <w:t>then</w:t>
      </w:r>
      <w:r>
        <w:rPr>
          <w:spacing w:val="-4"/>
          <w:sz w:val="21"/>
        </w:rPr>
        <w:t xml:space="preserve"> </w:t>
      </w:r>
      <w:r>
        <w:rPr>
          <w:sz w:val="21"/>
        </w:rPr>
        <w:t>in</w:t>
      </w:r>
      <w:r>
        <w:rPr>
          <w:spacing w:val="-4"/>
          <w:sz w:val="21"/>
        </w:rPr>
        <w:t xml:space="preserve"> </w:t>
      </w:r>
      <w:r>
        <w:rPr>
          <w:sz w:val="21"/>
        </w:rPr>
        <w:t>Group,</w:t>
      </w:r>
      <w:r>
        <w:rPr>
          <w:spacing w:val="-4"/>
          <w:sz w:val="21"/>
        </w:rPr>
        <w:t xml:space="preserve"> </w:t>
      </w:r>
      <w:r>
        <w:rPr>
          <w:sz w:val="21"/>
        </w:rPr>
        <w:t>verify</w:t>
      </w:r>
      <w:r>
        <w:rPr>
          <w:spacing w:val="-4"/>
          <w:sz w:val="21"/>
        </w:rPr>
        <w:t xml:space="preserve"> </w:t>
      </w:r>
      <w:r>
        <w:rPr>
          <w:sz w:val="21"/>
        </w:rPr>
        <w:t>that</w:t>
      </w:r>
      <w:r>
        <w:rPr>
          <w:spacing w:val="-4"/>
          <w:sz w:val="21"/>
        </w:rPr>
        <w:t xml:space="preserve"> </w:t>
      </w:r>
      <w:r>
        <w:rPr>
          <w:b/>
          <w:sz w:val="21"/>
        </w:rPr>
        <w:t>Add</w:t>
      </w:r>
      <w:r>
        <w:rPr>
          <w:b/>
          <w:spacing w:val="-4"/>
          <w:sz w:val="21"/>
        </w:rPr>
        <w:t xml:space="preserve"> </w:t>
      </w:r>
      <w:r>
        <w:rPr>
          <w:b/>
          <w:sz w:val="21"/>
        </w:rPr>
        <w:t>Microsoft</w:t>
      </w:r>
      <w:r>
        <w:rPr>
          <w:b/>
          <w:spacing w:val="-4"/>
          <w:sz w:val="21"/>
        </w:rPr>
        <w:t xml:space="preserve"> </w:t>
      </w:r>
      <w:r>
        <w:rPr>
          <w:b/>
          <w:sz w:val="21"/>
        </w:rPr>
        <w:t>Sentinel</w:t>
      </w:r>
      <w:r>
        <w:rPr>
          <w:b/>
          <w:spacing w:val="-4"/>
          <w:sz w:val="21"/>
        </w:rPr>
        <w:t xml:space="preserve"> </w:t>
      </w:r>
      <w:r>
        <w:rPr>
          <w:b/>
          <w:sz w:val="21"/>
        </w:rPr>
        <w:t>to</w:t>
      </w:r>
      <w:r>
        <w:rPr>
          <w:b/>
          <w:spacing w:val="-4"/>
          <w:sz w:val="21"/>
        </w:rPr>
        <w:t xml:space="preserve"> </w:t>
      </w:r>
      <w:r>
        <w:rPr>
          <w:b/>
          <w:sz w:val="21"/>
        </w:rPr>
        <w:t>a</w:t>
      </w:r>
      <w:r>
        <w:rPr>
          <w:b/>
          <w:spacing w:val="-4"/>
          <w:sz w:val="21"/>
        </w:rPr>
        <w:t xml:space="preserve"> </w:t>
      </w:r>
      <w:r>
        <w:rPr>
          <w:b/>
          <w:sz w:val="21"/>
        </w:rPr>
        <w:t>workspace</w:t>
      </w:r>
      <w:r>
        <w:rPr>
          <w:b/>
          <w:spacing w:val="-5"/>
          <w:sz w:val="21"/>
        </w:rPr>
        <w:t xml:space="preserve"> </w:t>
      </w:r>
      <w:r>
        <w:rPr>
          <w:sz w:val="21"/>
        </w:rPr>
        <w:t xml:space="preserve">is </w:t>
      </w:r>
      <w:r>
        <w:rPr>
          <w:spacing w:val="-2"/>
          <w:sz w:val="21"/>
        </w:rPr>
        <w:t>selected.</w:t>
      </w:r>
    </w:p>
    <w:p w14:paraId="7E0A058C" w14:textId="77777777" w:rsidR="007B0E82" w:rsidRDefault="0081290C">
      <w:pPr>
        <w:pStyle w:val="BodyText"/>
        <w:spacing w:before="211" w:line="244" w:lineRule="auto"/>
        <w:ind w:left="1754" w:right="957"/>
      </w:pPr>
      <w:r>
        <w:rPr>
          <w:noProof/>
        </w:rPr>
        <mc:AlternateContent>
          <mc:Choice Requires="wps">
            <w:drawing>
              <wp:anchor distT="0" distB="0" distL="0" distR="0" simplePos="0" relativeHeight="15879680" behindDoc="0" locked="0" layoutInCell="1" allowOverlap="1" wp14:anchorId="1C399AC8" wp14:editId="68F3B37C">
                <wp:simplePos x="0" y="0"/>
                <wp:positionH relativeFrom="page">
                  <wp:posOffset>1409699</wp:posOffset>
                </wp:positionH>
                <wp:positionV relativeFrom="paragraph">
                  <wp:posOffset>201558</wp:posOffset>
                </wp:positionV>
                <wp:extent cx="47625" cy="47625"/>
                <wp:effectExtent l="0" t="0" r="0" b="0"/>
                <wp:wrapNone/>
                <wp:docPr id="905" name="Graphic 9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604" y="17564"/>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564"/>
                              </a:lnTo>
                              <a:lnTo>
                                <a:pt x="47624" y="20612"/>
                              </a:lnTo>
                              <a:lnTo>
                                <a:pt x="47625" y="23812"/>
                              </a:lnTo>
                              <a:lnTo>
                                <a:pt x="47624" y="26936"/>
                              </a:lnTo>
                              <a:lnTo>
                                <a:pt x="26970"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3DD904" id="Graphic 905" o:spid="_x0000_s1026" style="position:absolute;margin-left:111pt;margin-top:15.85pt;width:3.75pt;height:3.75pt;z-index:1587968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" path="m23812,47624l,26936,,20612,604,17564,3021,11687,4741,9077,6974,6924,9207,4610,11782,2905,17617,600,20654,r6316,l30007,600r5835,2305l38417,4610r2233,2314l42883,9077r1720,2610l47020,17564r604,3048l47625,23812r-1,3124l26970,47548r-3158,76xe" fillcolor="black" stroked="f">
                <v:path arrowok="t"/>
                <w10:wrap anchorx="page"/>
              </v:shape>
            </w:pict>
          </mc:Fallback>
        </mc:AlternateContent>
      </w:r>
      <w:r>
        <w:t>In</w:t>
      </w:r>
      <w:r>
        <w:rPr>
          <w:spacing w:val="-4"/>
        </w:rPr>
        <w:t xml:space="preserve"> </w:t>
      </w:r>
      <w:r>
        <w:t>Score,</w:t>
      </w:r>
      <w:r>
        <w:rPr>
          <w:spacing w:val="-4"/>
        </w:rPr>
        <w:t xml:space="preserve"> </w:t>
      </w:r>
      <w:r>
        <w:t>select</w:t>
      </w:r>
      <w:r>
        <w:rPr>
          <w:spacing w:val="-4"/>
        </w:rPr>
        <w:t xml:space="preserve"> </w:t>
      </w:r>
      <w:r>
        <w:t>the</w:t>
      </w:r>
      <w:r>
        <w:rPr>
          <w:spacing w:val="-4"/>
        </w:rPr>
        <w:t xml:space="preserve"> </w:t>
      </w:r>
      <w:r>
        <w:t>checkbox</w:t>
      </w:r>
      <w:r>
        <w:rPr>
          <w:spacing w:val="-4"/>
        </w:rPr>
        <w:t xml:space="preserve"> </w:t>
      </w:r>
      <w:r>
        <w:t>to</w:t>
      </w:r>
      <w:r>
        <w:rPr>
          <w:spacing w:val="-4"/>
        </w:rPr>
        <w:t xml:space="preserve"> </w:t>
      </w:r>
      <w:r>
        <w:t>enable</w:t>
      </w:r>
      <w:r>
        <w:rPr>
          <w:spacing w:val="-4"/>
        </w:rPr>
        <w:t xml:space="preserve"> </w:t>
      </w:r>
      <w:r>
        <w:t>it,</w:t>
      </w:r>
      <w:r>
        <w:rPr>
          <w:spacing w:val="-4"/>
        </w:rPr>
        <w:t xml:space="preserve"> </w:t>
      </w:r>
      <w:r>
        <w:t>and</w:t>
      </w:r>
      <w:r>
        <w:rPr>
          <w:spacing w:val="-4"/>
        </w:rPr>
        <w:t xml:space="preserve"> </w:t>
      </w:r>
      <w:r>
        <w:t>then</w:t>
      </w:r>
      <w:r>
        <w:rPr>
          <w:spacing w:val="-4"/>
        </w:rPr>
        <w:t xml:space="preserve"> </w:t>
      </w:r>
      <w:r>
        <w:t>in</w:t>
      </w:r>
      <w:r>
        <w:rPr>
          <w:spacing w:val="-4"/>
        </w:rPr>
        <w:t xml:space="preserve"> </w:t>
      </w:r>
      <w:r>
        <w:t>Display</w:t>
      </w:r>
      <w:r>
        <w:rPr>
          <w:spacing w:val="-4"/>
        </w:rPr>
        <w:t xml:space="preserve"> </w:t>
      </w:r>
      <w:r>
        <w:t>Scripts</w:t>
      </w:r>
      <w:r>
        <w:rPr>
          <w:spacing w:val="-4"/>
        </w:rPr>
        <w:t xml:space="preserve"> </w:t>
      </w:r>
      <w:r>
        <w:t>as</w:t>
      </w:r>
      <w:r>
        <w:rPr>
          <w:spacing w:val="-4"/>
        </w:rPr>
        <w:t xml:space="preserve"> </w:t>
      </w:r>
      <w:r>
        <w:t>Task</w:t>
      </w:r>
      <w:r>
        <w:rPr>
          <w:spacing w:val="-4"/>
        </w:rPr>
        <w:t xml:space="preserve"> </w:t>
      </w:r>
      <w:r>
        <w:t>List,</w:t>
      </w:r>
      <w:r>
        <w:rPr>
          <w:spacing w:val="-4"/>
        </w:rPr>
        <w:t xml:space="preserve"> </w:t>
      </w:r>
      <w:r>
        <w:t>select the checkbox to enable it.</w:t>
      </w:r>
    </w:p>
    <w:p w14:paraId="6183CF82" w14:textId="77777777" w:rsidR="007B0E82" w:rsidRDefault="0081290C">
      <w:pPr>
        <w:pStyle w:val="BodyText"/>
        <w:spacing w:before="210" w:line="244" w:lineRule="auto"/>
        <w:ind w:left="1754" w:right="1358"/>
      </w:pPr>
      <w:r>
        <w:rPr>
          <w:noProof/>
        </w:rPr>
        <mc:AlternateContent>
          <mc:Choice Requires="wps">
            <w:drawing>
              <wp:anchor distT="0" distB="0" distL="0" distR="0" simplePos="0" relativeHeight="15880192" behindDoc="0" locked="0" layoutInCell="1" allowOverlap="1" wp14:anchorId="68398B2A" wp14:editId="029CB26A">
                <wp:simplePos x="0" y="0"/>
                <wp:positionH relativeFrom="page">
                  <wp:posOffset>1409699</wp:posOffset>
                </wp:positionH>
                <wp:positionV relativeFrom="paragraph">
                  <wp:posOffset>201046</wp:posOffset>
                </wp:positionV>
                <wp:extent cx="47625" cy="47625"/>
                <wp:effectExtent l="0" t="0" r="0" b="0"/>
                <wp:wrapNone/>
                <wp:docPr id="906" name="Graphic 9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43A0BA" id="Graphic 906" o:spid="_x0000_s1026" style="position:absolute;margin-left:111pt;margin-top:15.85pt;width:3.75pt;height:3.75pt;z-index:1588019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" path="m23812,47624l,26936,,20612,20654,r6316,l47625,23812r-1,3124l23812,47624xe" fillcolor="black" stroked="f">
                <v:path arrowok="t"/>
                <w10:wrap anchorx="page"/>
              </v:shape>
            </w:pict>
          </mc:Fallback>
        </mc:AlternateContent>
      </w:r>
      <w:r>
        <w:t>In</w:t>
      </w:r>
      <w:r>
        <w:rPr>
          <w:spacing w:val="-5"/>
        </w:rPr>
        <w:t xml:space="preserve"> </w:t>
      </w:r>
      <w:r>
        <w:t>Custom</w:t>
      </w:r>
      <w:r>
        <w:rPr>
          <w:spacing w:val="-5"/>
        </w:rPr>
        <w:t xml:space="preserve"> </w:t>
      </w:r>
      <w:r>
        <w:t>Evaluation</w:t>
      </w:r>
      <w:r>
        <w:rPr>
          <w:spacing w:val="-5"/>
        </w:rPr>
        <w:t xml:space="preserve"> </w:t>
      </w:r>
      <w:r>
        <w:t>Button</w:t>
      </w:r>
      <w:r>
        <w:rPr>
          <w:spacing w:val="-5"/>
        </w:rPr>
        <w:t xml:space="preserve"> </w:t>
      </w:r>
      <w:r>
        <w:t>Text,</w:t>
      </w:r>
      <w:r>
        <w:rPr>
          <w:spacing w:val="-5"/>
        </w:rPr>
        <w:t xml:space="preserve"> </w:t>
      </w:r>
      <w:r>
        <w:t>select</w:t>
      </w:r>
      <w:r>
        <w:rPr>
          <w:spacing w:val="-5"/>
        </w:rPr>
        <w:t xml:space="preserve"> </w:t>
      </w:r>
      <w:r>
        <w:t>the</w:t>
      </w:r>
      <w:r>
        <w:rPr>
          <w:spacing w:val="-5"/>
        </w:rPr>
        <w:t xml:space="preserve"> </w:t>
      </w:r>
      <w:r>
        <w:t>checkbox</w:t>
      </w:r>
      <w:r>
        <w:rPr>
          <w:spacing w:val="-5"/>
        </w:rPr>
        <w:t xml:space="preserve"> </w:t>
      </w:r>
      <w:r>
        <w:t>to</w:t>
      </w:r>
      <w:r>
        <w:rPr>
          <w:spacing w:val="-5"/>
        </w:rPr>
        <w:t xml:space="preserve"> </w:t>
      </w:r>
      <w:r>
        <w:t>enable</w:t>
      </w:r>
      <w:r>
        <w:rPr>
          <w:spacing w:val="-5"/>
        </w:rPr>
        <w:t xml:space="preserve"> </w:t>
      </w:r>
      <w:r>
        <w:t>it,</w:t>
      </w:r>
      <w:r>
        <w:rPr>
          <w:spacing w:val="-5"/>
        </w:rPr>
        <w:t xml:space="preserve"> </w:t>
      </w:r>
      <w:r>
        <w:t>and</w:t>
      </w:r>
      <w:r>
        <w:rPr>
          <w:spacing w:val="-5"/>
        </w:rPr>
        <w:t xml:space="preserve"> </w:t>
      </w:r>
      <w:r>
        <w:t>then</w:t>
      </w:r>
      <w:r>
        <w:rPr>
          <w:spacing w:val="-5"/>
        </w:rPr>
        <w:t xml:space="preserve"> </w:t>
      </w:r>
      <w:r>
        <w:t>in</w:t>
      </w:r>
      <w:r>
        <w:rPr>
          <w:spacing w:val="-5"/>
        </w:rPr>
        <w:t xml:space="preserve"> </w:t>
      </w:r>
      <w:r>
        <w:t>the textbox to the right, enter</w:t>
      </w:r>
      <w:r>
        <w:rPr>
          <w:spacing w:val="40"/>
        </w:rPr>
        <w:t xml:space="preserve"> </w:t>
      </w:r>
      <w:r>
        <w:rPr>
          <w:rFonts w:ascii="Times New Roman"/>
          <w:color w:val="008000"/>
          <w:position w:val="1"/>
        </w:rPr>
        <w:t>T</w:t>
      </w:r>
      <w:r>
        <w:rPr>
          <w:rFonts w:ascii="Times New Roman"/>
          <w:color w:val="008000"/>
          <w:spacing w:val="80"/>
          <w:position w:val="1"/>
        </w:rPr>
        <w:t xml:space="preserve"> </w:t>
      </w:r>
      <w:r>
        <w:rPr>
          <w:color w:val="008000"/>
        </w:rPr>
        <w:t>Verify</w:t>
      </w:r>
      <w:r>
        <w:t>.</w:t>
      </w:r>
    </w:p>
    <w:p w14:paraId="18BCA48B" w14:textId="77777777" w:rsidR="007B0E82" w:rsidRDefault="0081290C">
      <w:pPr>
        <w:pStyle w:val="BodyText"/>
        <w:spacing w:before="210" w:line="244" w:lineRule="auto"/>
        <w:ind w:left="1754" w:right="768"/>
      </w:pPr>
      <w:r>
        <w:rPr>
          <w:noProof/>
        </w:rPr>
        <mc:AlternateContent>
          <mc:Choice Requires="wps">
            <w:drawing>
              <wp:anchor distT="0" distB="0" distL="0" distR="0" simplePos="0" relativeHeight="15880704" behindDoc="0" locked="0" layoutInCell="1" allowOverlap="1" wp14:anchorId="50752C0D" wp14:editId="3A27DA9F">
                <wp:simplePos x="0" y="0"/>
                <wp:positionH relativeFrom="page">
                  <wp:posOffset>1409699</wp:posOffset>
                </wp:positionH>
                <wp:positionV relativeFrom="paragraph">
                  <wp:posOffset>201170</wp:posOffset>
                </wp:positionV>
                <wp:extent cx="47625" cy="47625"/>
                <wp:effectExtent l="0" t="0" r="0" b="0"/>
                <wp:wrapNone/>
                <wp:docPr id="907" name="Graphic 9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860"/>
                              </a:lnTo>
                              <a:lnTo>
                                <a:pt x="0" y="20612"/>
                              </a:lnTo>
                              <a:lnTo>
                                <a:pt x="20654" y="0"/>
                              </a:lnTo>
                              <a:lnTo>
                                <a:pt x="26970" y="0"/>
                              </a:lnTo>
                              <a:lnTo>
                                <a:pt x="47625" y="23812"/>
                              </a:lnTo>
                              <a:lnTo>
                                <a:pt x="47624" y="26860"/>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343D6C" id="Graphic 907" o:spid="_x0000_s1026" style="position:absolute;margin-left:111pt;margin-top:15.85pt;width:3.75pt;height:3.75pt;z-index:1588070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" path="m23812,47624l,26860,,20612,20654,r6316,l47625,23812r-1,3048l23812,47624xe" fillcolor="black" stroked="f">
                <v:path arrowok="t"/>
                <w10:wrap anchorx="page"/>
              </v:shape>
            </w:pict>
          </mc:Fallback>
        </mc:AlternateContent>
      </w:r>
      <w:r>
        <w:t>In</w:t>
      </w:r>
      <w:r>
        <w:rPr>
          <w:spacing w:val="-5"/>
        </w:rPr>
        <w:t xml:space="preserve"> </w:t>
      </w:r>
      <w:r>
        <w:t>Evaluation</w:t>
      </w:r>
      <w:r>
        <w:rPr>
          <w:spacing w:val="-5"/>
        </w:rPr>
        <w:t xml:space="preserve"> </w:t>
      </w:r>
      <w:r>
        <w:t>Button</w:t>
      </w:r>
      <w:r>
        <w:rPr>
          <w:spacing w:val="-5"/>
        </w:rPr>
        <w:t xml:space="preserve"> </w:t>
      </w:r>
      <w:r>
        <w:t>Placement,</w:t>
      </w:r>
      <w:r>
        <w:rPr>
          <w:spacing w:val="-5"/>
        </w:rPr>
        <w:t xml:space="preserve"> </w:t>
      </w:r>
      <w:r>
        <w:t>select</w:t>
      </w:r>
      <w:r>
        <w:rPr>
          <w:spacing w:val="-5"/>
        </w:rPr>
        <w:t xml:space="preserve"> </w:t>
      </w:r>
      <w:r>
        <w:rPr>
          <w:b/>
        </w:rPr>
        <w:t>Below</w:t>
      </w:r>
      <w:r>
        <w:rPr>
          <w:b/>
          <w:spacing w:val="-5"/>
        </w:rPr>
        <w:t xml:space="preserve"> </w:t>
      </w:r>
      <w:r>
        <w:rPr>
          <w:b/>
        </w:rPr>
        <w:t>Task</w:t>
      </w:r>
      <w:r>
        <w:rPr>
          <w:b/>
          <w:spacing w:val="-5"/>
        </w:rPr>
        <w:t xml:space="preserve"> </w:t>
      </w:r>
      <w:r>
        <w:rPr>
          <w:b/>
        </w:rPr>
        <w:t>List</w:t>
      </w:r>
      <w:r>
        <w:t>,</w:t>
      </w:r>
      <w:r>
        <w:rPr>
          <w:spacing w:val="-5"/>
        </w:rPr>
        <w:t xml:space="preserve"> </w:t>
      </w:r>
      <w:r>
        <w:t>and</w:t>
      </w:r>
      <w:r>
        <w:rPr>
          <w:spacing w:val="-5"/>
        </w:rPr>
        <w:t xml:space="preserve"> </w:t>
      </w:r>
      <w:r>
        <w:t>then</w:t>
      </w:r>
      <w:r>
        <w:rPr>
          <w:spacing w:val="-5"/>
        </w:rPr>
        <w:t xml:space="preserve"> </w:t>
      </w:r>
      <w:r>
        <w:t>in</w:t>
      </w:r>
      <w:r>
        <w:rPr>
          <w:spacing w:val="-5"/>
        </w:rPr>
        <w:t xml:space="preserve"> </w:t>
      </w:r>
      <w:r>
        <w:t>Retries,</w:t>
      </w:r>
      <w:r>
        <w:rPr>
          <w:spacing w:val="-5"/>
        </w:rPr>
        <w:t xml:space="preserve"> </w:t>
      </w:r>
      <w:r>
        <w:t>select</w:t>
      </w:r>
      <w:r>
        <w:rPr>
          <w:spacing w:val="-5"/>
        </w:rPr>
        <w:t xml:space="preserve"> </w:t>
      </w:r>
      <w:r>
        <w:t>the checkbox to enable it.</w:t>
      </w:r>
    </w:p>
    <w:p w14:paraId="180114B5" w14:textId="77777777" w:rsidR="007B0E82" w:rsidRDefault="0081290C">
      <w:pPr>
        <w:pStyle w:val="BodyText"/>
        <w:spacing w:before="210" w:line="244" w:lineRule="auto"/>
        <w:ind w:left="1754" w:right="768"/>
      </w:pPr>
      <w:r>
        <w:rPr>
          <w:noProof/>
        </w:rPr>
        <mc:AlternateContent>
          <mc:Choice Requires="wps">
            <w:drawing>
              <wp:anchor distT="0" distB="0" distL="0" distR="0" simplePos="0" relativeHeight="15881216" behindDoc="0" locked="0" layoutInCell="1" allowOverlap="1" wp14:anchorId="25FAE5D2" wp14:editId="254F7DE3">
                <wp:simplePos x="0" y="0"/>
                <wp:positionH relativeFrom="page">
                  <wp:posOffset>1409699</wp:posOffset>
                </wp:positionH>
                <wp:positionV relativeFrom="paragraph">
                  <wp:posOffset>201293</wp:posOffset>
                </wp:positionV>
                <wp:extent cx="47625" cy="47625"/>
                <wp:effectExtent l="0" t="0" r="0" b="0"/>
                <wp:wrapNone/>
                <wp:docPr id="908" name="Graphic 9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604" y="17564"/>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564"/>
                              </a:lnTo>
                              <a:lnTo>
                                <a:pt x="47624" y="20612"/>
                              </a:lnTo>
                              <a:lnTo>
                                <a:pt x="47625" y="23812"/>
                              </a:lnTo>
                              <a:lnTo>
                                <a:pt x="47624" y="26936"/>
                              </a:lnTo>
                              <a:lnTo>
                                <a:pt x="26970"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798574" id="Graphic 908" o:spid="_x0000_s1026" style="position:absolute;margin-left:111pt;margin-top:15.85pt;width:3.75pt;height:3.75pt;z-index:1588121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" path="m23812,47624l,26936,,20612,604,17564,3021,11687,4741,9077,6974,6924,9207,4610,11782,2905,17617,600,20654,r6316,l30007,600r5835,2305l38417,4610r2233,2314l42883,9077r1720,2610l47020,17564r604,3048l47625,23812r-1,3124l26970,47548r-3158,76xe" fillcolor="black" stroked="f">
                <v:path arrowok="t"/>
                <w10:wrap anchorx="page"/>
              </v:shape>
            </w:pict>
          </mc:Fallback>
        </mc:AlternateContent>
      </w:r>
      <w:r>
        <w:t>In</w:t>
      </w:r>
      <w:r>
        <w:rPr>
          <w:spacing w:val="-3"/>
        </w:rPr>
        <w:t xml:space="preserve"> </w:t>
      </w:r>
      <w:r>
        <w:t>Maximum</w:t>
      </w:r>
      <w:r>
        <w:rPr>
          <w:spacing w:val="-3"/>
        </w:rPr>
        <w:t xml:space="preserve"> </w:t>
      </w:r>
      <w:r>
        <w:t>Attempts,</w:t>
      </w:r>
      <w:r>
        <w:rPr>
          <w:spacing w:val="-3"/>
        </w:rPr>
        <w:t xml:space="preserve"> </w:t>
      </w:r>
      <w:r>
        <w:t>enter</w:t>
      </w:r>
      <w:r>
        <w:rPr>
          <w:spacing w:val="40"/>
        </w:rPr>
        <w:t xml:space="preserve"> </w:t>
      </w:r>
      <w:r>
        <w:rPr>
          <w:rFonts w:ascii="Times New Roman"/>
          <w:color w:val="008000"/>
          <w:position w:val="1"/>
        </w:rPr>
        <w:t>T</w:t>
      </w:r>
      <w:r>
        <w:rPr>
          <w:rFonts w:ascii="Times New Roman"/>
          <w:color w:val="008000"/>
          <w:spacing w:val="75"/>
          <w:position w:val="1"/>
        </w:rPr>
        <w:t xml:space="preserve"> </w:t>
      </w:r>
      <w:r>
        <w:rPr>
          <w:color w:val="008000"/>
        </w:rPr>
        <w:t>0</w:t>
      </w:r>
      <w:r>
        <w:t>,</w:t>
      </w:r>
      <w:r>
        <w:rPr>
          <w:spacing w:val="-3"/>
        </w:rPr>
        <w:t xml:space="preserve"> </w:t>
      </w:r>
      <w:r>
        <w:t>and</w:t>
      </w:r>
      <w:r>
        <w:rPr>
          <w:spacing w:val="-3"/>
        </w:rPr>
        <w:t xml:space="preserve"> </w:t>
      </w:r>
      <w:r>
        <w:t>then</w:t>
      </w:r>
      <w:r>
        <w:rPr>
          <w:spacing w:val="-3"/>
        </w:rPr>
        <w:t xml:space="preserve"> </w:t>
      </w:r>
      <w:r>
        <w:t>in</w:t>
      </w:r>
      <w:r>
        <w:rPr>
          <w:spacing w:val="-3"/>
        </w:rPr>
        <w:t xml:space="preserve"> </w:t>
      </w:r>
      <w:r>
        <w:t>Show</w:t>
      </w:r>
      <w:r>
        <w:rPr>
          <w:spacing w:val="-3"/>
        </w:rPr>
        <w:t xml:space="preserve"> </w:t>
      </w:r>
      <w:r>
        <w:t>Results</w:t>
      </w:r>
      <w:r>
        <w:rPr>
          <w:spacing w:val="-3"/>
        </w:rPr>
        <w:t xml:space="preserve"> </w:t>
      </w:r>
      <w:r>
        <w:t>in</w:t>
      </w:r>
      <w:r>
        <w:rPr>
          <w:spacing w:val="-3"/>
        </w:rPr>
        <w:t xml:space="preserve"> </w:t>
      </w:r>
      <w:r>
        <w:t>Reports,</w:t>
      </w:r>
      <w:r>
        <w:rPr>
          <w:spacing w:val="-3"/>
        </w:rPr>
        <w:t xml:space="preserve"> </w:t>
      </w:r>
      <w:r>
        <w:t>select</w:t>
      </w:r>
      <w:r>
        <w:rPr>
          <w:spacing w:val="-3"/>
        </w:rPr>
        <w:t xml:space="preserve"> </w:t>
      </w:r>
      <w:r>
        <w:t>the checkbox to enable it.</w:t>
      </w:r>
    </w:p>
    <w:p w14:paraId="7C841DAC" w14:textId="77777777" w:rsidR="007B0E82" w:rsidRDefault="0081290C">
      <w:pPr>
        <w:pStyle w:val="BodyText"/>
        <w:spacing w:before="210"/>
        <w:ind w:left="1754"/>
      </w:pPr>
      <w:r>
        <w:rPr>
          <w:noProof/>
        </w:rPr>
        <mc:AlternateContent>
          <mc:Choice Requires="wps">
            <w:drawing>
              <wp:anchor distT="0" distB="0" distL="0" distR="0" simplePos="0" relativeHeight="15881728" behindDoc="0" locked="0" layoutInCell="1" allowOverlap="1" wp14:anchorId="759D23B6" wp14:editId="286FEA70">
                <wp:simplePos x="0" y="0"/>
                <wp:positionH relativeFrom="page">
                  <wp:posOffset>1409699</wp:posOffset>
                </wp:positionH>
                <wp:positionV relativeFrom="paragraph">
                  <wp:posOffset>201417</wp:posOffset>
                </wp:positionV>
                <wp:extent cx="47625" cy="47625"/>
                <wp:effectExtent l="0" t="0" r="0" b="0"/>
                <wp:wrapNone/>
                <wp:docPr id="909" name="Graphic 9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B990AE" id="Graphic 909" o:spid="_x0000_s1026" style="position:absolute;margin-left:111pt;margin-top:15.85pt;width:3.75pt;height:3.75pt;z-index:1588172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" path="m23812,47624l,26936,,20612,20654,r6316,l47625,23812r-1,3124l23812,47624xe" fillcolor="black" stroked="f">
                <v:path arrowok="t"/>
                <w10:wrap anchorx="page"/>
              </v:shape>
            </w:pict>
          </mc:Fallback>
        </mc:AlternateContent>
      </w:r>
      <w:r>
        <w:t xml:space="preserve">In the Edit Automated Activity window, verify that activity #1 looks like the </w:t>
      </w:r>
      <w:r>
        <w:rPr>
          <w:spacing w:val="-2"/>
        </w:rPr>
        <w:t>following:</w:t>
      </w:r>
    </w:p>
    <w:p w14:paraId="737338FB" w14:textId="77777777" w:rsidR="007B0E82" w:rsidRDefault="007B0E82">
      <w:pPr>
        <w:pStyle w:val="BodyText"/>
        <w:sectPr w:rsidR="007B0E82">
          <w:pgSz w:w="12240" w:h="15840"/>
          <w:pgMar w:top="760" w:right="720" w:bottom="460" w:left="720" w:header="284" w:footer="275" w:gutter="0"/>
          <w:cols w:space="720"/>
        </w:sectPr>
      </w:pPr>
    </w:p>
    <w:p w14:paraId="265DEBCC" w14:textId="77777777" w:rsidR="007B0E82" w:rsidRDefault="0081290C">
      <w:pPr>
        <w:pStyle w:val="BodyText"/>
      </w:pPr>
      <w:r>
        <w:rPr>
          <w:noProof/>
        </w:rPr>
        <w:lastRenderedPageBreak/>
        <mc:AlternateContent>
          <mc:Choice Requires="wps">
            <w:drawing>
              <wp:anchor distT="0" distB="0" distL="0" distR="0" simplePos="0" relativeHeight="485617664" behindDoc="1" locked="0" layoutInCell="1" allowOverlap="1" wp14:anchorId="6881A520" wp14:editId="50A89FAE">
                <wp:simplePos x="0" y="0"/>
                <wp:positionH relativeFrom="page">
                  <wp:posOffset>542925</wp:posOffset>
                </wp:positionH>
                <wp:positionV relativeFrom="page">
                  <wp:posOffset>542841</wp:posOffset>
                </wp:positionV>
                <wp:extent cx="6692900" cy="8978900"/>
                <wp:effectExtent l="0" t="0" r="0" b="0"/>
                <wp:wrapNone/>
                <wp:docPr id="910" name="Graphic 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C672043" id="Graphic 910" o:spid="_x0000_s1026" style="position:absolute;margin-left:42.75pt;margin-top:42.75pt;width:527pt;height:707pt;z-index:-17698816;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618176" behindDoc="1" locked="0" layoutInCell="1" allowOverlap="1" wp14:anchorId="7002B4FE" wp14:editId="32E66BDC">
                <wp:simplePos x="0" y="0"/>
                <wp:positionH relativeFrom="page">
                  <wp:posOffset>542925</wp:posOffset>
                </wp:positionH>
                <wp:positionV relativeFrom="page">
                  <wp:posOffset>542869</wp:posOffset>
                </wp:positionV>
                <wp:extent cx="6553200" cy="8978900"/>
                <wp:effectExtent l="0" t="0" r="0" b="0"/>
                <wp:wrapNone/>
                <wp:docPr id="911" name="Group 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912" name="Graphic 912"/>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913" name="Graphic 913"/>
                        <wps:cNvSpPr/>
                        <wps:spPr>
                          <a:xfrm>
                            <a:off x="590549" y="28"/>
                            <a:ext cx="5772150" cy="5838825"/>
                          </a:xfrm>
                          <a:custGeom>
                            <a:avLst/>
                            <a:gdLst/>
                            <a:ahLst/>
                            <a:cxnLst/>
                            <a:rect l="l" t="t" r="r" b="b"/>
                            <a:pathLst>
                              <a:path w="5772150" h="5838825">
                                <a:moveTo>
                                  <a:pt x="5772149" y="5838824"/>
                                </a:moveTo>
                                <a:lnTo>
                                  <a:pt x="0" y="5838824"/>
                                </a:lnTo>
                                <a:lnTo>
                                  <a:pt x="0" y="0"/>
                                </a:lnTo>
                                <a:lnTo>
                                  <a:pt x="5772149" y="0"/>
                                </a:lnTo>
                                <a:lnTo>
                                  <a:pt x="5772149" y="5838824"/>
                                </a:lnTo>
                                <a:close/>
                              </a:path>
                            </a:pathLst>
                          </a:custGeom>
                          <a:solidFill>
                            <a:srgbClr val="EFEFEF"/>
                          </a:solidFill>
                        </wps:spPr>
                        <wps:bodyPr wrap="square" lIns="0" tIns="0" rIns="0" bIns="0" rtlCol="0">
                          <a:prstTxWarp prst="textNoShape">
                            <a:avLst/>
                          </a:prstTxWarp>
                          <a:noAutofit/>
                        </wps:bodyPr>
                      </wps:wsp>
                      <wps:wsp>
                        <wps:cNvPr id="914" name="Graphic 914"/>
                        <wps:cNvSpPr/>
                        <wps:spPr>
                          <a:xfrm>
                            <a:off x="400049" y="6105552"/>
                            <a:ext cx="47625" cy="47625"/>
                          </a:xfrm>
                          <a:custGeom>
                            <a:avLst/>
                            <a:gdLst/>
                            <a:ahLst/>
                            <a:cxnLst/>
                            <a:rect l="l" t="t" r="r" b="b"/>
                            <a:pathLst>
                              <a:path w="47625" h="47625">
                                <a:moveTo>
                                  <a:pt x="23812" y="47624"/>
                                </a:moveTo>
                                <a:lnTo>
                                  <a:pt x="0" y="26860"/>
                                </a:lnTo>
                                <a:lnTo>
                                  <a:pt x="0" y="20612"/>
                                </a:lnTo>
                                <a:lnTo>
                                  <a:pt x="20654" y="0"/>
                                </a:lnTo>
                                <a:lnTo>
                                  <a:pt x="26970" y="0"/>
                                </a:lnTo>
                                <a:lnTo>
                                  <a:pt x="47625" y="23812"/>
                                </a:lnTo>
                                <a:lnTo>
                                  <a:pt x="47624" y="26860"/>
                                </a:lnTo>
                                <a:lnTo>
                                  <a:pt x="23812" y="47624"/>
                                </a:lnTo>
                                <a:close/>
                              </a:path>
                            </a:pathLst>
                          </a:custGeom>
                          <a:solidFill>
                            <a:srgbClr val="000000"/>
                          </a:solidFill>
                        </wps:spPr>
                        <wps:bodyPr wrap="square" lIns="0" tIns="0" rIns="0" bIns="0" rtlCol="0">
                          <a:prstTxWarp prst="textNoShape">
                            <a:avLst/>
                          </a:prstTxWarp>
                          <a:noAutofit/>
                        </wps:bodyPr>
                      </wps:wsp>
                      <wps:wsp>
                        <wps:cNvPr id="915" name="Graphic 915"/>
                        <wps:cNvSpPr/>
                        <wps:spPr>
                          <a:xfrm>
                            <a:off x="900112" y="6357965"/>
                            <a:ext cx="1533525" cy="981075"/>
                          </a:xfrm>
                          <a:custGeom>
                            <a:avLst/>
                            <a:gdLst/>
                            <a:ahLst/>
                            <a:cxnLst/>
                            <a:rect l="l" t="t" r="r" b="b"/>
                            <a:pathLst>
                              <a:path w="1533525" h="981075">
                                <a:moveTo>
                                  <a:pt x="0" y="0"/>
                                </a:moveTo>
                                <a:lnTo>
                                  <a:pt x="161924" y="0"/>
                                </a:lnTo>
                                <a:lnTo>
                                  <a:pt x="161924" y="171449"/>
                                </a:lnTo>
                                <a:lnTo>
                                  <a:pt x="0" y="171449"/>
                                </a:lnTo>
                                <a:lnTo>
                                  <a:pt x="0" y="0"/>
                                </a:lnTo>
                                <a:close/>
                              </a:path>
                              <a:path w="1533525" h="981075">
                                <a:moveTo>
                                  <a:pt x="1266824" y="314324"/>
                                </a:moveTo>
                                <a:lnTo>
                                  <a:pt x="1438274" y="314324"/>
                                </a:lnTo>
                                <a:lnTo>
                                  <a:pt x="1438274" y="485774"/>
                                </a:lnTo>
                                <a:lnTo>
                                  <a:pt x="1266824" y="485774"/>
                                </a:lnTo>
                                <a:lnTo>
                                  <a:pt x="1266824" y="314324"/>
                                </a:lnTo>
                                <a:close/>
                              </a:path>
                              <a:path w="1533525" h="981075">
                                <a:moveTo>
                                  <a:pt x="1371599" y="809624"/>
                                </a:moveTo>
                                <a:lnTo>
                                  <a:pt x="1533524" y="809624"/>
                                </a:lnTo>
                                <a:lnTo>
                                  <a:pt x="1533524" y="981074"/>
                                </a:lnTo>
                                <a:lnTo>
                                  <a:pt x="1371599" y="981074"/>
                                </a:lnTo>
                                <a:lnTo>
                                  <a:pt x="1371599" y="809624"/>
                                </a:lnTo>
                                <a:close/>
                              </a:path>
                            </a:pathLst>
                          </a:custGeom>
                          <a:ln w="9524">
                            <a:solidFill>
                              <a:srgbClr val="008000"/>
                            </a:solidFill>
                            <a:prstDash val="solid"/>
                          </a:ln>
                        </wps:spPr>
                        <wps:bodyPr wrap="square" lIns="0" tIns="0" rIns="0" bIns="0" rtlCol="0">
                          <a:prstTxWarp prst="textNoShape">
                            <a:avLst/>
                          </a:prstTxWarp>
                          <a:noAutofit/>
                        </wps:bodyPr>
                      </wps:wsp>
                      <wps:wsp>
                        <wps:cNvPr id="916" name="Graphic 916"/>
                        <wps:cNvSpPr/>
                        <wps:spPr>
                          <a:xfrm>
                            <a:off x="1057262" y="27359"/>
                            <a:ext cx="5305425" cy="5811520"/>
                          </a:xfrm>
                          <a:custGeom>
                            <a:avLst/>
                            <a:gdLst/>
                            <a:ahLst/>
                            <a:cxnLst/>
                            <a:rect l="l" t="t" r="r" b="b"/>
                            <a:pathLst>
                              <a:path w="5305425" h="5811520">
                                <a:moveTo>
                                  <a:pt x="5305425" y="0"/>
                                </a:moveTo>
                                <a:lnTo>
                                  <a:pt x="5210175" y="0"/>
                                </a:lnTo>
                                <a:lnTo>
                                  <a:pt x="5210175" y="5716270"/>
                                </a:lnTo>
                                <a:lnTo>
                                  <a:pt x="0" y="5716270"/>
                                </a:lnTo>
                                <a:lnTo>
                                  <a:pt x="0" y="5811520"/>
                                </a:lnTo>
                                <a:lnTo>
                                  <a:pt x="5305425" y="5811520"/>
                                </a:lnTo>
                                <a:lnTo>
                                  <a:pt x="5305425" y="5716270"/>
                                </a:lnTo>
                                <a:lnTo>
                                  <a:pt x="5305425"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917" name="Image 917"/>
                          <pic:cNvPicPr/>
                        </pic:nvPicPr>
                        <pic:blipFill>
                          <a:blip r:embed="rId281" cstate="print"/>
                          <a:stretch>
                            <a:fillRect/>
                          </a:stretch>
                        </pic:blipFill>
                        <pic:spPr>
                          <a:xfrm>
                            <a:off x="1028699" y="28"/>
                            <a:ext cx="5238749" cy="5743574"/>
                          </a:xfrm>
                          <a:prstGeom prst="rect">
                            <a:avLst/>
                          </a:prstGeom>
                        </pic:spPr>
                      </pic:pic>
                    </wpg:wgp>
                  </a:graphicData>
                </a:graphic>
              </wp:anchor>
            </w:drawing>
          </mc:Choice>
          <mc:Fallback>
            <w:pict>
              <v:group w14:anchorId="21227C18" id="Group 911" o:spid="_x0000_s1026" style="position:absolute;margin-left:42.75pt;margin-top:42.75pt;width:516pt;height:707pt;z-index:-17698304;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">
                <v:shape id="Graphic 912"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" path="m6553199,r,8978502l,8978502,,,6553199,xe" stroked="f">
                  <v:path arrowok="t"/>
                </v:shape>
                <v:shape id="Graphic 913" o:spid="_x0000_s1028" style="position:absolute;left:5905;width:57721;height:58388;visibility:visible;mso-wrap-style:square;v-text-anchor:top" coordsize="5772150,583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" path="m5772149,5838824l,5838824,,,5772149,r,5838824xe" fillcolor="#efefef" stroked="f">
                  <v:path arrowok="t"/>
                </v:shape>
                <v:shape id="Graphic 914" o:spid="_x0000_s1029" style="position:absolute;left:4000;top:6105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" path="m23812,47624l,26860,,20612,20654,r6316,l47625,23812r-1,3048l23812,47624xe" fillcolor="black" stroked="f">
                  <v:path arrowok="t"/>
                </v:shape>
                <v:shape id="Graphic 915" o:spid="_x0000_s1030" style="position:absolute;left:9001;top:63579;width:15335;height:9811;visibility:visible;mso-wrap-style:square;v-text-anchor:top" coordsize="1533525,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" path="m,l161924,r,171449l,171449,,xem1266824,314324r171450,l1438274,485774r-171450,l1266824,314324xem1371599,809624r161925,l1533524,981074r-161925,l1371599,809624xe" filled="f" strokecolor="green" strokeweight=".26456mm">
                  <v:path arrowok="t"/>
                </v:shape>
                <v:shape id="Graphic 916" o:spid="_x0000_s1031" style="position:absolute;left:10572;top:273;width:53054;height:58115;visibility:visible;mso-wrap-style:square;v-text-anchor:top" coordsize="5305425,58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" path="m5305425,r-95250,l5210175,5716270,,5716270r,95250l5305425,5811520r,-95250l5305425,xe" fillcolor="#d3d3d3" stroked="f">
                  <v:path arrowok="t"/>
                </v:shape>
                <v:shape id="Image 917" o:spid="_x0000_s1032" type="#_x0000_t75" style="position:absolute;left:10286;width:52388;height:5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">
                  <v:imagedata r:id="rId282" o:title=""/>
                </v:shape>
                <w10:wrap anchorx="page" anchory="page"/>
              </v:group>
            </w:pict>
          </mc:Fallback>
        </mc:AlternateContent>
      </w:r>
    </w:p>
    <w:p w14:paraId="7C2BB943" w14:textId="77777777" w:rsidR="007B0E82" w:rsidRDefault="007B0E82">
      <w:pPr>
        <w:pStyle w:val="BodyText"/>
      </w:pPr>
    </w:p>
    <w:p w14:paraId="346F3C79" w14:textId="77777777" w:rsidR="007B0E82" w:rsidRDefault="007B0E82">
      <w:pPr>
        <w:pStyle w:val="BodyText"/>
      </w:pPr>
    </w:p>
    <w:p w14:paraId="2A6FAE9F" w14:textId="77777777" w:rsidR="007B0E82" w:rsidRDefault="007B0E82">
      <w:pPr>
        <w:pStyle w:val="BodyText"/>
      </w:pPr>
    </w:p>
    <w:p w14:paraId="198ADA3D" w14:textId="77777777" w:rsidR="007B0E82" w:rsidRDefault="007B0E82">
      <w:pPr>
        <w:pStyle w:val="BodyText"/>
      </w:pPr>
    </w:p>
    <w:p w14:paraId="7EE30CC8" w14:textId="77777777" w:rsidR="007B0E82" w:rsidRDefault="007B0E82">
      <w:pPr>
        <w:pStyle w:val="BodyText"/>
      </w:pPr>
    </w:p>
    <w:p w14:paraId="676E3E74" w14:textId="77777777" w:rsidR="007B0E82" w:rsidRDefault="007B0E82">
      <w:pPr>
        <w:pStyle w:val="BodyText"/>
      </w:pPr>
    </w:p>
    <w:p w14:paraId="0B5ED444" w14:textId="77777777" w:rsidR="007B0E82" w:rsidRDefault="007B0E82">
      <w:pPr>
        <w:pStyle w:val="BodyText"/>
      </w:pPr>
    </w:p>
    <w:p w14:paraId="5001EC4D" w14:textId="77777777" w:rsidR="007B0E82" w:rsidRDefault="007B0E82">
      <w:pPr>
        <w:pStyle w:val="BodyText"/>
      </w:pPr>
    </w:p>
    <w:p w14:paraId="74D31744" w14:textId="77777777" w:rsidR="007B0E82" w:rsidRDefault="007B0E82">
      <w:pPr>
        <w:pStyle w:val="BodyText"/>
      </w:pPr>
    </w:p>
    <w:p w14:paraId="61308EFA" w14:textId="77777777" w:rsidR="007B0E82" w:rsidRDefault="007B0E82">
      <w:pPr>
        <w:pStyle w:val="BodyText"/>
      </w:pPr>
    </w:p>
    <w:p w14:paraId="1EE9EFA7" w14:textId="77777777" w:rsidR="007B0E82" w:rsidRDefault="007B0E82">
      <w:pPr>
        <w:pStyle w:val="BodyText"/>
      </w:pPr>
    </w:p>
    <w:p w14:paraId="0F9BA38D" w14:textId="77777777" w:rsidR="007B0E82" w:rsidRDefault="007B0E82">
      <w:pPr>
        <w:pStyle w:val="BodyText"/>
      </w:pPr>
    </w:p>
    <w:p w14:paraId="60DE0F71" w14:textId="77777777" w:rsidR="007B0E82" w:rsidRDefault="007B0E82">
      <w:pPr>
        <w:pStyle w:val="BodyText"/>
      </w:pPr>
    </w:p>
    <w:p w14:paraId="42035D3C" w14:textId="77777777" w:rsidR="007B0E82" w:rsidRDefault="007B0E82">
      <w:pPr>
        <w:pStyle w:val="BodyText"/>
      </w:pPr>
    </w:p>
    <w:p w14:paraId="161C91F4" w14:textId="77777777" w:rsidR="007B0E82" w:rsidRDefault="007B0E82">
      <w:pPr>
        <w:pStyle w:val="BodyText"/>
      </w:pPr>
    </w:p>
    <w:p w14:paraId="6117F83C" w14:textId="77777777" w:rsidR="007B0E82" w:rsidRDefault="007B0E82">
      <w:pPr>
        <w:pStyle w:val="BodyText"/>
      </w:pPr>
    </w:p>
    <w:p w14:paraId="6F9AF148" w14:textId="77777777" w:rsidR="007B0E82" w:rsidRDefault="007B0E82">
      <w:pPr>
        <w:pStyle w:val="BodyText"/>
      </w:pPr>
    </w:p>
    <w:p w14:paraId="26274F0B" w14:textId="77777777" w:rsidR="007B0E82" w:rsidRDefault="007B0E82">
      <w:pPr>
        <w:pStyle w:val="BodyText"/>
      </w:pPr>
    </w:p>
    <w:p w14:paraId="4D102473" w14:textId="77777777" w:rsidR="007B0E82" w:rsidRDefault="007B0E82">
      <w:pPr>
        <w:pStyle w:val="BodyText"/>
      </w:pPr>
    </w:p>
    <w:p w14:paraId="7F53263E" w14:textId="77777777" w:rsidR="007B0E82" w:rsidRDefault="007B0E82">
      <w:pPr>
        <w:pStyle w:val="BodyText"/>
      </w:pPr>
    </w:p>
    <w:p w14:paraId="33EF09E4" w14:textId="77777777" w:rsidR="007B0E82" w:rsidRDefault="007B0E82">
      <w:pPr>
        <w:pStyle w:val="BodyText"/>
      </w:pPr>
    </w:p>
    <w:p w14:paraId="745B42EC" w14:textId="77777777" w:rsidR="007B0E82" w:rsidRDefault="007B0E82">
      <w:pPr>
        <w:pStyle w:val="BodyText"/>
      </w:pPr>
    </w:p>
    <w:p w14:paraId="6C23426E" w14:textId="77777777" w:rsidR="007B0E82" w:rsidRDefault="007B0E82">
      <w:pPr>
        <w:pStyle w:val="BodyText"/>
      </w:pPr>
    </w:p>
    <w:p w14:paraId="1FB868FA" w14:textId="77777777" w:rsidR="007B0E82" w:rsidRDefault="007B0E82">
      <w:pPr>
        <w:pStyle w:val="BodyText"/>
      </w:pPr>
    </w:p>
    <w:p w14:paraId="00A011C5" w14:textId="77777777" w:rsidR="007B0E82" w:rsidRDefault="007B0E82">
      <w:pPr>
        <w:pStyle w:val="BodyText"/>
      </w:pPr>
    </w:p>
    <w:p w14:paraId="17D668F8" w14:textId="77777777" w:rsidR="007B0E82" w:rsidRDefault="007B0E82">
      <w:pPr>
        <w:pStyle w:val="BodyText"/>
      </w:pPr>
    </w:p>
    <w:p w14:paraId="1785A0A1" w14:textId="77777777" w:rsidR="007B0E82" w:rsidRDefault="007B0E82">
      <w:pPr>
        <w:pStyle w:val="BodyText"/>
      </w:pPr>
    </w:p>
    <w:p w14:paraId="7C6FF7BF" w14:textId="77777777" w:rsidR="007B0E82" w:rsidRDefault="007B0E82">
      <w:pPr>
        <w:pStyle w:val="BodyText"/>
      </w:pPr>
    </w:p>
    <w:p w14:paraId="6E8045DE" w14:textId="77777777" w:rsidR="007B0E82" w:rsidRDefault="007B0E82">
      <w:pPr>
        <w:pStyle w:val="BodyText"/>
      </w:pPr>
    </w:p>
    <w:p w14:paraId="4A055866" w14:textId="77777777" w:rsidR="007B0E82" w:rsidRDefault="007B0E82">
      <w:pPr>
        <w:pStyle w:val="BodyText"/>
      </w:pPr>
    </w:p>
    <w:p w14:paraId="4A1D198B" w14:textId="77777777" w:rsidR="007B0E82" w:rsidRDefault="007B0E82">
      <w:pPr>
        <w:pStyle w:val="BodyText"/>
      </w:pPr>
    </w:p>
    <w:p w14:paraId="5969D731" w14:textId="77777777" w:rsidR="007B0E82" w:rsidRDefault="007B0E82">
      <w:pPr>
        <w:pStyle w:val="BodyText"/>
      </w:pPr>
    </w:p>
    <w:p w14:paraId="4C7149A4" w14:textId="77777777" w:rsidR="007B0E82" w:rsidRDefault="007B0E82">
      <w:pPr>
        <w:pStyle w:val="BodyText"/>
        <w:spacing w:before="103"/>
      </w:pPr>
    </w:p>
    <w:p w14:paraId="3123066D" w14:textId="77777777" w:rsidR="007B0E82" w:rsidRDefault="0081290C">
      <w:pPr>
        <w:ind w:left="1022"/>
        <w:rPr>
          <w:sz w:val="21"/>
        </w:rPr>
      </w:pPr>
      <w:r>
        <w:rPr>
          <w:sz w:val="21"/>
        </w:rPr>
        <w:t>Edit</w:t>
      </w:r>
      <w:r>
        <w:rPr>
          <w:spacing w:val="-4"/>
          <w:sz w:val="21"/>
        </w:rPr>
        <w:t xml:space="preserve"> </w:t>
      </w:r>
      <w:r>
        <w:rPr>
          <w:sz w:val="21"/>
        </w:rPr>
        <w:t>the</w:t>
      </w:r>
      <w:r>
        <w:rPr>
          <w:spacing w:val="-2"/>
          <w:sz w:val="21"/>
        </w:rPr>
        <w:t xml:space="preserve"> </w:t>
      </w:r>
      <w:r>
        <w:rPr>
          <w:sz w:val="21"/>
        </w:rPr>
        <w:t>Script</w:t>
      </w:r>
      <w:r>
        <w:rPr>
          <w:spacing w:val="-2"/>
          <w:sz w:val="21"/>
        </w:rPr>
        <w:t xml:space="preserve"> </w:t>
      </w:r>
      <w:r>
        <w:rPr>
          <w:sz w:val="21"/>
        </w:rPr>
        <w:t>1</w:t>
      </w:r>
      <w:r>
        <w:rPr>
          <w:spacing w:val="-2"/>
          <w:sz w:val="21"/>
        </w:rPr>
        <w:t xml:space="preserve"> </w:t>
      </w:r>
      <w:r>
        <w:rPr>
          <w:b/>
          <w:sz w:val="21"/>
        </w:rPr>
        <w:t>Task</w:t>
      </w:r>
      <w:r>
        <w:rPr>
          <w:b/>
          <w:spacing w:val="-1"/>
          <w:sz w:val="21"/>
        </w:rPr>
        <w:t xml:space="preserve"> </w:t>
      </w:r>
      <w:r>
        <w:rPr>
          <w:b/>
          <w:sz w:val="21"/>
        </w:rPr>
        <w:t>List</w:t>
      </w:r>
      <w:r>
        <w:rPr>
          <w:b/>
          <w:spacing w:val="-2"/>
          <w:sz w:val="21"/>
        </w:rPr>
        <w:t xml:space="preserve"> </w:t>
      </w:r>
      <w:r>
        <w:rPr>
          <w:b/>
          <w:sz w:val="21"/>
        </w:rPr>
        <w:t>Fields</w:t>
      </w:r>
      <w:r>
        <w:rPr>
          <w:b/>
          <w:spacing w:val="-3"/>
          <w:sz w:val="21"/>
        </w:rPr>
        <w:t xml:space="preserve"> </w:t>
      </w:r>
      <w:r>
        <w:rPr>
          <w:sz w:val="21"/>
        </w:rPr>
        <w:t>by</w:t>
      </w:r>
      <w:r>
        <w:rPr>
          <w:spacing w:val="-2"/>
          <w:sz w:val="21"/>
        </w:rPr>
        <w:t xml:space="preserve"> </w:t>
      </w:r>
      <w:r>
        <w:rPr>
          <w:sz w:val="21"/>
        </w:rPr>
        <w:t>using</w:t>
      </w:r>
      <w:r>
        <w:rPr>
          <w:spacing w:val="-2"/>
          <w:sz w:val="21"/>
        </w:rPr>
        <w:t xml:space="preserve"> </w:t>
      </w:r>
      <w:r>
        <w:rPr>
          <w:sz w:val="21"/>
        </w:rPr>
        <w:t>the</w:t>
      </w:r>
      <w:r>
        <w:rPr>
          <w:spacing w:val="-1"/>
          <w:sz w:val="21"/>
        </w:rPr>
        <w:t xml:space="preserve"> </w:t>
      </w:r>
      <w:r>
        <w:rPr>
          <w:spacing w:val="-2"/>
          <w:sz w:val="21"/>
        </w:rPr>
        <w:t>following:</w:t>
      </w:r>
    </w:p>
    <w:p w14:paraId="27BA4204" w14:textId="77777777" w:rsidR="007B0E82" w:rsidRDefault="0081290C">
      <w:pPr>
        <w:pStyle w:val="BodyText"/>
        <w:spacing w:before="216"/>
        <w:ind w:left="1022"/>
      </w:pPr>
      <w:r>
        <w:rPr>
          <w:b/>
          <w:i/>
        </w:rPr>
        <w:t>Text:</w:t>
      </w:r>
      <w:r>
        <w:rPr>
          <w:b/>
          <w:i/>
          <w:spacing w:val="66"/>
        </w:rPr>
        <w:t xml:space="preserve"> </w:t>
      </w:r>
      <w:r>
        <w:rPr>
          <w:rFonts w:ascii="Times New Roman"/>
          <w:color w:val="008000"/>
          <w:position w:val="1"/>
        </w:rPr>
        <w:t>T</w:t>
      </w:r>
      <w:r>
        <w:rPr>
          <w:rFonts w:ascii="Times New Roman"/>
          <w:color w:val="008000"/>
          <w:spacing w:val="75"/>
          <w:position w:val="1"/>
        </w:rPr>
        <w:t xml:space="preserve"> </w:t>
      </w:r>
      <w:r>
        <w:rPr>
          <w:color w:val="008000"/>
        </w:rPr>
        <w:t>Verify</w:t>
      </w:r>
      <w:r>
        <w:rPr>
          <w:color w:val="008000"/>
          <w:spacing w:val="-3"/>
        </w:rPr>
        <w:t xml:space="preserve"> </w:t>
      </w:r>
      <w:r>
        <w:rPr>
          <w:color w:val="008000"/>
        </w:rPr>
        <w:t>that</w:t>
      </w:r>
      <w:r>
        <w:rPr>
          <w:color w:val="008000"/>
          <w:spacing w:val="-3"/>
        </w:rPr>
        <w:t xml:space="preserve"> </w:t>
      </w:r>
      <w:r>
        <w:rPr>
          <w:color w:val="008000"/>
        </w:rPr>
        <w:t>you</w:t>
      </w:r>
      <w:r>
        <w:rPr>
          <w:color w:val="008000"/>
          <w:spacing w:val="-3"/>
        </w:rPr>
        <w:t xml:space="preserve"> </w:t>
      </w:r>
      <w:r>
        <w:rPr>
          <w:color w:val="008000"/>
        </w:rPr>
        <w:t>have</w:t>
      </w:r>
      <w:r>
        <w:rPr>
          <w:color w:val="008000"/>
          <w:spacing w:val="-3"/>
        </w:rPr>
        <w:t xml:space="preserve"> </w:t>
      </w:r>
      <w:r>
        <w:rPr>
          <w:color w:val="008000"/>
        </w:rPr>
        <w:t>created</w:t>
      </w:r>
      <w:r>
        <w:rPr>
          <w:color w:val="008000"/>
          <w:spacing w:val="-3"/>
        </w:rPr>
        <w:t xml:space="preserve"> </w:t>
      </w:r>
      <w:r>
        <w:rPr>
          <w:color w:val="008000"/>
        </w:rPr>
        <w:t>a</w:t>
      </w:r>
      <w:r>
        <w:rPr>
          <w:color w:val="008000"/>
          <w:spacing w:val="-3"/>
        </w:rPr>
        <w:t xml:space="preserve"> </w:t>
      </w:r>
      <w:r>
        <w:rPr>
          <w:color w:val="008000"/>
        </w:rPr>
        <w:t>new</w:t>
      </w:r>
      <w:r>
        <w:rPr>
          <w:color w:val="008000"/>
          <w:spacing w:val="-3"/>
        </w:rPr>
        <w:t xml:space="preserve"> </w:t>
      </w:r>
      <w:r>
        <w:rPr>
          <w:color w:val="008000"/>
        </w:rPr>
        <w:t>resource</w:t>
      </w:r>
      <w:r>
        <w:rPr>
          <w:color w:val="008000"/>
          <w:spacing w:val="-3"/>
        </w:rPr>
        <w:t xml:space="preserve"> </w:t>
      </w:r>
      <w:r>
        <w:rPr>
          <w:color w:val="008000"/>
          <w:spacing w:val="-2"/>
        </w:rPr>
        <w:t>group.</w:t>
      </w:r>
    </w:p>
    <w:p w14:paraId="2F8352B2" w14:textId="77777777" w:rsidR="007B0E82" w:rsidRDefault="0081290C">
      <w:pPr>
        <w:spacing w:before="215" w:line="244" w:lineRule="auto"/>
        <w:ind w:left="1022" w:right="768"/>
        <w:rPr>
          <w:sz w:val="21"/>
        </w:rPr>
      </w:pPr>
      <w:r>
        <w:rPr>
          <w:b/>
          <w:i/>
          <w:sz w:val="21"/>
        </w:rPr>
        <w:t>Correct</w:t>
      </w:r>
      <w:r>
        <w:rPr>
          <w:b/>
          <w:i/>
          <w:spacing w:val="-5"/>
          <w:sz w:val="21"/>
        </w:rPr>
        <w:t xml:space="preserve"> </w:t>
      </w:r>
      <w:r>
        <w:rPr>
          <w:b/>
          <w:i/>
          <w:sz w:val="21"/>
        </w:rPr>
        <w:t>answer</w:t>
      </w:r>
      <w:r>
        <w:rPr>
          <w:b/>
          <w:i/>
          <w:spacing w:val="-5"/>
          <w:sz w:val="21"/>
        </w:rPr>
        <w:t xml:space="preserve"> </w:t>
      </w:r>
      <w:r>
        <w:rPr>
          <w:b/>
          <w:i/>
          <w:sz w:val="21"/>
        </w:rPr>
        <w:t>feedback:</w:t>
      </w:r>
      <w:r>
        <w:rPr>
          <w:b/>
          <w:i/>
          <w:spacing w:val="40"/>
          <w:sz w:val="21"/>
        </w:rPr>
        <w:t xml:space="preserve"> </w:t>
      </w:r>
      <w:r>
        <w:rPr>
          <w:rFonts w:ascii="Times New Roman"/>
          <w:color w:val="008000"/>
          <w:position w:val="1"/>
          <w:sz w:val="21"/>
        </w:rPr>
        <w:t>T</w:t>
      </w:r>
      <w:r>
        <w:rPr>
          <w:rFonts w:ascii="Times New Roman"/>
          <w:color w:val="008000"/>
          <w:spacing w:val="71"/>
          <w:position w:val="1"/>
          <w:sz w:val="21"/>
        </w:rPr>
        <w:t xml:space="preserve"> </w:t>
      </w:r>
      <w:r>
        <w:rPr>
          <w:color w:val="008000"/>
          <w:sz w:val="21"/>
        </w:rPr>
        <w:t>Congratulations!</w:t>
      </w:r>
      <w:r>
        <w:rPr>
          <w:color w:val="008000"/>
          <w:spacing w:val="-5"/>
          <w:sz w:val="21"/>
        </w:rPr>
        <w:t xml:space="preserve"> </w:t>
      </w:r>
      <w:r>
        <w:rPr>
          <w:color w:val="008000"/>
          <w:sz w:val="21"/>
        </w:rPr>
        <w:t>You</w:t>
      </w:r>
      <w:r>
        <w:rPr>
          <w:color w:val="008000"/>
          <w:spacing w:val="-5"/>
          <w:sz w:val="21"/>
        </w:rPr>
        <w:t xml:space="preserve"> </w:t>
      </w:r>
      <w:r>
        <w:rPr>
          <w:color w:val="008000"/>
          <w:sz w:val="21"/>
        </w:rPr>
        <w:t>have</w:t>
      </w:r>
      <w:r>
        <w:rPr>
          <w:color w:val="008000"/>
          <w:spacing w:val="-5"/>
          <w:sz w:val="21"/>
        </w:rPr>
        <w:t xml:space="preserve"> </w:t>
      </w:r>
      <w:r>
        <w:rPr>
          <w:color w:val="008000"/>
          <w:sz w:val="21"/>
        </w:rPr>
        <w:t>successfully</w:t>
      </w:r>
      <w:r>
        <w:rPr>
          <w:color w:val="008000"/>
          <w:spacing w:val="-5"/>
          <w:sz w:val="21"/>
        </w:rPr>
        <w:t xml:space="preserve"> </w:t>
      </w:r>
      <w:r>
        <w:rPr>
          <w:color w:val="008000"/>
          <w:sz w:val="21"/>
        </w:rPr>
        <w:t>created</w:t>
      </w:r>
      <w:r>
        <w:rPr>
          <w:color w:val="008000"/>
          <w:spacing w:val="-5"/>
          <w:sz w:val="21"/>
        </w:rPr>
        <w:t xml:space="preserve"> </w:t>
      </w:r>
      <w:r>
        <w:rPr>
          <w:color w:val="008000"/>
          <w:sz w:val="21"/>
        </w:rPr>
        <w:t>a</w:t>
      </w:r>
      <w:r>
        <w:rPr>
          <w:color w:val="008000"/>
          <w:spacing w:val="-5"/>
          <w:sz w:val="21"/>
        </w:rPr>
        <w:t xml:space="preserve"> </w:t>
      </w:r>
      <w:r>
        <w:rPr>
          <w:color w:val="008000"/>
          <w:sz w:val="21"/>
        </w:rPr>
        <w:t>new</w:t>
      </w:r>
      <w:r>
        <w:rPr>
          <w:color w:val="008000"/>
          <w:spacing w:val="-5"/>
          <w:sz w:val="21"/>
        </w:rPr>
        <w:t xml:space="preserve"> </w:t>
      </w:r>
      <w:r>
        <w:rPr>
          <w:color w:val="008000"/>
          <w:sz w:val="21"/>
        </w:rPr>
        <w:t xml:space="preserve">resource </w:t>
      </w:r>
      <w:r>
        <w:rPr>
          <w:color w:val="008000"/>
          <w:spacing w:val="-2"/>
          <w:sz w:val="21"/>
        </w:rPr>
        <w:t>group.</w:t>
      </w:r>
    </w:p>
    <w:p w14:paraId="5C0835D4" w14:textId="77777777" w:rsidR="007B0E82" w:rsidRDefault="0081290C">
      <w:pPr>
        <w:spacing w:before="211"/>
        <w:ind w:left="1022"/>
        <w:rPr>
          <w:sz w:val="21"/>
        </w:rPr>
      </w:pPr>
      <w:r>
        <w:rPr>
          <w:b/>
          <w:i/>
          <w:sz w:val="21"/>
        </w:rPr>
        <w:t>Incorrect</w:t>
      </w:r>
      <w:r>
        <w:rPr>
          <w:b/>
          <w:i/>
          <w:spacing w:val="-2"/>
          <w:sz w:val="21"/>
        </w:rPr>
        <w:t xml:space="preserve"> </w:t>
      </w:r>
      <w:r>
        <w:rPr>
          <w:b/>
          <w:i/>
          <w:sz w:val="21"/>
        </w:rPr>
        <w:t>answer</w:t>
      </w:r>
      <w:r>
        <w:rPr>
          <w:b/>
          <w:i/>
          <w:spacing w:val="-2"/>
          <w:sz w:val="21"/>
        </w:rPr>
        <w:t xml:space="preserve"> </w:t>
      </w:r>
      <w:r>
        <w:rPr>
          <w:b/>
          <w:i/>
          <w:sz w:val="21"/>
        </w:rPr>
        <w:t>feedback:</w:t>
      </w:r>
      <w:r>
        <w:rPr>
          <w:b/>
          <w:i/>
          <w:spacing w:val="69"/>
          <w:sz w:val="21"/>
        </w:rPr>
        <w:t xml:space="preserve"> </w:t>
      </w:r>
      <w:r>
        <w:rPr>
          <w:rFonts w:ascii="Times New Roman"/>
          <w:color w:val="008000"/>
          <w:position w:val="1"/>
          <w:sz w:val="21"/>
        </w:rPr>
        <w:t>T</w:t>
      </w:r>
      <w:r>
        <w:rPr>
          <w:rFonts w:ascii="Times New Roman"/>
          <w:color w:val="008000"/>
          <w:spacing w:val="77"/>
          <w:position w:val="1"/>
          <w:sz w:val="21"/>
        </w:rPr>
        <w:t xml:space="preserve"> </w:t>
      </w:r>
      <w:r>
        <w:rPr>
          <w:color w:val="008000"/>
          <w:sz w:val="21"/>
        </w:rPr>
        <w:t>You</w:t>
      </w:r>
      <w:r>
        <w:rPr>
          <w:color w:val="008000"/>
          <w:spacing w:val="-2"/>
          <w:sz w:val="21"/>
        </w:rPr>
        <w:t xml:space="preserve"> </w:t>
      </w:r>
      <w:r>
        <w:rPr>
          <w:color w:val="008000"/>
          <w:sz w:val="21"/>
        </w:rPr>
        <w:t>still</w:t>
      </w:r>
      <w:r>
        <w:rPr>
          <w:color w:val="008000"/>
          <w:spacing w:val="-2"/>
          <w:sz w:val="21"/>
        </w:rPr>
        <w:t xml:space="preserve"> </w:t>
      </w:r>
      <w:r>
        <w:rPr>
          <w:color w:val="008000"/>
          <w:sz w:val="21"/>
        </w:rPr>
        <w:t>need</w:t>
      </w:r>
      <w:r>
        <w:rPr>
          <w:color w:val="008000"/>
          <w:spacing w:val="-2"/>
          <w:sz w:val="21"/>
        </w:rPr>
        <w:t xml:space="preserve"> </w:t>
      </w:r>
      <w:r>
        <w:rPr>
          <w:color w:val="008000"/>
          <w:sz w:val="21"/>
        </w:rPr>
        <w:t>to</w:t>
      </w:r>
      <w:r>
        <w:rPr>
          <w:color w:val="008000"/>
          <w:spacing w:val="-2"/>
          <w:sz w:val="21"/>
        </w:rPr>
        <w:t xml:space="preserve"> </w:t>
      </w:r>
      <w:r>
        <w:rPr>
          <w:color w:val="008000"/>
          <w:sz w:val="21"/>
        </w:rPr>
        <w:t>create</w:t>
      </w:r>
      <w:r>
        <w:rPr>
          <w:color w:val="008000"/>
          <w:spacing w:val="-2"/>
          <w:sz w:val="21"/>
        </w:rPr>
        <w:t xml:space="preserve"> </w:t>
      </w:r>
      <w:r>
        <w:rPr>
          <w:color w:val="008000"/>
          <w:sz w:val="21"/>
        </w:rPr>
        <w:t>a</w:t>
      </w:r>
      <w:r>
        <w:rPr>
          <w:color w:val="008000"/>
          <w:spacing w:val="-2"/>
          <w:sz w:val="21"/>
        </w:rPr>
        <w:t xml:space="preserve"> </w:t>
      </w:r>
      <w:r>
        <w:rPr>
          <w:color w:val="008000"/>
          <w:sz w:val="21"/>
        </w:rPr>
        <w:t>new</w:t>
      </w:r>
      <w:r>
        <w:rPr>
          <w:color w:val="008000"/>
          <w:spacing w:val="-2"/>
          <w:sz w:val="21"/>
        </w:rPr>
        <w:t xml:space="preserve"> </w:t>
      </w:r>
      <w:r>
        <w:rPr>
          <w:color w:val="008000"/>
          <w:sz w:val="21"/>
        </w:rPr>
        <w:t>resource</w:t>
      </w:r>
      <w:r>
        <w:rPr>
          <w:color w:val="008000"/>
          <w:spacing w:val="-1"/>
          <w:sz w:val="21"/>
        </w:rPr>
        <w:t xml:space="preserve"> </w:t>
      </w:r>
      <w:r>
        <w:rPr>
          <w:color w:val="008000"/>
          <w:spacing w:val="-2"/>
          <w:sz w:val="21"/>
        </w:rPr>
        <w:t>group.</w:t>
      </w:r>
    </w:p>
    <w:p w14:paraId="4205E493" w14:textId="77777777" w:rsidR="007B0E82" w:rsidRDefault="007B0E82">
      <w:pPr>
        <w:rPr>
          <w:sz w:val="21"/>
        </w:rPr>
        <w:sectPr w:rsidR="007B0E82">
          <w:pgSz w:w="12240" w:h="15840"/>
          <w:pgMar w:top="760" w:right="720" w:bottom="460" w:left="720" w:header="284" w:footer="275" w:gutter="0"/>
          <w:cols w:space="720"/>
        </w:sectPr>
      </w:pPr>
    </w:p>
    <w:p w14:paraId="771EBE14" w14:textId="77777777" w:rsidR="007B0E82" w:rsidRDefault="0081290C">
      <w:pPr>
        <w:pStyle w:val="BodyText"/>
        <w:tabs>
          <w:tab w:val="left" w:pos="9824"/>
        </w:tabs>
        <w:spacing w:before="240"/>
        <w:ind w:left="1184"/>
        <w:rPr>
          <w:rFonts w:ascii="Arial" w:hAnsi="Arial"/>
          <w:sz w:val="11"/>
        </w:rPr>
      </w:pPr>
      <w:r>
        <w:rPr>
          <w:rFonts w:ascii="Segoe UI Symbol" w:hAnsi="Segoe UI Symbol"/>
          <w:w w:val="105"/>
          <w:position w:val="-4"/>
          <w:sz w:val="27"/>
        </w:rPr>
        <w:lastRenderedPageBreak/>
        <w:t></w:t>
      </w:r>
      <w:r>
        <w:rPr>
          <w:rFonts w:ascii="Segoe UI Symbol" w:hAnsi="Segoe UI Symbol"/>
          <w:spacing w:val="-6"/>
          <w:w w:val="105"/>
          <w:position w:val="-4"/>
          <w:sz w:val="27"/>
        </w:rPr>
        <w:t xml:space="preserve"> </w:t>
      </w:r>
      <w:r>
        <w:rPr>
          <w:rFonts w:ascii="Segoe UI Semibold" w:hAnsi="Segoe UI Semibold"/>
          <w:b/>
          <w:w w:val="105"/>
          <w:position w:val="1"/>
        </w:rPr>
        <w:t>Expand</w:t>
      </w:r>
      <w:r>
        <w:rPr>
          <w:rFonts w:ascii="Segoe UI Semibold" w:hAnsi="Segoe UI Semibold"/>
          <w:b/>
          <w:spacing w:val="-15"/>
          <w:w w:val="105"/>
          <w:position w:val="1"/>
        </w:rPr>
        <w:t xml:space="preserve"> </w:t>
      </w:r>
      <w:r>
        <w:rPr>
          <w:rFonts w:ascii="Segoe UI Semibold" w:hAnsi="Segoe UI Semibold"/>
          <w:b/>
          <w:w w:val="105"/>
          <w:position w:val="1"/>
        </w:rPr>
        <w:t>this</w:t>
      </w:r>
      <w:r>
        <w:rPr>
          <w:rFonts w:ascii="Segoe UI Semibold" w:hAnsi="Segoe UI Semibold"/>
          <w:b/>
          <w:spacing w:val="-14"/>
          <w:w w:val="105"/>
          <w:position w:val="1"/>
        </w:rPr>
        <w:t xml:space="preserve"> </w:t>
      </w:r>
      <w:r>
        <w:rPr>
          <w:rFonts w:ascii="Segoe UI Semibold" w:hAnsi="Segoe UI Semibold"/>
          <w:b/>
          <w:w w:val="105"/>
          <w:position w:val="1"/>
        </w:rPr>
        <w:t>hint</w:t>
      </w:r>
      <w:r>
        <w:rPr>
          <w:rFonts w:ascii="Segoe UI Semibold" w:hAnsi="Segoe UI Semibold"/>
          <w:b/>
          <w:spacing w:val="-15"/>
          <w:w w:val="105"/>
          <w:position w:val="1"/>
        </w:rPr>
        <w:t xml:space="preserve"> </w:t>
      </w:r>
      <w:r>
        <w:rPr>
          <w:rFonts w:ascii="Segoe UI Semibold" w:hAnsi="Segoe UI Semibold"/>
          <w:b/>
          <w:w w:val="105"/>
          <w:position w:val="1"/>
        </w:rPr>
        <w:t>for</w:t>
      </w:r>
      <w:r>
        <w:rPr>
          <w:rFonts w:ascii="Segoe UI Semibold" w:hAnsi="Segoe UI Semibold"/>
          <w:b/>
          <w:spacing w:val="-14"/>
          <w:w w:val="105"/>
          <w:position w:val="1"/>
        </w:rPr>
        <w:t xml:space="preserve"> </w:t>
      </w:r>
      <w:r>
        <w:rPr>
          <w:rFonts w:ascii="Segoe UI Semibold" w:hAnsi="Segoe UI Semibold"/>
          <w:b/>
          <w:w w:val="105"/>
          <w:position w:val="1"/>
        </w:rPr>
        <w:t>guidance</w:t>
      </w:r>
      <w:r>
        <w:rPr>
          <w:rFonts w:ascii="Segoe UI Semibold" w:hAnsi="Segoe UI Semibold"/>
          <w:b/>
          <w:spacing w:val="-15"/>
          <w:w w:val="105"/>
          <w:position w:val="1"/>
        </w:rPr>
        <w:t xml:space="preserve"> </w:t>
      </w:r>
      <w:r>
        <w:rPr>
          <w:rFonts w:ascii="Segoe UI Semibold" w:hAnsi="Segoe UI Semibold"/>
          <w:b/>
          <w:w w:val="105"/>
          <w:position w:val="1"/>
        </w:rPr>
        <w:t>on</w:t>
      </w:r>
      <w:r>
        <w:rPr>
          <w:rFonts w:ascii="Segoe UI Semibold" w:hAnsi="Segoe UI Semibold"/>
          <w:b/>
          <w:spacing w:val="-14"/>
          <w:w w:val="105"/>
          <w:position w:val="1"/>
        </w:rPr>
        <w:t xml:space="preserve"> </w:t>
      </w:r>
      <w:r>
        <w:rPr>
          <w:rFonts w:ascii="Segoe UI Semibold" w:hAnsi="Segoe UI Semibold"/>
          <w:b/>
          <w:w w:val="105"/>
          <w:position w:val="1"/>
        </w:rPr>
        <w:t>adding</w:t>
      </w:r>
      <w:r>
        <w:rPr>
          <w:rFonts w:ascii="Segoe UI Semibold" w:hAnsi="Segoe UI Semibold"/>
          <w:b/>
          <w:spacing w:val="-15"/>
          <w:w w:val="105"/>
          <w:position w:val="1"/>
        </w:rPr>
        <w:t xml:space="preserve"> </w:t>
      </w:r>
      <w:r>
        <w:rPr>
          <w:rFonts w:ascii="Segoe UI Semibold" w:hAnsi="Segoe UI Semibold"/>
          <w:b/>
          <w:w w:val="105"/>
          <w:position w:val="1"/>
        </w:rPr>
        <w:t>a</w:t>
      </w:r>
      <w:r>
        <w:rPr>
          <w:rFonts w:ascii="Segoe UI Semibold" w:hAnsi="Segoe UI Semibold"/>
          <w:b/>
          <w:spacing w:val="-14"/>
          <w:w w:val="105"/>
          <w:position w:val="1"/>
        </w:rPr>
        <w:t xml:space="preserve"> </w:t>
      </w:r>
      <w:r>
        <w:rPr>
          <w:rFonts w:ascii="Segoe UI Semibold" w:hAnsi="Segoe UI Semibold"/>
          <w:b/>
          <w:w w:val="105"/>
          <w:position w:val="1"/>
        </w:rPr>
        <w:t>scoring</w:t>
      </w:r>
      <w:r>
        <w:rPr>
          <w:rFonts w:ascii="Segoe UI Semibold" w:hAnsi="Segoe UI Semibold"/>
          <w:b/>
          <w:spacing w:val="-15"/>
          <w:w w:val="105"/>
          <w:position w:val="1"/>
        </w:rPr>
        <w:t xml:space="preserve"> </w:t>
      </w:r>
      <w:r>
        <w:rPr>
          <w:rFonts w:ascii="Segoe UI Semibold" w:hAnsi="Segoe UI Semibold"/>
          <w:b/>
          <w:w w:val="105"/>
          <w:position w:val="1"/>
        </w:rPr>
        <w:t>script</w:t>
      </w:r>
      <w:r>
        <w:rPr>
          <w:rFonts w:ascii="Segoe UI Semibold" w:hAnsi="Segoe UI Semibold"/>
          <w:b/>
          <w:spacing w:val="-14"/>
          <w:w w:val="105"/>
          <w:position w:val="1"/>
        </w:rPr>
        <w:t xml:space="preserve"> </w:t>
      </w:r>
      <w:r>
        <w:rPr>
          <w:rFonts w:ascii="Segoe UI Semibold" w:hAnsi="Segoe UI Semibold"/>
          <w:b/>
          <w:w w:val="105"/>
          <w:position w:val="1"/>
        </w:rPr>
        <w:t>to</w:t>
      </w:r>
      <w:r>
        <w:rPr>
          <w:rFonts w:ascii="Segoe UI Semibold" w:hAnsi="Segoe UI Semibold"/>
          <w:b/>
          <w:spacing w:val="-15"/>
          <w:w w:val="105"/>
          <w:position w:val="1"/>
        </w:rPr>
        <w:t xml:space="preserve"> </w:t>
      </w:r>
      <w:r>
        <w:rPr>
          <w:rFonts w:ascii="Segoe UI Semibold" w:hAnsi="Segoe UI Semibold"/>
          <w:b/>
          <w:w w:val="105"/>
          <w:position w:val="1"/>
        </w:rPr>
        <w:t>an</w:t>
      </w:r>
      <w:r>
        <w:rPr>
          <w:rFonts w:ascii="Segoe UI Semibold" w:hAnsi="Segoe UI Semibold"/>
          <w:b/>
          <w:spacing w:val="-14"/>
          <w:w w:val="105"/>
          <w:position w:val="1"/>
        </w:rPr>
        <w:t xml:space="preserve"> </w:t>
      </w:r>
      <w:r>
        <w:rPr>
          <w:rFonts w:ascii="Segoe UI Semibold" w:hAnsi="Segoe UI Semibold"/>
          <w:b/>
          <w:w w:val="105"/>
          <w:position w:val="1"/>
        </w:rPr>
        <w:t>activity</w:t>
      </w:r>
      <w:r>
        <w:rPr>
          <w:rFonts w:ascii="Segoe UI Semibold" w:hAnsi="Segoe UI Semibold"/>
          <w:b/>
          <w:spacing w:val="-15"/>
          <w:w w:val="105"/>
          <w:position w:val="1"/>
        </w:rPr>
        <w:t xml:space="preserve"> </w:t>
      </w:r>
      <w:r>
        <w:rPr>
          <w:rFonts w:ascii="Segoe UI Semibold" w:hAnsi="Segoe UI Semibold"/>
          <w:b/>
          <w:spacing w:val="-2"/>
          <w:w w:val="105"/>
          <w:position w:val="1"/>
        </w:rPr>
        <w:t>group.</w:t>
      </w:r>
      <w:r>
        <w:rPr>
          <w:rFonts w:ascii="Segoe UI Semibold" w:hAnsi="Segoe UI Semibold"/>
          <w:b/>
          <w:position w:val="1"/>
        </w:rPr>
        <w:tab/>
      </w:r>
      <w:r>
        <w:rPr>
          <w:rFonts w:ascii="Arial" w:hAnsi="Arial"/>
          <w:spacing w:val="-10"/>
          <w:w w:val="190"/>
          <w:sz w:val="11"/>
        </w:rPr>
        <w:t></w:t>
      </w:r>
    </w:p>
    <w:p w14:paraId="716F0DEF" w14:textId="77777777" w:rsidR="007B0E82" w:rsidRDefault="007B0E82">
      <w:pPr>
        <w:pStyle w:val="BodyText"/>
        <w:spacing w:before="14"/>
        <w:rPr>
          <w:rFonts w:ascii="Arial"/>
        </w:rPr>
      </w:pPr>
    </w:p>
    <w:p w14:paraId="4C766FA7" w14:textId="77777777" w:rsidR="007B0E82" w:rsidRDefault="0081290C">
      <w:pPr>
        <w:pStyle w:val="BodyText"/>
        <w:ind w:left="1754"/>
      </w:pPr>
      <w:r>
        <w:rPr>
          <w:noProof/>
        </w:rPr>
        <mc:AlternateContent>
          <mc:Choice Requires="wps">
            <w:drawing>
              <wp:anchor distT="0" distB="0" distL="0" distR="0" simplePos="0" relativeHeight="15885312" behindDoc="0" locked="0" layoutInCell="1" allowOverlap="1" wp14:anchorId="4CC4ACDD" wp14:editId="3028813D">
                <wp:simplePos x="0" y="0"/>
                <wp:positionH relativeFrom="page">
                  <wp:posOffset>1409699</wp:posOffset>
                </wp:positionH>
                <wp:positionV relativeFrom="paragraph">
                  <wp:posOffset>67909</wp:posOffset>
                </wp:positionV>
                <wp:extent cx="47625" cy="47625"/>
                <wp:effectExtent l="0" t="0" r="0" b="0"/>
                <wp:wrapNone/>
                <wp:docPr id="918" name="Graphic 9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4"/>
                              </a:moveTo>
                              <a:lnTo>
                                <a:pt x="20654" y="47624"/>
                              </a:lnTo>
                              <a:lnTo>
                                <a:pt x="17617" y="47034"/>
                              </a:lnTo>
                              <a:lnTo>
                                <a:pt x="0" y="26860"/>
                              </a:lnTo>
                              <a:lnTo>
                                <a:pt x="0" y="20612"/>
                              </a:lnTo>
                              <a:lnTo>
                                <a:pt x="604" y="17487"/>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487"/>
                              </a:lnTo>
                              <a:lnTo>
                                <a:pt x="47624" y="20612"/>
                              </a:lnTo>
                              <a:lnTo>
                                <a:pt x="47625" y="23812"/>
                              </a:lnTo>
                              <a:lnTo>
                                <a:pt x="47624" y="26860"/>
                              </a:lnTo>
                              <a:lnTo>
                                <a:pt x="30007" y="47034"/>
                              </a:lnTo>
                              <a:lnTo>
                                <a:pt x="26970"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95A1F5" id="Graphic 918" o:spid="_x0000_s1026" style="position:absolute;margin-left:111pt;margin-top:5.35pt;width:3.75pt;height:3.75pt;z-index:1588531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" path="m26970,47624r-6316,l17617,47034,,26860,,20612,604,17487,3021,11687,4741,9077,6974,6924,9207,4610,11782,2905,17617,600,20654,r6316,l30007,600r5835,2305l38417,4610r2233,2314l42883,9077r1720,2610l47020,17487r604,3125l47625,23812r-1,3048l30007,47034r-3037,590xe" fillcolor="black" stroked="f">
                <v:path arrowok="t"/>
                <w10:wrap anchorx="page"/>
              </v:shape>
            </w:pict>
          </mc:Fallback>
        </mc:AlternateContent>
      </w:r>
      <w:r>
        <w:t xml:space="preserve">In Scripts, in Script 1, select the </w:t>
      </w:r>
      <w:r>
        <w:rPr>
          <w:b/>
        </w:rPr>
        <w:t>Settings</w:t>
      </w:r>
      <w:r>
        <w:rPr>
          <w:b/>
          <w:spacing w:val="-1"/>
        </w:rPr>
        <w:t xml:space="preserve"> </w:t>
      </w:r>
      <w:r>
        <w:rPr>
          <w:spacing w:val="-4"/>
        </w:rPr>
        <w:t>tab.</w:t>
      </w:r>
    </w:p>
    <w:p w14:paraId="76A62DCF" w14:textId="77777777" w:rsidR="007B0E82" w:rsidRDefault="007B0E82">
      <w:pPr>
        <w:pStyle w:val="BodyText"/>
      </w:pPr>
    </w:p>
    <w:p w14:paraId="60385DBA" w14:textId="77777777" w:rsidR="007B0E82" w:rsidRDefault="007B0E82">
      <w:pPr>
        <w:pStyle w:val="BodyText"/>
      </w:pPr>
    </w:p>
    <w:p w14:paraId="6D708867" w14:textId="77777777" w:rsidR="007B0E82" w:rsidRDefault="007B0E82">
      <w:pPr>
        <w:pStyle w:val="BodyText"/>
      </w:pPr>
    </w:p>
    <w:p w14:paraId="112DBD79" w14:textId="77777777" w:rsidR="007B0E82" w:rsidRDefault="007B0E82">
      <w:pPr>
        <w:pStyle w:val="BodyText"/>
      </w:pPr>
    </w:p>
    <w:p w14:paraId="22CA8DB8" w14:textId="77777777" w:rsidR="007B0E82" w:rsidRDefault="007B0E82">
      <w:pPr>
        <w:pStyle w:val="BodyText"/>
      </w:pPr>
    </w:p>
    <w:p w14:paraId="4FAB9F9D" w14:textId="77777777" w:rsidR="007B0E82" w:rsidRDefault="007B0E82">
      <w:pPr>
        <w:pStyle w:val="BodyText"/>
      </w:pPr>
    </w:p>
    <w:p w14:paraId="061726BA" w14:textId="77777777" w:rsidR="007B0E82" w:rsidRDefault="007B0E82">
      <w:pPr>
        <w:pStyle w:val="BodyText"/>
      </w:pPr>
    </w:p>
    <w:p w14:paraId="41355522" w14:textId="77777777" w:rsidR="007B0E82" w:rsidRDefault="007B0E82">
      <w:pPr>
        <w:pStyle w:val="BodyText"/>
      </w:pPr>
    </w:p>
    <w:p w14:paraId="360FCF98" w14:textId="77777777" w:rsidR="007B0E82" w:rsidRDefault="007B0E82">
      <w:pPr>
        <w:pStyle w:val="BodyText"/>
      </w:pPr>
    </w:p>
    <w:p w14:paraId="179BD6AF" w14:textId="77777777" w:rsidR="007B0E82" w:rsidRDefault="007B0E82">
      <w:pPr>
        <w:pStyle w:val="BodyText"/>
      </w:pPr>
    </w:p>
    <w:p w14:paraId="5087B098" w14:textId="77777777" w:rsidR="007B0E82" w:rsidRDefault="007B0E82">
      <w:pPr>
        <w:pStyle w:val="BodyText"/>
      </w:pPr>
    </w:p>
    <w:p w14:paraId="008E99D4" w14:textId="77777777" w:rsidR="007B0E82" w:rsidRDefault="007B0E82">
      <w:pPr>
        <w:pStyle w:val="BodyText"/>
      </w:pPr>
    </w:p>
    <w:p w14:paraId="79B00EFD" w14:textId="77777777" w:rsidR="007B0E82" w:rsidRDefault="007B0E82">
      <w:pPr>
        <w:pStyle w:val="BodyText"/>
        <w:spacing w:before="244"/>
      </w:pPr>
    </w:p>
    <w:p w14:paraId="723BE9DB" w14:textId="77777777" w:rsidR="007B0E82" w:rsidRDefault="0081290C">
      <w:pPr>
        <w:pStyle w:val="BodyText"/>
        <w:spacing w:before="1"/>
        <w:ind w:left="1754"/>
      </w:pPr>
      <w:r>
        <w:rPr>
          <w:noProof/>
        </w:rPr>
        <mc:AlternateContent>
          <mc:Choice Requires="wpg">
            <w:drawing>
              <wp:anchor distT="0" distB="0" distL="0" distR="0" simplePos="0" relativeHeight="485620224" behindDoc="1" locked="0" layoutInCell="1" allowOverlap="1" wp14:anchorId="1CF2CAAB" wp14:editId="2955BCDE">
                <wp:simplePos x="0" y="0"/>
                <wp:positionH relativeFrom="page">
                  <wp:posOffset>1409699</wp:posOffset>
                </wp:positionH>
                <wp:positionV relativeFrom="paragraph">
                  <wp:posOffset>-2255828</wp:posOffset>
                </wp:positionV>
                <wp:extent cx="4116704" cy="2438400"/>
                <wp:effectExtent l="0" t="0" r="0" b="0"/>
                <wp:wrapNone/>
                <wp:docPr id="919" name="Group 9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4" cy="2438400"/>
                          <a:chOff x="0" y="0"/>
                          <a:chExt cx="4116704" cy="2438400"/>
                        </a:xfrm>
                      </wpg:grpSpPr>
                      <wps:wsp>
                        <wps:cNvPr id="920" name="Graphic 920"/>
                        <wps:cNvSpPr/>
                        <wps:spPr>
                          <a:xfrm>
                            <a:off x="190487" y="29252"/>
                            <a:ext cx="3926204" cy="2190750"/>
                          </a:xfrm>
                          <a:custGeom>
                            <a:avLst/>
                            <a:gdLst/>
                            <a:ahLst/>
                            <a:cxnLst/>
                            <a:rect l="l" t="t" r="r" b="b"/>
                            <a:pathLst>
                              <a:path w="3926204" h="2190750">
                                <a:moveTo>
                                  <a:pt x="3925824" y="0"/>
                                </a:moveTo>
                                <a:lnTo>
                                  <a:pt x="3762375" y="0"/>
                                </a:lnTo>
                                <a:lnTo>
                                  <a:pt x="3762375" y="2028190"/>
                                </a:lnTo>
                                <a:lnTo>
                                  <a:pt x="0" y="2028190"/>
                                </a:lnTo>
                                <a:lnTo>
                                  <a:pt x="0" y="2190750"/>
                                </a:lnTo>
                                <a:lnTo>
                                  <a:pt x="3925824" y="2190750"/>
                                </a:lnTo>
                                <a:lnTo>
                                  <a:pt x="3925824" y="2028190"/>
                                </a:lnTo>
                                <a:lnTo>
                                  <a:pt x="3925824" y="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921" name="Image 921"/>
                          <pic:cNvPicPr/>
                        </pic:nvPicPr>
                        <pic:blipFill>
                          <a:blip r:embed="rId283" cstate="print"/>
                          <a:stretch>
                            <a:fillRect/>
                          </a:stretch>
                        </pic:blipFill>
                        <pic:spPr>
                          <a:xfrm>
                            <a:off x="161925" y="0"/>
                            <a:ext cx="3790949" cy="2057399"/>
                          </a:xfrm>
                          <a:prstGeom prst="rect">
                            <a:avLst/>
                          </a:prstGeom>
                        </pic:spPr>
                      </pic:pic>
                      <wps:wsp>
                        <wps:cNvPr id="922" name="Graphic 922"/>
                        <wps:cNvSpPr/>
                        <wps:spPr>
                          <a:xfrm>
                            <a:off x="0" y="2324099"/>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wps:wsp>
                        <wps:cNvPr id="923" name="Graphic 923"/>
                        <wps:cNvSpPr/>
                        <wps:spPr>
                          <a:xfrm>
                            <a:off x="2014537" y="2262187"/>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g:wgp>
                  </a:graphicData>
                </a:graphic>
              </wp:anchor>
            </w:drawing>
          </mc:Choice>
          <mc:Fallback>
            <w:pict>
              <v:group w14:anchorId="303BB0A4" id="Group 919" o:spid="_x0000_s1026" style="position:absolute;margin-left:111pt;margin-top:-177.6pt;width:324.15pt;height:192pt;z-index:-17696256;mso-wrap-distance-left:0;mso-wrap-distance-right:0;mso-position-horizontal-relative:page" coordsize="41167,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">
                <v:shape id="Graphic 920" o:spid="_x0000_s1027" style="position:absolute;left:1904;top:292;width:39262;height:21908;visibility:visible;mso-wrap-style:square;v-text-anchor:top" coordsize="3926204,21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" path="m3925824,l3762375,r,2028190l,2028190r,162560l3925824,2190750r,-162560l3925824,xe" fillcolor="#d3d3d3" stroked="f">
                  <v:path arrowok="t"/>
                </v:shape>
                <v:shape id="Image 921" o:spid="_x0000_s1028" type="#_x0000_t75" style="position:absolute;left:1619;width:37909;height:2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">
                  <v:imagedata r:id="rId284" o:title=""/>
                </v:shape>
                <v:shape id="Graphic 922" o:spid="_x0000_s1029" style="position:absolute;top:23240;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" path="m23812,47624l,26936,,20612,20654,r6316,l47625,23812r-1,3124l23812,47624xe" fillcolor="black" stroked="f">
                  <v:path arrowok="t"/>
                </v:shape>
                <v:shape id="Graphic 923" o:spid="_x0000_s1030" style="position:absolute;left:20145;top:22621;width:1714;height:1715;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" path="m,l171449,r,171449l,171449,,xe" filled="f" strokecolor="green" strokeweight=".26456mm">
                  <v:path arrowok="t"/>
                </v:shape>
                <w10:wrap anchorx="page"/>
              </v:group>
            </w:pict>
          </mc:Fallback>
        </mc:AlternateContent>
      </w:r>
      <w:r>
        <w:t>In</w:t>
      </w:r>
      <w:r>
        <w:rPr>
          <w:spacing w:val="-6"/>
        </w:rPr>
        <w:t xml:space="preserve"> </w:t>
      </w:r>
      <w:r>
        <w:t>Task</w:t>
      </w:r>
      <w:r>
        <w:rPr>
          <w:spacing w:val="-3"/>
        </w:rPr>
        <w:t xml:space="preserve"> </w:t>
      </w:r>
      <w:r>
        <w:t>List</w:t>
      </w:r>
      <w:r>
        <w:rPr>
          <w:spacing w:val="-3"/>
        </w:rPr>
        <w:t xml:space="preserve"> </w:t>
      </w:r>
      <w:r>
        <w:t>Fields,</w:t>
      </w:r>
      <w:r>
        <w:rPr>
          <w:spacing w:val="-3"/>
        </w:rPr>
        <w:t xml:space="preserve"> </w:t>
      </w:r>
      <w:r>
        <w:t>in</w:t>
      </w:r>
      <w:r>
        <w:rPr>
          <w:spacing w:val="-3"/>
        </w:rPr>
        <w:t xml:space="preserve"> </w:t>
      </w:r>
      <w:r>
        <w:t>Text,</w:t>
      </w:r>
      <w:r>
        <w:rPr>
          <w:spacing w:val="-3"/>
        </w:rPr>
        <w:t xml:space="preserve"> </w:t>
      </w:r>
      <w:r>
        <w:t>enter</w:t>
      </w:r>
      <w:r>
        <w:rPr>
          <w:spacing w:val="66"/>
        </w:rPr>
        <w:t xml:space="preserve"> </w:t>
      </w:r>
      <w:r>
        <w:rPr>
          <w:rFonts w:ascii="Times New Roman"/>
          <w:color w:val="008000"/>
          <w:position w:val="1"/>
        </w:rPr>
        <w:t>T</w:t>
      </w:r>
      <w:r>
        <w:rPr>
          <w:rFonts w:ascii="Times New Roman"/>
          <w:color w:val="008000"/>
          <w:spacing w:val="75"/>
          <w:position w:val="1"/>
        </w:rPr>
        <w:t xml:space="preserve"> </w:t>
      </w:r>
      <w:r>
        <w:rPr>
          <w:color w:val="008000"/>
        </w:rPr>
        <w:t>Verify</w:t>
      </w:r>
      <w:r>
        <w:rPr>
          <w:color w:val="008000"/>
          <w:spacing w:val="-3"/>
        </w:rPr>
        <w:t xml:space="preserve"> </w:t>
      </w:r>
      <w:r>
        <w:rPr>
          <w:color w:val="008000"/>
        </w:rPr>
        <w:t>that</w:t>
      </w:r>
      <w:r>
        <w:rPr>
          <w:color w:val="008000"/>
          <w:spacing w:val="-3"/>
        </w:rPr>
        <w:t xml:space="preserve"> </w:t>
      </w:r>
      <w:r>
        <w:rPr>
          <w:color w:val="008000"/>
        </w:rPr>
        <w:t>you</w:t>
      </w:r>
      <w:r>
        <w:rPr>
          <w:color w:val="008000"/>
          <w:spacing w:val="-4"/>
        </w:rPr>
        <w:t xml:space="preserve"> </w:t>
      </w:r>
      <w:r>
        <w:rPr>
          <w:color w:val="008000"/>
        </w:rPr>
        <w:t>have</w:t>
      </w:r>
      <w:r>
        <w:rPr>
          <w:color w:val="008000"/>
          <w:spacing w:val="-3"/>
        </w:rPr>
        <w:t xml:space="preserve"> </w:t>
      </w:r>
      <w:r>
        <w:rPr>
          <w:color w:val="008000"/>
        </w:rPr>
        <w:t>created</w:t>
      </w:r>
      <w:r>
        <w:rPr>
          <w:color w:val="008000"/>
          <w:spacing w:val="-3"/>
        </w:rPr>
        <w:t xml:space="preserve"> </w:t>
      </w:r>
      <w:r>
        <w:rPr>
          <w:color w:val="008000"/>
        </w:rPr>
        <w:t>a</w:t>
      </w:r>
      <w:r>
        <w:rPr>
          <w:color w:val="008000"/>
          <w:spacing w:val="-3"/>
        </w:rPr>
        <w:t xml:space="preserve"> </w:t>
      </w:r>
      <w:r>
        <w:rPr>
          <w:color w:val="008000"/>
        </w:rPr>
        <w:t>new</w:t>
      </w:r>
      <w:r>
        <w:rPr>
          <w:color w:val="008000"/>
          <w:spacing w:val="-3"/>
        </w:rPr>
        <w:t xml:space="preserve"> </w:t>
      </w:r>
      <w:r>
        <w:rPr>
          <w:color w:val="008000"/>
        </w:rPr>
        <w:t>resource</w:t>
      </w:r>
      <w:r>
        <w:rPr>
          <w:color w:val="008000"/>
          <w:spacing w:val="-3"/>
        </w:rPr>
        <w:t xml:space="preserve"> </w:t>
      </w:r>
      <w:r>
        <w:rPr>
          <w:color w:val="008000"/>
          <w:spacing w:val="-2"/>
        </w:rPr>
        <w:t>group.</w:t>
      </w:r>
    </w:p>
    <w:p w14:paraId="7F877C27" w14:textId="77777777" w:rsidR="007B0E82" w:rsidRDefault="007B0E82">
      <w:pPr>
        <w:pStyle w:val="BodyText"/>
        <w:spacing w:before="9"/>
        <w:rPr>
          <w:sz w:val="8"/>
        </w:rPr>
      </w:pPr>
    </w:p>
    <w:p w14:paraId="0BB2DF47" w14:textId="77777777" w:rsidR="007B0E82" w:rsidRDefault="007B0E82">
      <w:pPr>
        <w:pStyle w:val="BodyText"/>
        <w:rPr>
          <w:sz w:val="8"/>
        </w:rPr>
        <w:sectPr w:rsidR="007B0E82">
          <w:pgSz w:w="12240" w:h="15840"/>
          <w:pgMar w:top="760" w:right="720" w:bottom="460" w:left="720" w:header="284" w:footer="275" w:gutter="0"/>
          <w:cols w:space="720"/>
        </w:sectPr>
      </w:pPr>
    </w:p>
    <w:p w14:paraId="682C6B0D" w14:textId="77777777" w:rsidR="007B0E82" w:rsidRDefault="0081290C">
      <w:pPr>
        <w:pStyle w:val="BodyText"/>
        <w:spacing w:before="100" w:line="244" w:lineRule="auto"/>
        <w:ind w:left="1754"/>
      </w:pPr>
      <w:r>
        <w:rPr>
          <w:noProof/>
        </w:rPr>
        <mc:AlternateContent>
          <mc:Choice Requires="wps">
            <w:drawing>
              <wp:anchor distT="0" distB="0" distL="0" distR="0" simplePos="0" relativeHeight="485618688" behindDoc="1" locked="0" layoutInCell="1" allowOverlap="1" wp14:anchorId="593B53B5" wp14:editId="54073665">
                <wp:simplePos x="0" y="0"/>
                <wp:positionH relativeFrom="page">
                  <wp:posOffset>542925</wp:posOffset>
                </wp:positionH>
                <wp:positionV relativeFrom="page">
                  <wp:posOffset>542893</wp:posOffset>
                </wp:positionV>
                <wp:extent cx="6692900" cy="8978900"/>
                <wp:effectExtent l="0" t="0" r="0" b="0"/>
                <wp:wrapNone/>
                <wp:docPr id="924" name="Graphic 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9399FA7" id="Graphic 924" o:spid="_x0000_s1026" style="position:absolute;margin-left:42.75pt;margin-top:42.75pt;width:527pt;height:707pt;z-index:-1769779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s">
            <w:drawing>
              <wp:anchor distT="0" distB="0" distL="0" distR="0" simplePos="0" relativeHeight="15883776" behindDoc="0" locked="0" layoutInCell="1" allowOverlap="1" wp14:anchorId="33BEB342" wp14:editId="35EFBA67">
                <wp:simplePos x="0" y="0"/>
                <wp:positionH relativeFrom="page">
                  <wp:posOffset>542925</wp:posOffset>
                </wp:positionH>
                <wp:positionV relativeFrom="page">
                  <wp:posOffset>542921</wp:posOffset>
                </wp:positionV>
                <wp:extent cx="590550" cy="8978900"/>
                <wp:effectExtent l="0" t="0" r="0" b="0"/>
                <wp:wrapNone/>
                <wp:docPr id="925" name="Graphic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8978900"/>
                        </a:xfrm>
                        <a:custGeom>
                          <a:avLst/>
                          <a:gdLst/>
                          <a:ahLst/>
                          <a:cxnLst/>
                          <a:rect l="l" t="t" r="r" b="b"/>
                          <a:pathLst>
                            <a:path w="590550" h="8978900">
                              <a:moveTo>
                                <a:pt x="0" y="8978502"/>
                              </a:moveTo>
                              <a:lnTo>
                                <a:pt x="590549" y="8978502"/>
                              </a:lnTo>
                              <a:lnTo>
                                <a:pt x="590549"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A1FD03E" id="Graphic 925" o:spid="_x0000_s1026" style="position:absolute;margin-left:42.75pt;margin-top:42.75pt;width:46.5pt;height:707pt;z-index:15883776;visibility:visible;mso-wrap-style:square;mso-wrap-distance-left:0;mso-wrap-distance-top:0;mso-wrap-distance-right:0;mso-wrap-distance-bottom:0;mso-position-horizontal:absolute;mso-position-horizontal-relative:page;mso-position-vertical:absolute;mso-position-vertical-relative:page;v-text-anchor:top" coordsize="59055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" path="m,8978502r590549,l590549,,,,,8978502xe" stroked="f">
                <v:path arrowok="t"/>
                <w10:wrap anchorx="page" anchory="page"/>
              </v:shape>
            </w:pict>
          </mc:Fallback>
        </mc:AlternateContent>
      </w:r>
      <w:r>
        <w:rPr>
          <w:noProof/>
        </w:rPr>
        <mc:AlternateContent>
          <mc:Choice Requires="wps">
            <w:drawing>
              <wp:anchor distT="0" distB="0" distL="0" distR="0" simplePos="0" relativeHeight="15884288" behindDoc="0" locked="0" layoutInCell="1" allowOverlap="1" wp14:anchorId="48CEC993" wp14:editId="4017E32B">
                <wp:simplePos x="0" y="0"/>
                <wp:positionH relativeFrom="page">
                  <wp:posOffset>6905624</wp:posOffset>
                </wp:positionH>
                <wp:positionV relativeFrom="page">
                  <wp:posOffset>542921</wp:posOffset>
                </wp:positionV>
                <wp:extent cx="190500" cy="8978900"/>
                <wp:effectExtent l="0" t="0" r="0" b="0"/>
                <wp:wrapNone/>
                <wp:docPr id="926" name="Graphic 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8978900"/>
                        </a:xfrm>
                        <a:custGeom>
                          <a:avLst/>
                          <a:gdLst/>
                          <a:ahLst/>
                          <a:cxnLst/>
                          <a:rect l="l" t="t" r="r" b="b"/>
                          <a:pathLst>
                            <a:path w="190500" h="8978900">
                              <a:moveTo>
                                <a:pt x="0" y="8978502"/>
                              </a:moveTo>
                              <a:lnTo>
                                <a:pt x="190500" y="8978502"/>
                              </a:lnTo>
                              <a:lnTo>
                                <a:pt x="190500" y="0"/>
                              </a:lnTo>
                              <a:lnTo>
                                <a:pt x="0" y="0"/>
                              </a:lnTo>
                              <a:lnTo>
                                <a:pt x="0" y="89785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531DA23" id="Graphic 926" o:spid="_x0000_s1026" style="position:absolute;margin-left:543.75pt;margin-top:42.75pt;width:15pt;height:707pt;z-index:15884288;visibility:visible;mso-wrap-style:square;mso-wrap-distance-left:0;mso-wrap-distance-top:0;mso-wrap-distance-right:0;mso-wrap-distance-bottom:0;mso-position-horizontal:absolute;mso-position-horizontal-relative:page;mso-position-vertical:absolute;mso-position-vertical-relative:page;v-text-anchor:top" coordsize="1905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" path="m,8978502r190500,l190500,,,,,8978502xe" stroked="f">
                <v:path arrowok="t"/>
                <w10:wrap anchorx="page" anchory="page"/>
              </v:shape>
            </w:pict>
          </mc:Fallback>
        </mc:AlternateContent>
      </w:r>
      <w:r>
        <w:rPr>
          <w:noProof/>
        </w:rPr>
        <mc:AlternateContent>
          <mc:Choice Requires="wps">
            <w:drawing>
              <wp:anchor distT="0" distB="0" distL="0" distR="0" simplePos="0" relativeHeight="15885824" behindDoc="0" locked="0" layoutInCell="1" allowOverlap="1" wp14:anchorId="6F72CF7F" wp14:editId="228F240A">
                <wp:simplePos x="0" y="0"/>
                <wp:positionH relativeFrom="page">
                  <wp:posOffset>1409699</wp:posOffset>
                </wp:positionH>
                <wp:positionV relativeFrom="paragraph">
                  <wp:posOffset>131312</wp:posOffset>
                </wp:positionV>
                <wp:extent cx="47625" cy="47625"/>
                <wp:effectExtent l="0" t="0" r="0" b="0"/>
                <wp:wrapNone/>
                <wp:docPr id="927" name="Graphic 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860"/>
                              </a:lnTo>
                              <a:lnTo>
                                <a:pt x="0" y="20612"/>
                              </a:lnTo>
                              <a:lnTo>
                                <a:pt x="20654" y="0"/>
                              </a:lnTo>
                              <a:lnTo>
                                <a:pt x="26970" y="0"/>
                              </a:lnTo>
                              <a:lnTo>
                                <a:pt x="47625" y="23812"/>
                              </a:lnTo>
                              <a:lnTo>
                                <a:pt x="47624" y="26860"/>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6D068A" id="Graphic 927" o:spid="_x0000_s1026" style="position:absolute;margin-left:111pt;margin-top:10.35pt;width:3.75pt;height:3.75pt;z-index:158858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" path="m23812,47624l,26860,,20612,20654,r6316,l47625,23812r-1,3048l23812,47624xe" fillcolor="black" stroked="f">
                <v:path arrowok="t"/>
                <w10:wrap anchorx="page"/>
              </v:shape>
            </w:pict>
          </mc:Fallback>
        </mc:AlternateContent>
      </w:r>
      <w:r>
        <w:rPr>
          <w:noProof/>
        </w:rPr>
        <mc:AlternateContent>
          <mc:Choice Requires="wpg">
            <w:drawing>
              <wp:anchor distT="0" distB="0" distL="0" distR="0" simplePos="0" relativeHeight="15886336" behindDoc="0" locked="0" layoutInCell="1" allowOverlap="1" wp14:anchorId="6866527F" wp14:editId="3877BB30">
                <wp:simplePos x="0" y="0"/>
                <wp:positionH relativeFrom="page">
                  <wp:posOffset>4676774</wp:posOffset>
                </wp:positionH>
                <wp:positionV relativeFrom="paragraph">
                  <wp:posOffset>64637</wp:posOffset>
                </wp:positionV>
                <wp:extent cx="180975" cy="180975"/>
                <wp:effectExtent l="0" t="0" r="0" b="0"/>
                <wp:wrapNone/>
                <wp:docPr id="928"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975" cy="180975"/>
                          <a:chOff x="0" y="0"/>
                          <a:chExt cx="180975" cy="180975"/>
                        </a:xfrm>
                      </wpg:grpSpPr>
                      <wps:wsp>
                        <wps:cNvPr id="929" name="Graphic 929"/>
                        <wps:cNvSpPr/>
                        <wps:spPr>
                          <a:xfrm>
                            <a:off x="4762" y="4762"/>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930" name="Textbox 930"/>
                        <wps:cNvSpPr txBox="1"/>
                        <wps:spPr>
                          <a:xfrm>
                            <a:off x="0" y="0"/>
                            <a:ext cx="180975" cy="180975"/>
                          </a:xfrm>
                          <a:prstGeom prst="rect">
                            <a:avLst/>
                          </a:prstGeom>
                        </wps:spPr>
                        <wps:txbx>
                          <w:txbxContent>
                            <w:p w14:paraId="05D6F9C3" w14:textId="77777777" w:rsidR="007B0E82" w:rsidRDefault="0081290C">
                              <w:pPr>
                                <w:spacing w:before="14"/>
                                <w:ind w:left="77"/>
                                <w:rPr>
                                  <w:rFonts w:ascii="Times New Roman"/>
                                  <w:sz w:val="21"/>
                                </w:rPr>
                              </w:pPr>
                              <w:r>
                                <w:rPr>
                                  <w:rFonts w:ascii="Times New Roman"/>
                                  <w:color w:val="008000"/>
                                  <w:spacing w:val="-10"/>
                                  <w:sz w:val="21"/>
                                </w:rPr>
                                <w:t>T</w:t>
                              </w:r>
                            </w:p>
                          </w:txbxContent>
                        </wps:txbx>
                        <wps:bodyPr wrap="square" lIns="0" tIns="0" rIns="0" bIns="0" rtlCol="0">
                          <a:noAutofit/>
                        </wps:bodyPr>
                      </wps:wsp>
                    </wpg:wgp>
                  </a:graphicData>
                </a:graphic>
              </wp:anchor>
            </w:drawing>
          </mc:Choice>
          <mc:Fallback>
            <w:pict>
              <v:group w14:anchorId="6866527F" id="Group 928" o:spid="_x0000_s1207" style="position:absolute;left:0;text-align:left;margin-left:368.25pt;margin-top:5.1pt;width:14.25pt;height:14.25pt;z-index:15886336;mso-wrap-distance-left:0;mso-wrap-distance-right:0;mso-position-horizontal-relative:page;mso-position-vertical-relative:text" coordsize="180975,180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">
                <v:shape id="Graphic 929" o:spid="_x0000_s1208" style="position:absolute;left:4762;top:4762;width:171450;height:171450;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" path="m,l171449,r,171449l,171449,,xe" filled="f" strokecolor="green" strokeweight=".26456mm">
                  <v:path arrowok="t"/>
                </v:shape>
                <v:shape id="Textbox 930" o:spid="_x0000_s1209" type="#_x0000_t202" style="position:absolute;width:180975;height:180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JhwwAAANwAAAAPAAAAZHJzL2Rvd25yZXYueG1sRE/Pa8Iw&#10;FL4L+x/CE3bTVAe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mazCYcMAAADcAAAADwAA&#10;AAAAAAAAAAAAAAAHAgAAZHJzL2Rvd25yZXYueG1sUEsFBgAAAAADAAMAtwAAAPcCAAAAAA==&#10;" filled="f" stroked="f">
                  <v:textbox inset="0,0,0,0">
                    <w:txbxContent>
                      <w:p w14:paraId="05D6F9C3" w14:textId="77777777" w:rsidR="007B0E82" w:rsidRDefault="0081290C">
                        <w:pPr>
                          <w:spacing w:before="14"/>
                          <w:ind w:left="77"/>
                          <w:rPr>
                            <w:rFonts w:ascii="Times New Roman"/>
                            <w:sz w:val="21"/>
                          </w:rPr>
                        </w:pPr>
                        <w:r>
                          <w:rPr>
                            <w:rFonts w:ascii="Times New Roman"/>
                            <w:color w:val="008000"/>
                            <w:spacing w:val="-10"/>
                            <w:sz w:val="21"/>
                          </w:rPr>
                          <w:t>T</w:t>
                        </w:r>
                      </w:p>
                    </w:txbxContent>
                  </v:textbox>
                </v:shape>
                <w10:wrap anchorx="page"/>
              </v:group>
            </w:pict>
          </mc:Fallback>
        </mc:AlternateContent>
      </w:r>
      <w:r>
        <w:t>In</w:t>
      </w:r>
      <w:r>
        <w:rPr>
          <w:spacing w:val="-8"/>
        </w:rPr>
        <w:t xml:space="preserve"> </w:t>
      </w:r>
      <w:r>
        <w:t>Task</w:t>
      </w:r>
      <w:r>
        <w:rPr>
          <w:spacing w:val="-8"/>
        </w:rPr>
        <w:t xml:space="preserve"> </w:t>
      </w:r>
      <w:r>
        <w:t>List</w:t>
      </w:r>
      <w:r>
        <w:rPr>
          <w:spacing w:val="-8"/>
        </w:rPr>
        <w:t xml:space="preserve"> </w:t>
      </w:r>
      <w:r>
        <w:t>Fields,</w:t>
      </w:r>
      <w:r>
        <w:rPr>
          <w:spacing w:val="-8"/>
        </w:rPr>
        <w:t xml:space="preserve"> </w:t>
      </w:r>
      <w:r>
        <w:t>in</w:t>
      </w:r>
      <w:r>
        <w:rPr>
          <w:spacing w:val="-8"/>
        </w:rPr>
        <w:t xml:space="preserve"> </w:t>
      </w:r>
      <w:r>
        <w:t>Correct</w:t>
      </w:r>
      <w:r>
        <w:rPr>
          <w:spacing w:val="-8"/>
        </w:rPr>
        <w:t xml:space="preserve"> </w:t>
      </w:r>
      <w:r>
        <w:t>Answer</w:t>
      </w:r>
      <w:r>
        <w:rPr>
          <w:spacing w:val="-8"/>
        </w:rPr>
        <w:t xml:space="preserve"> </w:t>
      </w:r>
      <w:r>
        <w:t>Feedback,</w:t>
      </w:r>
      <w:r>
        <w:rPr>
          <w:spacing w:val="-8"/>
        </w:rPr>
        <w:t xml:space="preserve"> </w:t>
      </w:r>
      <w:r>
        <w:t xml:space="preserve">enter </w:t>
      </w:r>
      <w:r>
        <w:rPr>
          <w:color w:val="008000"/>
        </w:rPr>
        <w:t>successfully created a new resource group.</w:t>
      </w:r>
    </w:p>
    <w:p w14:paraId="0B13BDC6" w14:textId="77777777" w:rsidR="007B0E82" w:rsidRDefault="0081290C">
      <w:pPr>
        <w:pStyle w:val="BodyText"/>
        <w:spacing w:before="210" w:line="244" w:lineRule="auto"/>
        <w:ind w:left="1754"/>
      </w:pPr>
      <w:r>
        <w:rPr>
          <w:noProof/>
        </w:rPr>
        <mc:AlternateContent>
          <mc:Choice Requires="wps">
            <w:drawing>
              <wp:anchor distT="0" distB="0" distL="0" distR="0" simplePos="0" relativeHeight="15886848" behindDoc="0" locked="0" layoutInCell="1" allowOverlap="1" wp14:anchorId="6454ED3D" wp14:editId="291E1DF8">
                <wp:simplePos x="0" y="0"/>
                <wp:positionH relativeFrom="page">
                  <wp:posOffset>1409699</wp:posOffset>
                </wp:positionH>
                <wp:positionV relativeFrom="paragraph">
                  <wp:posOffset>201285</wp:posOffset>
                </wp:positionV>
                <wp:extent cx="47625" cy="47625"/>
                <wp:effectExtent l="0" t="0" r="0" b="0"/>
                <wp:wrapNone/>
                <wp:docPr id="931" name="Graphic 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604" y="17564"/>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564"/>
                              </a:lnTo>
                              <a:lnTo>
                                <a:pt x="47624" y="20612"/>
                              </a:lnTo>
                              <a:lnTo>
                                <a:pt x="47625" y="23812"/>
                              </a:lnTo>
                              <a:lnTo>
                                <a:pt x="47624" y="26936"/>
                              </a:lnTo>
                              <a:lnTo>
                                <a:pt x="26970"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A94B80" id="Graphic 931" o:spid="_x0000_s1026" style="position:absolute;margin-left:111pt;margin-top:15.85pt;width:3.75pt;height:3.75pt;z-index:158868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" path="m23812,47624l,26936,,20612,604,17564,3021,11687,4741,9077,6974,6924,9207,4610,11782,2905,17617,600,20654,r6316,l30007,600r5835,2305l38417,4610r2233,2314l42883,9077r1720,2610l47020,17564r604,3048l47625,23812r-1,3124l26970,47548r-3158,76xe" fillcolor="black" stroked="f">
                <v:path arrowok="t"/>
                <w10:wrap anchorx="page"/>
              </v:shape>
            </w:pict>
          </mc:Fallback>
        </mc:AlternateContent>
      </w:r>
      <w:r>
        <w:rPr>
          <w:noProof/>
        </w:rPr>
        <mc:AlternateContent>
          <mc:Choice Requires="wpg">
            <w:drawing>
              <wp:anchor distT="0" distB="0" distL="0" distR="0" simplePos="0" relativeHeight="15887360" behindDoc="0" locked="0" layoutInCell="1" allowOverlap="1" wp14:anchorId="037080A6" wp14:editId="0E0413B5">
                <wp:simplePos x="0" y="0"/>
                <wp:positionH relativeFrom="page">
                  <wp:posOffset>4772024</wp:posOffset>
                </wp:positionH>
                <wp:positionV relativeFrom="paragraph">
                  <wp:posOffset>134610</wp:posOffset>
                </wp:positionV>
                <wp:extent cx="171450" cy="180975"/>
                <wp:effectExtent l="0" t="0" r="0" b="0"/>
                <wp:wrapNone/>
                <wp:docPr id="932" name="Group 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 cy="180975"/>
                          <a:chOff x="0" y="0"/>
                          <a:chExt cx="171450" cy="180975"/>
                        </a:xfrm>
                      </wpg:grpSpPr>
                      <wps:wsp>
                        <wps:cNvPr id="933" name="Graphic 933"/>
                        <wps:cNvSpPr/>
                        <wps:spPr>
                          <a:xfrm>
                            <a:off x="4762" y="4762"/>
                            <a:ext cx="161925" cy="171450"/>
                          </a:xfrm>
                          <a:custGeom>
                            <a:avLst/>
                            <a:gdLst/>
                            <a:ahLst/>
                            <a:cxnLst/>
                            <a:rect l="l" t="t" r="r" b="b"/>
                            <a:pathLst>
                              <a:path w="161925" h="171450">
                                <a:moveTo>
                                  <a:pt x="0" y="0"/>
                                </a:moveTo>
                                <a:lnTo>
                                  <a:pt x="161924" y="0"/>
                                </a:lnTo>
                                <a:lnTo>
                                  <a:pt x="161924"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934" name="Textbox 934"/>
                        <wps:cNvSpPr txBox="1"/>
                        <wps:spPr>
                          <a:xfrm>
                            <a:off x="0" y="0"/>
                            <a:ext cx="171450" cy="180975"/>
                          </a:xfrm>
                          <a:prstGeom prst="rect">
                            <a:avLst/>
                          </a:prstGeom>
                        </wps:spPr>
                        <wps:txbx>
                          <w:txbxContent>
                            <w:p w14:paraId="473ED7F9" w14:textId="77777777" w:rsidR="007B0E82" w:rsidRDefault="0081290C">
                              <w:pPr>
                                <w:spacing w:before="14"/>
                                <w:ind w:left="68"/>
                                <w:rPr>
                                  <w:rFonts w:ascii="Times New Roman"/>
                                  <w:sz w:val="21"/>
                                </w:rPr>
                              </w:pPr>
                              <w:r>
                                <w:rPr>
                                  <w:rFonts w:ascii="Times New Roman"/>
                                  <w:color w:val="008000"/>
                                  <w:spacing w:val="-10"/>
                                  <w:sz w:val="21"/>
                                </w:rPr>
                                <w:t>T</w:t>
                              </w:r>
                            </w:p>
                          </w:txbxContent>
                        </wps:txbx>
                        <wps:bodyPr wrap="square" lIns="0" tIns="0" rIns="0" bIns="0" rtlCol="0">
                          <a:noAutofit/>
                        </wps:bodyPr>
                      </wps:wsp>
                    </wpg:wgp>
                  </a:graphicData>
                </a:graphic>
              </wp:anchor>
            </w:drawing>
          </mc:Choice>
          <mc:Fallback>
            <w:pict>
              <v:group w14:anchorId="037080A6" id="Group 932" o:spid="_x0000_s1210" style="position:absolute;left:0;text-align:left;margin-left:375.75pt;margin-top:10.6pt;width:13.5pt;height:14.25pt;z-index:15887360;mso-wrap-distance-left:0;mso-wrap-distance-right:0;mso-position-horizontal-relative:page;mso-position-vertical-relative:text" coordsize="171450,180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">
                <v:shape id="Graphic 933" o:spid="_x0000_s1211" style="position:absolute;left:4762;top:4762;width:161925;height:171450;visibility:visible;mso-wrap-style:square;v-text-anchor:top" coordsize="161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" path="m,l161924,r,171449l,171449,,xe" filled="f" strokecolor="green" strokeweight=".26456mm">
                  <v:path arrowok="t"/>
                </v:shape>
                <v:shape id="Textbox 934" o:spid="_x0000_s1212" type="#_x0000_t202" style="position:absolute;width:171450;height:180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RixQAAANwAAAAPAAAAZHJzL2Rvd25yZXYueG1sRI9Ba8JA&#10;FITvBf/D8oTe6sZWRF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ml8RixQAAANwAAAAP&#10;AAAAAAAAAAAAAAAAAAcCAABkcnMvZG93bnJldi54bWxQSwUGAAAAAAMAAwC3AAAA+QIAAAAA&#10;" filled="f" stroked="f">
                  <v:textbox inset="0,0,0,0">
                    <w:txbxContent>
                      <w:p w14:paraId="473ED7F9" w14:textId="77777777" w:rsidR="007B0E82" w:rsidRDefault="0081290C">
                        <w:pPr>
                          <w:spacing w:before="14"/>
                          <w:ind w:left="68"/>
                          <w:rPr>
                            <w:rFonts w:ascii="Times New Roman"/>
                            <w:sz w:val="21"/>
                          </w:rPr>
                        </w:pPr>
                        <w:r>
                          <w:rPr>
                            <w:rFonts w:ascii="Times New Roman"/>
                            <w:color w:val="008000"/>
                            <w:spacing w:val="-10"/>
                            <w:sz w:val="21"/>
                          </w:rPr>
                          <w:t>T</w:t>
                        </w:r>
                      </w:p>
                    </w:txbxContent>
                  </v:textbox>
                </v:shape>
                <w10:wrap anchorx="page"/>
              </v:group>
            </w:pict>
          </mc:Fallback>
        </mc:AlternateContent>
      </w:r>
      <w:r>
        <w:t>In</w:t>
      </w:r>
      <w:r>
        <w:rPr>
          <w:spacing w:val="-8"/>
        </w:rPr>
        <w:t xml:space="preserve"> </w:t>
      </w:r>
      <w:r>
        <w:t>Task</w:t>
      </w:r>
      <w:r>
        <w:rPr>
          <w:spacing w:val="-8"/>
        </w:rPr>
        <w:t xml:space="preserve"> </w:t>
      </w:r>
      <w:r>
        <w:t>List</w:t>
      </w:r>
      <w:r>
        <w:rPr>
          <w:spacing w:val="-8"/>
        </w:rPr>
        <w:t xml:space="preserve"> </w:t>
      </w:r>
      <w:r>
        <w:t>Fields,</w:t>
      </w:r>
      <w:r>
        <w:rPr>
          <w:spacing w:val="-8"/>
        </w:rPr>
        <w:t xml:space="preserve"> </w:t>
      </w:r>
      <w:r>
        <w:t>in</w:t>
      </w:r>
      <w:r>
        <w:rPr>
          <w:spacing w:val="-8"/>
        </w:rPr>
        <w:t xml:space="preserve"> </w:t>
      </w:r>
      <w:r>
        <w:t>Incorrect</w:t>
      </w:r>
      <w:r>
        <w:rPr>
          <w:spacing w:val="-8"/>
        </w:rPr>
        <w:t xml:space="preserve"> </w:t>
      </w:r>
      <w:r>
        <w:t>Answer</w:t>
      </w:r>
      <w:r>
        <w:rPr>
          <w:spacing w:val="-8"/>
        </w:rPr>
        <w:t xml:space="preserve"> </w:t>
      </w:r>
      <w:r>
        <w:t>Feedback,</w:t>
      </w:r>
      <w:r>
        <w:rPr>
          <w:spacing w:val="-8"/>
        </w:rPr>
        <w:t xml:space="preserve"> </w:t>
      </w:r>
      <w:r>
        <w:t xml:space="preserve">enter </w:t>
      </w:r>
      <w:r>
        <w:rPr>
          <w:color w:val="008000"/>
        </w:rPr>
        <w:t>new resource group.</w:t>
      </w:r>
    </w:p>
    <w:p w14:paraId="0F640590" w14:textId="77777777" w:rsidR="007B0E82" w:rsidRDefault="0081290C">
      <w:pPr>
        <w:pStyle w:val="BodyText"/>
        <w:spacing w:before="100" w:line="669" w:lineRule="auto"/>
        <w:ind w:left="356" w:right="1385" w:hanging="142"/>
      </w:pPr>
      <w:r>
        <w:br w:type="column"/>
      </w:r>
      <w:r>
        <w:rPr>
          <w:color w:val="008000"/>
        </w:rPr>
        <w:t>Congratulations!</w:t>
      </w:r>
      <w:r>
        <w:rPr>
          <w:color w:val="008000"/>
          <w:spacing w:val="-15"/>
        </w:rPr>
        <w:t xml:space="preserve"> </w:t>
      </w:r>
      <w:r>
        <w:rPr>
          <w:color w:val="008000"/>
        </w:rPr>
        <w:t>You</w:t>
      </w:r>
      <w:r>
        <w:rPr>
          <w:color w:val="008000"/>
          <w:spacing w:val="-14"/>
        </w:rPr>
        <w:t xml:space="preserve"> </w:t>
      </w:r>
      <w:r>
        <w:rPr>
          <w:color w:val="008000"/>
        </w:rPr>
        <w:t>have You</w:t>
      </w:r>
      <w:r>
        <w:rPr>
          <w:color w:val="008000"/>
          <w:spacing w:val="-4"/>
        </w:rPr>
        <w:t xml:space="preserve"> </w:t>
      </w:r>
      <w:r>
        <w:rPr>
          <w:color w:val="008000"/>
        </w:rPr>
        <w:t>still</w:t>
      </w:r>
      <w:r>
        <w:rPr>
          <w:color w:val="008000"/>
          <w:spacing w:val="-4"/>
        </w:rPr>
        <w:t xml:space="preserve"> </w:t>
      </w:r>
      <w:r>
        <w:rPr>
          <w:color w:val="008000"/>
        </w:rPr>
        <w:t>need</w:t>
      </w:r>
      <w:r>
        <w:rPr>
          <w:color w:val="008000"/>
          <w:spacing w:val="-4"/>
        </w:rPr>
        <w:t xml:space="preserve"> </w:t>
      </w:r>
      <w:r>
        <w:rPr>
          <w:color w:val="008000"/>
        </w:rPr>
        <w:t>to</w:t>
      </w:r>
      <w:r>
        <w:rPr>
          <w:color w:val="008000"/>
          <w:spacing w:val="-4"/>
        </w:rPr>
        <w:t xml:space="preserve"> </w:t>
      </w:r>
      <w:r>
        <w:rPr>
          <w:color w:val="008000"/>
        </w:rPr>
        <w:t>create</w:t>
      </w:r>
      <w:r>
        <w:rPr>
          <w:color w:val="008000"/>
          <w:spacing w:val="-3"/>
        </w:rPr>
        <w:t xml:space="preserve"> </w:t>
      </w:r>
      <w:r>
        <w:rPr>
          <w:color w:val="008000"/>
          <w:spacing w:val="-10"/>
        </w:rPr>
        <w:t>a</w:t>
      </w:r>
    </w:p>
    <w:p w14:paraId="0B36145F" w14:textId="77777777" w:rsidR="007B0E82" w:rsidRDefault="007B0E82">
      <w:pPr>
        <w:pStyle w:val="BodyText"/>
        <w:spacing w:line="669" w:lineRule="auto"/>
        <w:sectPr w:rsidR="007B0E82">
          <w:type w:val="continuous"/>
          <w:pgSz w:w="12240" w:h="15840"/>
          <w:pgMar w:top="760" w:right="720" w:bottom="460" w:left="720" w:header="284" w:footer="275" w:gutter="0"/>
          <w:cols w:num="2" w:space="720" w:equalWidth="0">
            <w:col w:w="6732" w:space="40"/>
            <w:col w:w="4028"/>
          </w:cols>
        </w:sectPr>
      </w:pPr>
    </w:p>
    <w:p w14:paraId="34B836B0" w14:textId="77777777" w:rsidR="007B0E82" w:rsidRDefault="0081290C">
      <w:pPr>
        <w:pStyle w:val="BodyText"/>
      </w:pPr>
      <w:r>
        <w:rPr>
          <w:noProof/>
        </w:rPr>
        <w:lastRenderedPageBreak/>
        <mc:AlternateContent>
          <mc:Choice Requires="wps">
            <w:drawing>
              <wp:anchor distT="0" distB="0" distL="0" distR="0" simplePos="0" relativeHeight="485623296" behindDoc="1" locked="0" layoutInCell="1" allowOverlap="1" wp14:anchorId="4D74D175" wp14:editId="15945304">
                <wp:simplePos x="0" y="0"/>
                <wp:positionH relativeFrom="page">
                  <wp:posOffset>542925</wp:posOffset>
                </wp:positionH>
                <wp:positionV relativeFrom="page">
                  <wp:posOffset>542842</wp:posOffset>
                </wp:positionV>
                <wp:extent cx="6692900" cy="8978900"/>
                <wp:effectExtent l="0" t="0" r="0" b="0"/>
                <wp:wrapNone/>
                <wp:docPr id="935" name="Graphic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062C7C82" id="Graphic 935" o:spid="_x0000_s1026" style="position:absolute;margin-left:42.75pt;margin-top:42.75pt;width:527pt;height:707pt;z-index:-1769318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623808" behindDoc="1" locked="0" layoutInCell="1" allowOverlap="1" wp14:anchorId="76418E4D" wp14:editId="4BFD159C">
                <wp:simplePos x="0" y="0"/>
                <wp:positionH relativeFrom="page">
                  <wp:posOffset>542925</wp:posOffset>
                </wp:positionH>
                <wp:positionV relativeFrom="page">
                  <wp:posOffset>542871</wp:posOffset>
                </wp:positionV>
                <wp:extent cx="6553200" cy="8978900"/>
                <wp:effectExtent l="0" t="0" r="0" b="0"/>
                <wp:wrapNone/>
                <wp:docPr id="936" name="Group 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937" name="Graphic 937"/>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938" name="Graphic 938"/>
                        <wps:cNvSpPr/>
                        <wps:spPr>
                          <a:xfrm>
                            <a:off x="590549" y="25"/>
                            <a:ext cx="5772150" cy="7572375"/>
                          </a:xfrm>
                          <a:custGeom>
                            <a:avLst/>
                            <a:gdLst/>
                            <a:ahLst/>
                            <a:cxnLst/>
                            <a:rect l="l" t="t" r="r" b="b"/>
                            <a:pathLst>
                              <a:path w="5772150" h="7572375">
                                <a:moveTo>
                                  <a:pt x="5772149" y="7572374"/>
                                </a:moveTo>
                                <a:lnTo>
                                  <a:pt x="0" y="7572374"/>
                                </a:lnTo>
                                <a:lnTo>
                                  <a:pt x="0" y="0"/>
                                </a:lnTo>
                                <a:lnTo>
                                  <a:pt x="5772149" y="0"/>
                                </a:lnTo>
                                <a:lnTo>
                                  <a:pt x="5772149" y="7572374"/>
                                </a:lnTo>
                                <a:close/>
                              </a:path>
                            </a:pathLst>
                          </a:custGeom>
                          <a:solidFill>
                            <a:srgbClr val="EFEFEF"/>
                          </a:solidFill>
                        </wps:spPr>
                        <wps:bodyPr wrap="square" lIns="0" tIns="0" rIns="0" bIns="0" rtlCol="0">
                          <a:prstTxWarp prst="textNoShape">
                            <a:avLst/>
                          </a:prstTxWarp>
                          <a:noAutofit/>
                        </wps:bodyPr>
                      </wps:wsp>
                      <wps:wsp>
                        <wps:cNvPr id="939" name="Graphic 939"/>
                        <wps:cNvSpPr/>
                        <wps:spPr>
                          <a:xfrm>
                            <a:off x="400049" y="7839099"/>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wps:wsp>
                        <wps:cNvPr id="940" name="Graphic 940"/>
                        <wps:cNvSpPr/>
                        <wps:spPr>
                          <a:xfrm>
                            <a:off x="1057262" y="27357"/>
                            <a:ext cx="3667125" cy="7449820"/>
                          </a:xfrm>
                          <a:custGeom>
                            <a:avLst/>
                            <a:gdLst/>
                            <a:ahLst/>
                            <a:cxnLst/>
                            <a:rect l="l" t="t" r="r" b="b"/>
                            <a:pathLst>
                              <a:path w="3667125" h="7449820">
                                <a:moveTo>
                                  <a:pt x="3657600" y="0"/>
                                </a:moveTo>
                                <a:lnTo>
                                  <a:pt x="3495675" y="0"/>
                                </a:lnTo>
                                <a:lnTo>
                                  <a:pt x="3495675" y="5478780"/>
                                </a:lnTo>
                                <a:lnTo>
                                  <a:pt x="0" y="5478780"/>
                                </a:lnTo>
                                <a:lnTo>
                                  <a:pt x="0" y="5641340"/>
                                </a:lnTo>
                                <a:lnTo>
                                  <a:pt x="3657600" y="5641340"/>
                                </a:lnTo>
                                <a:lnTo>
                                  <a:pt x="3657600" y="5478780"/>
                                </a:lnTo>
                                <a:lnTo>
                                  <a:pt x="3657600" y="0"/>
                                </a:lnTo>
                                <a:close/>
                              </a:path>
                              <a:path w="3667125" h="7449820">
                                <a:moveTo>
                                  <a:pt x="3666744" y="6269990"/>
                                </a:moveTo>
                                <a:lnTo>
                                  <a:pt x="3505200" y="6269990"/>
                                </a:lnTo>
                                <a:lnTo>
                                  <a:pt x="3505200" y="7449820"/>
                                </a:lnTo>
                                <a:lnTo>
                                  <a:pt x="3666744" y="7449820"/>
                                </a:lnTo>
                                <a:lnTo>
                                  <a:pt x="3666744" y="626999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941" name="Image 941"/>
                          <pic:cNvPicPr/>
                        </pic:nvPicPr>
                        <pic:blipFill>
                          <a:blip r:embed="rId285" cstate="print"/>
                          <a:stretch>
                            <a:fillRect/>
                          </a:stretch>
                        </pic:blipFill>
                        <pic:spPr>
                          <a:xfrm>
                            <a:off x="1028699" y="25"/>
                            <a:ext cx="3524249" cy="5505449"/>
                          </a:xfrm>
                          <a:prstGeom prst="rect">
                            <a:avLst/>
                          </a:prstGeom>
                        </pic:spPr>
                      </pic:pic>
                      <wps:wsp>
                        <wps:cNvPr id="942" name="Graphic 942"/>
                        <wps:cNvSpPr/>
                        <wps:spPr>
                          <a:xfrm>
                            <a:off x="1057275" y="7477178"/>
                            <a:ext cx="3667125" cy="95250"/>
                          </a:xfrm>
                          <a:custGeom>
                            <a:avLst/>
                            <a:gdLst/>
                            <a:ahLst/>
                            <a:cxnLst/>
                            <a:rect l="l" t="t" r="r" b="b"/>
                            <a:pathLst>
                              <a:path w="3667125" h="95250">
                                <a:moveTo>
                                  <a:pt x="0" y="0"/>
                                </a:moveTo>
                                <a:lnTo>
                                  <a:pt x="3666743" y="0"/>
                                </a:lnTo>
                                <a:lnTo>
                                  <a:pt x="3666743" y="95250"/>
                                </a:lnTo>
                                <a:lnTo>
                                  <a:pt x="0" y="95250"/>
                                </a:lnTo>
                                <a:lnTo>
                                  <a:pt x="0" y="0"/>
                                </a:lnTo>
                                <a:close/>
                              </a:path>
                            </a:pathLst>
                          </a:custGeom>
                          <a:solidFill>
                            <a:srgbClr val="D3D3D3"/>
                          </a:solidFill>
                        </wps:spPr>
                        <wps:bodyPr wrap="square" lIns="0" tIns="0" rIns="0" bIns="0" rtlCol="0">
                          <a:prstTxWarp prst="textNoShape">
                            <a:avLst/>
                          </a:prstTxWarp>
                          <a:noAutofit/>
                        </wps:bodyPr>
                      </wps:wsp>
                      <wps:wsp>
                        <wps:cNvPr id="943" name="Graphic 943"/>
                        <wps:cNvSpPr/>
                        <wps:spPr>
                          <a:xfrm>
                            <a:off x="866774" y="5772175"/>
                            <a:ext cx="47625" cy="47625"/>
                          </a:xfrm>
                          <a:custGeom>
                            <a:avLst/>
                            <a:gdLst/>
                            <a:ahLst/>
                            <a:cxnLst/>
                            <a:rect l="l" t="t" r="r" b="b"/>
                            <a:pathLst>
                              <a:path w="47625" h="47625">
                                <a:moveTo>
                                  <a:pt x="26970" y="47624"/>
                                </a:moveTo>
                                <a:lnTo>
                                  <a:pt x="20654" y="47624"/>
                                </a:lnTo>
                                <a:lnTo>
                                  <a:pt x="17617" y="47034"/>
                                </a:lnTo>
                                <a:lnTo>
                                  <a:pt x="0" y="26936"/>
                                </a:lnTo>
                                <a:lnTo>
                                  <a:pt x="0" y="20612"/>
                                </a:lnTo>
                                <a:lnTo>
                                  <a:pt x="604" y="17487"/>
                                </a:lnTo>
                                <a:lnTo>
                                  <a:pt x="3021" y="11610"/>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10"/>
                                </a:lnTo>
                                <a:lnTo>
                                  <a:pt x="47020" y="17487"/>
                                </a:lnTo>
                                <a:lnTo>
                                  <a:pt x="47624" y="20612"/>
                                </a:lnTo>
                                <a:lnTo>
                                  <a:pt x="47625" y="23812"/>
                                </a:lnTo>
                                <a:lnTo>
                                  <a:pt x="47624" y="26936"/>
                                </a:lnTo>
                                <a:lnTo>
                                  <a:pt x="30007" y="47034"/>
                                </a:lnTo>
                                <a:lnTo>
                                  <a:pt x="26970"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44" name="Image 944"/>
                          <pic:cNvPicPr/>
                        </pic:nvPicPr>
                        <pic:blipFill>
                          <a:blip r:embed="rId286" cstate="print"/>
                          <a:stretch>
                            <a:fillRect/>
                          </a:stretch>
                        </pic:blipFill>
                        <pic:spPr>
                          <a:xfrm>
                            <a:off x="1028699" y="6267475"/>
                            <a:ext cx="3533774" cy="1209674"/>
                          </a:xfrm>
                          <a:prstGeom prst="rect">
                            <a:avLst/>
                          </a:prstGeom>
                        </pic:spPr>
                      </pic:pic>
                    </wpg:wgp>
                  </a:graphicData>
                </a:graphic>
              </wp:anchor>
            </w:drawing>
          </mc:Choice>
          <mc:Fallback>
            <w:pict>
              <v:group w14:anchorId="094C2940" id="Group 936" o:spid="_x0000_s1026" style="position:absolute;margin-left:42.75pt;margin-top:42.75pt;width:516pt;height:707pt;z-index:-17692672;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">
                <v:shape id="Graphic 937"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" path="m6553199,r,8978502l,8978502,,,6553199,xe" stroked="f">
                  <v:path arrowok="t"/>
                </v:shape>
                <v:shape id="Graphic 938" o:spid="_x0000_s1028" style="position:absolute;left:5905;width:57721;height:75724;visibility:visible;mso-wrap-style:square;v-text-anchor:top" coordsize="5772150,757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" path="m5772149,7572374l,7572374,,,5772149,r,7572374xe" fillcolor="#efefef" stroked="f">
                  <v:path arrowok="t"/>
                </v:shape>
                <v:shape id="Graphic 939" o:spid="_x0000_s1029" style="position:absolute;left:4000;top:78390;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" path="m23812,47624l,26936,,20612,20654,r6316,l47625,23812r-1,3124l23812,47624xe" fillcolor="black" stroked="f">
                  <v:path arrowok="t"/>
                </v:shape>
                <v:shape id="Graphic 940" o:spid="_x0000_s1030" style="position:absolute;left:10572;top:273;width:36671;height:74498;visibility:visible;mso-wrap-style:square;v-text-anchor:top" coordsize="3667125,744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" path="m3657600,l3495675,r,5478780l,5478780r,162560l3657600,5641340r,-162560l3657600,xem3666744,6269990r-161544,l3505200,7449820r161544,l3666744,6269990xe" fillcolor="#d3d3d3" stroked="f">
                  <v:path arrowok="t"/>
                </v:shape>
                <v:shape id="Image 941" o:spid="_x0000_s1031" type="#_x0000_t75" style="position:absolute;left:10286;width:35243;height:5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">
                  <v:imagedata r:id="rId287" o:title=""/>
                </v:shape>
                <v:shape id="Graphic 942" o:spid="_x0000_s1032" style="position:absolute;left:10572;top:74771;width:36672;height:953;visibility:visible;mso-wrap-style:square;v-text-anchor:top" coordsize="366712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" path="m,l3666743,r,95250l,95250,,xe" fillcolor="#d3d3d3" stroked="f">
                  <v:path arrowok="t"/>
                </v:shape>
                <v:shape id="Graphic 943" o:spid="_x0000_s1033" style="position:absolute;left:8667;top:57721;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" path="m26970,47624r-6316,l17617,47034,,26936,,20612,604,17487,3021,11610,4741,9077,6974,6924,9207,4610,11782,2905,17617,600,20654,r6316,l30007,600r5835,2305l38417,4610r2233,2314l42883,9077r1720,2533l47020,17487r604,3125l47625,23812r-1,3124l30007,47034r-3037,590xe" fillcolor="black" stroked="f">
                  <v:path arrowok="t"/>
                </v:shape>
                <v:shape id="Image 944" o:spid="_x0000_s1034" type="#_x0000_t75" style="position:absolute;left:10286;top:62674;width:35338;height:1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">
                  <v:imagedata r:id="rId288" o:title=""/>
                </v:shape>
                <w10:wrap anchorx="page" anchory="page"/>
              </v:group>
            </w:pict>
          </mc:Fallback>
        </mc:AlternateContent>
      </w:r>
    </w:p>
    <w:p w14:paraId="1A16BDEE" w14:textId="77777777" w:rsidR="007B0E82" w:rsidRDefault="007B0E82">
      <w:pPr>
        <w:pStyle w:val="BodyText"/>
      </w:pPr>
    </w:p>
    <w:p w14:paraId="75810B94" w14:textId="77777777" w:rsidR="007B0E82" w:rsidRDefault="007B0E82">
      <w:pPr>
        <w:pStyle w:val="BodyText"/>
      </w:pPr>
    </w:p>
    <w:p w14:paraId="72A62ED7" w14:textId="77777777" w:rsidR="007B0E82" w:rsidRDefault="007B0E82">
      <w:pPr>
        <w:pStyle w:val="BodyText"/>
      </w:pPr>
    </w:p>
    <w:p w14:paraId="6C5FD488" w14:textId="77777777" w:rsidR="007B0E82" w:rsidRDefault="007B0E82">
      <w:pPr>
        <w:pStyle w:val="BodyText"/>
      </w:pPr>
    </w:p>
    <w:p w14:paraId="33694AEF" w14:textId="77777777" w:rsidR="007B0E82" w:rsidRDefault="007B0E82">
      <w:pPr>
        <w:pStyle w:val="BodyText"/>
      </w:pPr>
    </w:p>
    <w:p w14:paraId="696C9175" w14:textId="77777777" w:rsidR="007B0E82" w:rsidRDefault="007B0E82">
      <w:pPr>
        <w:pStyle w:val="BodyText"/>
      </w:pPr>
    </w:p>
    <w:p w14:paraId="05151F28" w14:textId="77777777" w:rsidR="007B0E82" w:rsidRDefault="007B0E82">
      <w:pPr>
        <w:pStyle w:val="BodyText"/>
      </w:pPr>
    </w:p>
    <w:p w14:paraId="1658F95B" w14:textId="77777777" w:rsidR="007B0E82" w:rsidRDefault="007B0E82">
      <w:pPr>
        <w:pStyle w:val="BodyText"/>
      </w:pPr>
    </w:p>
    <w:p w14:paraId="6E62D7E5" w14:textId="77777777" w:rsidR="007B0E82" w:rsidRDefault="007B0E82">
      <w:pPr>
        <w:pStyle w:val="BodyText"/>
      </w:pPr>
    </w:p>
    <w:p w14:paraId="6101631A" w14:textId="77777777" w:rsidR="007B0E82" w:rsidRDefault="007B0E82">
      <w:pPr>
        <w:pStyle w:val="BodyText"/>
      </w:pPr>
    </w:p>
    <w:p w14:paraId="0D43C07A" w14:textId="77777777" w:rsidR="007B0E82" w:rsidRDefault="007B0E82">
      <w:pPr>
        <w:pStyle w:val="BodyText"/>
      </w:pPr>
    </w:p>
    <w:p w14:paraId="7B3BCE9A" w14:textId="77777777" w:rsidR="007B0E82" w:rsidRDefault="007B0E82">
      <w:pPr>
        <w:pStyle w:val="BodyText"/>
      </w:pPr>
    </w:p>
    <w:p w14:paraId="4071D252" w14:textId="77777777" w:rsidR="007B0E82" w:rsidRDefault="007B0E82">
      <w:pPr>
        <w:pStyle w:val="BodyText"/>
      </w:pPr>
    </w:p>
    <w:p w14:paraId="699E6EAD" w14:textId="77777777" w:rsidR="007B0E82" w:rsidRDefault="007B0E82">
      <w:pPr>
        <w:pStyle w:val="BodyText"/>
      </w:pPr>
    </w:p>
    <w:p w14:paraId="7E08C959" w14:textId="77777777" w:rsidR="007B0E82" w:rsidRDefault="007B0E82">
      <w:pPr>
        <w:pStyle w:val="BodyText"/>
      </w:pPr>
    </w:p>
    <w:p w14:paraId="322147C1" w14:textId="77777777" w:rsidR="007B0E82" w:rsidRDefault="007B0E82">
      <w:pPr>
        <w:pStyle w:val="BodyText"/>
      </w:pPr>
    </w:p>
    <w:p w14:paraId="41CA8AA9" w14:textId="77777777" w:rsidR="007B0E82" w:rsidRDefault="007B0E82">
      <w:pPr>
        <w:pStyle w:val="BodyText"/>
      </w:pPr>
    </w:p>
    <w:p w14:paraId="12363D2E" w14:textId="77777777" w:rsidR="007B0E82" w:rsidRDefault="007B0E82">
      <w:pPr>
        <w:pStyle w:val="BodyText"/>
      </w:pPr>
    </w:p>
    <w:p w14:paraId="45D5C1A3" w14:textId="77777777" w:rsidR="007B0E82" w:rsidRDefault="007B0E82">
      <w:pPr>
        <w:pStyle w:val="BodyText"/>
      </w:pPr>
    </w:p>
    <w:p w14:paraId="34725F56" w14:textId="77777777" w:rsidR="007B0E82" w:rsidRDefault="007B0E82">
      <w:pPr>
        <w:pStyle w:val="BodyText"/>
      </w:pPr>
    </w:p>
    <w:p w14:paraId="22C026E8" w14:textId="77777777" w:rsidR="007B0E82" w:rsidRDefault="007B0E82">
      <w:pPr>
        <w:pStyle w:val="BodyText"/>
      </w:pPr>
    </w:p>
    <w:p w14:paraId="40A162C1" w14:textId="77777777" w:rsidR="007B0E82" w:rsidRDefault="007B0E82">
      <w:pPr>
        <w:pStyle w:val="BodyText"/>
      </w:pPr>
    </w:p>
    <w:p w14:paraId="0A56631A" w14:textId="77777777" w:rsidR="007B0E82" w:rsidRDefault="007B0E82">
      <w:pPr>
        <w:pStyle w:val="BodyText"/>
      </w:pPr>
    </w:p>
    <w:p w14:paraId="2F249FE2" w14:textId="77777777" w:rsidR="007B0E82" w:rsidRDefault="007B0E82">
      <w:pPr>
        <w:pStyle w:val="BodyText"/>
      </w:pPr>
    </w:p>
    <w:p w14:paraId="2B1666DD" w14:textId="77777777" w:rsidR="007B0E82" w:rsidRDefault="007B0E82">
      <w:pPr>
        <w:pStyle w:val="BodyText"/>
      </w:pPr>
    </w:p>
    <w:p w14:paraId="1574E3E3" w14:textId="77777777" w:rsidR="007B0E82" w:rsidRDefault="007B0E82">
      <w:pPr>
        <w:pStyle w:val="BodyText"/>
      </w:pPr>
    </w:p>
    <w:p w14:paraId="40572666" w14:textId="77777777" w:rsidR="007B0E82" w:rsidRDefault="007B0E82">
      <w:pPr>
        <w:pStyle w:val="BodyText"/>
      </w:pPr>
    </w:p>
    <w:p w14:paraId="6A68F3F7" w14:textId="77777777" w:rsidR="007B0E82" w:rsidRDefault="007B0E82">
      <w:pPr>
        <w:pStyle w:val="BodyText"/>
      </w:pPr>
    </w:p>
    <w:p w14:paraId="57642D8F" w14:textId="77777777" w:rsidR="007B0E82" w:rsidRDefault="007B0E82">
      <w:pPr>
        <w:pStyle w:val="BodyText"/>
      </w:pPr>
    </w:p>
    <w:p w14:paraId="3934B731" w14:textId="77777777" w:rsidR="007B0E82" w:rsidRDefault="007B0E82">
      <w:pPr>
        <w:pStyle w:val="BodyText"/>
      </w:pPr>
    </w:p>
    <w:p w14:paraId="3664B063" w14:textId="77777777" w:rsidR="007B0E82" w:rsidRDefault="007B0E82">
      <w:pPr>
        <w:pStyle w:val="BodyText"/>
        <w:spacing w:before="136"/>
      </w:pPr>
    </w:p>
    <w:p w14:paraId="4FCF9AC8" w14:textId="77777777" w:rsidR="007B0E82" w:rsidRDefault="0081290C">
      <w:pPr>
        <w:pStyle w:val="BodyText"/>
        <w:spacing w:before="1" w:line="244" w:lineRule="auto"/>
        <w:ind w:left="1754" w:right="768"/>
      </w:pPr>
      <w:r>
        <w:t>In</w:t>
      </w:r>
      <w:r>
        <w:rPr>
          <w:spacing w:val="-3"/>
        </w:rPr>
        <w:t xml:space="preserve"> </w:t>
      </w:r>
      <w:r>
        <w:t>the</w:t>
      </w:r>
      <w:r>
        <w:rPr>
          <w:spacing w:val="-3"/>
        </w:rPr>
        <w:t xml:space="preserve"> </w:t>
      </w:r>
      <w:r>
        <w:t>Learner</w:t>
      </w:r>
      <w:r>
        <w:rPr>
          <w:spacing w:val="-3"/>
        </w:rPr>
        <w:t xml:space="preserve"> </w:t>
      </w:r>
      <w:r>
        <w:t>Preview</w:t>
      </w:r>
      <w:r>
        <w:rPr>
          <w:spacing w:val="-3"/>
        </w:rPr>
        <w:t xml:space="preserve"> </w:t>
      </w:r>
      <w:r>
        <w:t>window,</w:t>
      </w:r>
      <w:r>
        <w:rPr>
          <w:spacing w:val="-3"/>
        </w:rPr>
        <w:t xml:space="preserve"> </w:t>
      </w:r>
      <w:r>
        <w:t>verify</w:t>
      </w:r>
      <w:r>
        <w:rPr>
          <w:spacing w:val="-3"/>
        </w:rPr>
        <w:t xml:space="preserve"> </w:t>
      </w:r>
      <w:r>
        <w:t>that</w:t>
      </w:r>
      <w:r>
        <w:rPr>
          <w:spacing w:val="-3"/>
        </w:rPr>
        <w:t xml:space="preserve"> </w:t>
      </w:r>
      <w:r>
        <w:t>the</w:t>
      </w:r>
      <w:r>
        <w:rPr>
          <w:spacing w:val="-3"/>
        </w:rPr>
        <w:t xml:space="preserve"> </w:t>
      </w:r>
      <w:r>
        <w:t>Check</w:t>
      </w:r>
      <w:r>
        <w:rPr>
          <w:spacing w:val="-3"/>
        </w:rPr>
        <w:t xml:space="preserve"> </w:t>
      </w:r>
      <w:r>
        <w:t>your</w:t>
      </w:r>
      <w:r>
        <w:rPr>
          <w:spacing w:val="-3"/>
        </w:rPr>
        <w:t xml:space="preserve"> </w:t>
      </w:r>
      <w:r>
        <w:t>work</w:t>
      </w:r>
      <w:r>
        <w:rPr>
          <w:spacing w:val="-3"/>
        </w:rPr>
        <w:t xml:space="preserve"> </w:t>
      </w:r>
      <w:r>
        <w:t>section</w:t>
      </w:r>
      <w:r>
        <w:rPr>
          <w:spacing w:val="-3"/>
        </w:rPr>
        <w:t xml:space="preserve"> </w:t>
      </w:r>
      <w:r>
        <w:t>looks</w:t>
      </w:r>
      <w:r>
        <w:rPr>
          <w:spacing w:val="-3"/>
        </w:rPr>
        <w:t xml:space="preserve"> </w:t>
      </w:r>
      <w:r>
        <w:t>like</w:t>
      </w:r>
      <w:r>
        <w:rPr>
          <w:spacing w:val="-3"/>
        </w:rPr>
        <w:t xml:space="preserve"> </w:t>
      </w:r>
      <w:r>
        <w:t xml:space="preserve">the </w:t>
      </w:r>
      <w:r>
        <w:rPr>
          <w:spacing w:val="-2"/>
        </w:rPr>
        <w:t>following:</w:t>
      </w:r>
    </w:p>
    <w:p w14:paraId="6A71DC2C" w14:textId="77777777" w:rsidR="007B0E82" w:rsidRDefault="007B0E82">
      <w:pPr>
        <w:pStyle w:val="BodyText"/>
      </w:pPr>
    </w:p>
    <w:p w14:paraId="2D1864F1" w14:textId="77777777" w:rsidR="007B0E82" w:rsidRDefault="007B0E82">
      <w:pPr>
        <w:pStyle w:val="BodyText"/>
      </w:pPr>
    </w:p>
    <w:p w14:paraId="1BE54D0A" w14:textId="77777777" w:rsidR="007B0E82" w:rsidRDefault="007B0E82">
      <w:pPr>
        <w:pStyle w:val="BodyText"/>
      </w:pPr>
    </w:p>
    <w:p w14:paraId="46C94A28" w14:textId="77777777" w:rsidR="007B0E82" w:rsidRDefault="007B0E82">
      <w:pPr>
        <w:pStyle w:val="BodyText"/>
      </w:pPr>
    </w:p>
    <w:p w14:paraId="332EABFC" w14:textId="77777777" w:rsidR="007B0E82" w:rsidRDefault="007B0E82">
      <w:pPr>
        <w:pStyle w:val="BodyText"/>
      </w:pPr>
    </w:p>
    <w:p w14:paraId="2088B904" w14:textId="77777777" w:rsidR="007B0E82" w:rsidRDefault="007B0E82">
      <w:pPr>
        <w:pStyle w:val="BodyText"/>
      </w:pPr>
    </w:p>
    <w:p w14:paraId="382E9975" w14:textId="77777777" w:rsidR="007B0E82" w:rsidRDefault="007B0E82">
      <w:pPr>
        <w:pStyle w:val="BodyText"/>
      </w:pPr>
    </w:p>
    <w:p w14:paraId="6EC1F086" w14:textId="77777777" w:rsidR="007B0E82" w:rsidRDefault="007B0E82">
      <w:pPr>
        <w:pStyle w:val="BodyText"/>
      </w:pPr>
    </w:p>
    <w:p w14:paraId="21352869" w14:textId="77777777" w:rsidR="007B0E82" w:rsidRDefault="007B0E82">
      <w:pPr>
        <w:pStyle w:val="BodyText"/>
        <w:spacing w:before="171"/>
      </w:pPr>
    </w:p>
    <w:p w14:paraId="0F5C14FF" w14:textId="77777777" w:rsidR="007B0E82" w:rsidRDefault="0081290C">
      <w:pPr>
        <w:pStyle w:val="BodyText"/>
        <w:ind w:left="1022"/>
      </w:pPr>
      <w:r>
        <w:t>Replace</w:t>
      </w:r>
      <w:r>
        <w:rPr>
          <w:spacing w:val="-1"/>
        </w:rPr>
        <w:t xml:space="preserve"> </w:t>
      </w:r>
      <w:r>
        <w:t>the</w:t>
      </w:r>
      <w:r>
        <w:rPr>
          <w:spacing w:val="-1"/>
        </w:rPr>
        <w:t xml:space="preserve"> </w:t>
      </w:r>
      <w:r>
        <w:t>current script</w:t>
      </w:r>
      <w:r>
        <w:rPr>
          <w:spacing w:val="-1"/>
        </w:rPr>
        <w:t xml:space="preserve"> </w:t>
      </w:r>
      <w:r>
        <w:t>in</w:t>
      </w:r>
      <w:r>
        <w:rPr>
          <w:spacing w:val="-1"/>
        </w:rPr>
        <w:t xml:space="preserve"> </w:t>
      </w:r>
      <w:r>
        <w:t>Script 1</w:t>
      </w:r>
      <w:r>
        <w:rPr>
          <w:spacing w:val="-1"/>
        </w:rPr>
        <w:t xml:space="preserve"> </w:t>
      </w:r>
      <w:r>
        <w:t>with</w:t>
      </w:r>
      <w:r>
        <w:rPr>
          <w:spacing w:val="-1"/>
        </w:rPr>
        <w:t xml:space="preserve"> </w:t>
      </w:r>
      <w:r>
        <w:t>the following</w:t>
      </w:r>
      <w:r>
        <w:rPr>
          <w:spacing w:val="-1"/>
        </w:rPr>
        <w:t xml:space="preserve"> </w:t>
      </w:r>
      <w:r>
        <w:t xml:space="preserve">supplied </w:t>
      </w:r>
      <w:r>
        <w:rPr>
          <w:spacing w:val="-2"/>
        </w:rPr>
        <w:t>script:</w:t>
      </w:r>
    </w:p>
    <w:p w14:paraId="5A9E2DBD" w14:textId="77777777" w:rsidR="007B0E82" w:rsidRDefault="007B0E82">
      <w:pPr>
        <w:pStyle w:val="BodyText"/>
        <w:spacing w:before="77"/>
        <w:rPr>
          <w:sz w:val="22"/>
        </w:rPr>
      </w:pPr>
    </w:p>
    <w:p w14:paraId="014D80DC" w14:textId="77777777" w:rsidR="007B0E82" w:rsidRDefault="0081290C">
      <w:pPr>
        <w:ind w:left="1022"/>
        <w:rPr>
          <w:rFonts w:ascii="Segoe UI Symbol" w:hAnsi="Segoe UI Symbol"/>
        </w:rPr>
      </w:pPr>
      <w:r>
        <w:rPr>
          <w:rFonts w:ascii="Segoe UI Symbol" w:hAnsi="Segoe UI Symbol"/>
          <w:noProof/>
        </w:rPr>
        <mc:AlternateContent>
          <mc:Choice Requires="wps">
            <w:drawing>
              <wp:anchor distT="0" distB="0" distL="0" distR="0" simplePos="0" relativeHeight="15888896" behindDoc="0" locked="0" layoutInCell="1" allowOverlap="1" wp14:anchorId="4732E267" wp14:editId="0624765E">
                <wp:simplePos x="0" y="0"/>
                <wp:positionH relativeFrom="page">
                  <wp:posOffset>1314450</wp:posOffset>
                </wp:positionH>
                <wp:positionV relativeFrom="paragraph">
                  <wp:posOffset>-96583</wp:posOffset>
                </wp:positionV>
                <wp:extent cx="5457825" cy="892175"/>
                <wp:effectExtent l="0" t="0" r="0" b="0"/>
                <wp:wrapNone/>
                <wp:docPr id="945" name="Textbox 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892175"/>
                        </a:xfrm>
                        <a:prstGeom prst="rect">
                          <a:avLst/>
                        </a:prstGeom>
                        <a:solidFill>
                          <a:srgbClr val="EFEFEF"/>
                        </a:solidFill>
                      </wps:spPr>
                      <wps:txbx>
                        <w:txbxContent>
                          <w:p w14:paraId="2E48B324" w14:textId="77777777" w:rsidR="007B0E82" w:rsidRDefault="0081290C">
                            <w:pPr>
                              <w:spacing w:before="152"/>
                              <w:ind w:left="152"/>
                              <w:rPr>
                                <w:rFonts w:ascii="Consolas"/>
                                <w:i/>
                                <w:color w:val="000000"/>
                                <w:sz w:val="21"/>
                              </w:rPr>
                            </w:pPr>
                            <w:r>
                              <w:rPr>
                                <w:rFonts w:ascii="Consolas"/>
                                <w:i/>
                                <w:color w:val="660000"/>
                                <w:sz w:val="21"/>
                              </w:rPr>
                              <w:t xml:space="preserve"># Runs on Cloud Subscription PowerShell PS 7.4.0 | Az 11.1.0 (Release </w:t>
                            </w:r>
                            <w:r>
                              <w:rPr>
                                <w:rFonts w:ascii="Consolas"/>
                                <w:i/>
                                <w:color w:val="660000"/>
                                <w:spacing w:val="-5"/>
                                <w:sz w:val="21"/>
                              </w:rPr>
                              <w:t>Can</w:t>
                            </w:r>
                          </w:p>
                          <w:p w14:paraId="360D495D" w14:textId="77777777" w:rsidR="007B0E82" w:rsidRDefault="007B0E82">
                            <w:pPr>
                              <w:pStyle w:val="BodyText"/>
                              <w:spacing w:before="18"/>
                              <w:rPr>
                                <w:rFonts w:ascii="Consolas"/>
                                <w:i/>
                                <w:color w:val="000000"/>
                              </w:rPr>
                            </w:pPr>
                          </w:p>
                          <w:p w14:paraId="36C45418" w14:textId="77777777" w:rsidR="007B0E82" w:rsidRDefault="0081290C">
                            <w:pPr>
                              <w:ind w:left="152"/>
                              <w:rPr>
                                <w:rFonts w:ascii="Consolas"/>
                                <w:i/>
                                <w:color w:val="000000"/>
                                <w:sz w:val="21"/>
                              </w:rPr>
                            </w:pPr>
                            <w:r>
                              <w:rPr>
                                <w:rFonts w:ascii="Consolas"/>
                                <w:i/>
                                <w:color w:val="660000"/>
                                <w:sz w:val="21"/>
                              </w:rPr>
                              <w:t xml:space="preserve">## Set the $scriptDebug value to $true if needed. Default is </w:t>
                            </w:r>
                            <w:r>
                              <w:rPr>
                                <w:rFonts w:ascii="Consolas"/>
                                <w:i/>
                                <w:color w:val="660000"/>
                                <w:spacing w:val="-2"/>
                                <w:sz w:val="21"/>
                              </w:rPr>
                              <w:t>$false.</w:t>
                            </w:r>
                          </w:p>
                          <w:p w14:paraId="24DAF85C" w14:textId="77777777" w:rsidR="007B0E82" w:rsidRDefault="0081290C">
                            <w:pPr>
                              <w:pStyle w:val="BodyText"/>
                              <w:spacing w:before="9"/>
                              <w:ind w:left="152"/>
                              <w:rPr>
                                <w:rFonts w:ascii="Consolas"/>
                                <w:color w:val="000000"/>
                              </w:rPr>
                            </w:pPr>
                            <w:r>
                              <w:rPr>
                                <w:rFonts w:ascii="Consolas"/>
                                <w:color w:val="000000"/>
                              </w:rPr>
                              <w:t xml:space="preserve">$scriptDebug </w:t>
                            </w:r>
                            <w:r>
                              <w:rPr>
                                <w:rFonts w:ascii="Consolas"/>
                                <w:color w:val="444400"/>
                              </w:rPr>
                              <w:t xml:space="preserve">= </w:t>
                            </w:r>
                            <w:r>
                              <w:rPr>
                                <w:rFonts w:ascii="Consolas"/>
                                <w:color w:val="000000"/>
                                <w:spacing w:val="-2"/>
                              </w:rPr>
                              <w:t>$false</w:t>
                            </w:r>
                          </w:p>
                        </w:txbxContent>
                      </wps:txbx>
                      <wps:bodyPr wrap="square" lIns="0" tIns="0" rIns="0" bIns="0" rtlCol="0">
                        <a:noAutofit/>
                      </wps:bodyPr>
                    </wps:wsp>
                  </a:graphicData>
                </a:graphic>
              </wp:anchor>
            </w:drawing>
          </mc:Choice>
          <mc:Fallback>
            <w:pict>
              <v:shape w14:anchorId="4732E267" id="Textbox 945" o:spid="_x0000_s1213" type="#_x0000_t202" style="position:absolute;left:0;text-align:left;margin-left:103.5pt;margin-top:-7.6pt;width:429.75pt;height:70.25pt;z-index:15888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" fillcolor="#efefef" stroked="f">
                <v:textbox inset="0,0,0,0">
                  <w:txbxContent>
                    <w:p w14:paraId="2E48B324" w14:textId="77777777" w:rsidR="007B0E82" w:rsidRDefault="0081290C">
                      <w:pPr>
                        <w:spacing w:before="152"/>
                        <w:ind w:left="152"/>
                        <w:rPr>
                          <w:rFonts w:ascii="Consolas"/>
                          <w:i/>
                          <w:color w:val="000000"/>
                          <w:sz w:val="21"/>
                        </w:rPr>
                      </w:pPr>
                      <w:r>
                        <w:rPr>
                          <w:rFonts w:ascii="Consolas"/>
                          <w:i/>
                          <w:color w:val="660000"/>
                          <w:sz w:val="21"/>
                        </w:rPr>
                        <w:t xml:space="preserve"># Runs on Cloud Subscription PowerShell PS 7.4.0 | Az 11.1.0 (Release </w:t>
                      </w:r>
                      <w:r>
                        <w:rPr>
                          <w:rFonts w:ascii="Consolas"/>
                          <w:i/>
                          <w:color w:val="660000"/>
                          <w:spacing w:val="-5"/>
                          <w:sz w:val="21"/>
                        </w:rPr>
                        <w:t>Can</w:t>
                      </w:r>
                    </w:p>
                    <w:p w14:paraId="360D495D" w14:textId="77777777" w:rsidR="007B0E82" w:rsidRDefault="007B0E82">
                      <w:pPr>
                        <w:pStyle w:val="BodyText"/>
                        <w:spacing w:before="18"/>
                        <w:rPr>
                          <w:rFonts w:ascii="Consolas"/>
                          <w:i/>
                          <w:color w:val="000000"/>
                        </w:rPr>
                      </w:pPr>
                    </w:p>
                    <w:p w14:paraId="36C45418" w14:textId="77777777" w:rsidR="007B0E82" w:rsidRDefault="0081290C">
                      <w:pPr>
                        <w:ind w:left="152"/>
                        <w:rPr>
                          <w:rFonts w:ascii="Consolas"/>
                          <w:i/>
                          <w:color w:val="000000"/>
                          <w:sz w:val="21"/>
                        </w:rPr>
                      </w:pPr>
                      <w:r>
                        <w:rPr>
                          <w:rFonts w:ascii="Consolas"/>
                          <w:i/>
                          <w:color w:val="660000"/>
                          <w:sz w:val="21"/>
                        </w:rPr>
                        <w:t xml:space="preserve">## Set the $scriptDebug value to $true if needed. Default is </w:t>
                      </w:r>
                      <w:r>
                        <w:rPr>
                          <w:rFonts w:ascii="Consolas"/>
                          <w:i/>
                          <w:color w:val="660000"/>
                          <w:spacing w:val="-2"/>
                          <w:sz w:val="21"/>
                        </w:rPr>
                        <w:t>$false.</w:t>
                      </w:r>
                    </w:p>
                    <w:p w14:paraId="24DAF85C" w14:textId="77777777" w:rsidR="007B0E82" w:rsidRDefault="0081290C">
                      <w:pPr>
                        <w:pStyle w:val="BodyText"/>
                        <w:spacing w:before="9"/>
                        <w:ind w:left="152"/>
                        <w:rPr>
                          <w:rFonts w:ascii="Consolas"/>
                          <w:color w:val="000000"/>
                        </w:rPr>
                      </w:pPr>
                      <w:r>
                        <w:rPr>
                          <w:rFonts w:ascii="Consolas"/>
                          <w:color w:val="000000"/>
                        </w:rPr>
                        <w:t xml:space="preserve">$scriptDebug </w:t>
                      </w:r>
                      <w:r>
                        <w:rPr>
                          <w:rFonts w:ascii="Consolas"/>
                          <w:color w:val="444400"/>
                        </w:rPr>
                        <w:t xml:space="preserve">= </w:t>
                      </w:r>
                      <w:r>
                        <w:rPr>
                          <w:rFonts w:ascii="Consolas"/>
                          <w:color w:val="000000"/>
                          <w:spacing w:val="-2"/>
                        </w:rPr>
                        <w:t>$false</w:t>
                      </w:r>
                    </w:p>
                  </w:txbxContent>
                </v:textbox>
                <w10:wrap anchorx="page"/>
              </v:shape>
            </w:pict>
          </mc:Fallback>
        </mc:AlternateContent>
      </w:r>
      <w:r>
        <w:rPr>
          <w:rFonts w:ascii="Segoe UI Symbol" w:hAnsi="Segoe UI Symbol"/>
          <w:spacing w:val="-10"/>
          <w:w w:val="160"/>
        </w:rPr>
        <w:t></w:t>
      </w:r>
    </w:p>
    <w:p w14:paraId="15551931" w14:textId="77777777" w:rsidR="007B0E82" w:rsidRDefault="007B0E82">
      <w:pPr>
        <w:rPr>
          <w:rFonts w:ascii="Segoe UI Symbol" w:hAnsi="Segoe UI Symbol"/>
        </w:rPr>
        <w:sectPr w:rsidR="007B0E82">
          <w:pgSz w:w="12240" w:h="15840"/>
          <w:pgMar w:top="760" w:right="720" w:bottom="460" w:left="720" w:header="284" w:footer="275" w:gutter="0"/>
          <w:cols w:space="720"/>
        </w:sectPr>
      </w:pPr>
    </w:p>
    <w:p w14:paraId="7CB43927" w14:textId="77777777" w:rsidR="007B0E82" w:rsidRDefault="0081290C">
      <w:pPr>
        <w:pStyle w:val="BodyText"/>
        <w:spacing w:before="69"/>
        <w:rPr>
          <w:rFonts w:ascii="Segoe UI Symbol"/>
        </w:rPr>
      </w:pPr>
      <w:r>
        <w:rPr>
          <w:rFonts w:ascii="Segoe UI Symbol"/>
          <w:noProof/>
        </w:rPr>
        <w:lastRenderedPageBreak/>
        <mc:AlternateContent>
          <mc:Choice Requires="wps">
            <w:drawing>
              <wp:anchor distT="0" distB="0" distL="0" distR="0" simplePos="0" relativeHeight="485626880" behindDoc="1" locked="0" layoutInCell="1" allowOverlap="1" wp14:anchorId="3FDDABAC" wp14:editId="360FAFD0">
                <wp:simplePos x="0" y="0"/>
                <wp:positionH relativeFrom="page">
                  <wp:posOffset>542925</wp:posOffset>
                </wp:positionH>
                <wp:positionV relativeFrom="page">
                  <wp:posOffset>542894</wp:posOffset>
                </wp:positionV>
                <wp:extent cx="6692900" cy="8978900"/>
                <wp:effectExtent l="0" t="0" r="0" b="0"/>
                <wp:wrapNone/>
                <wp:docPr id="946" name="Graphic 9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28F3469C" id="Graphic 946" o:spid="_x0000_s1026" style="position:absolute;margin-left:42.75pt;margin-top:42.75pt;width:527pt;height:707pt;z-index:-1768960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Segoe UI Symbol"/>
          <w:noProof/>
        </w:rPr>
        <mc:AlternateContent>
          <mc:Choice Requires="wpg">
            <w:drawing>
              <wp:anchor distT="0" distB="0" distL="0" distR="0" simplePos="0" relativeHeight="485627392" behindDoc="1" locked="0" layoutInCell="1" allowOverlap="1" wp14:anchorId="12D89F99" wp14:editId="1B6F6CAD">
                <wp:simplePos x="0" y="0"/>
                <wp:positionH relativeFrom="page">
                  <wp:posOffset>542925</wp:posOffset>
                </wp:positionH>
                <wp:positionV relativeFrom="page">
                  <wp:posOffset>542923</wp:posOffset>
                </wp:positionV>
                <wp:extent cx="6553200" cy="8978900"/>
                <wp:effectExtent l="0" t="0" r="0" b="0"/>
                <wp:wrapNone/>
                <wp:docPr id="947" name="Group 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948" name="Graphic 948"/>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949" name="Graphic 949"/>
                        <wps:cNvSpPr/>
                        <wps:spPr>
                          <a:xfrm>
                            <a:off x="590537" y="0"/>
                            <a:ext cx="5772150" cy="7620000"/>
                          </a:xfrm>
                          <a:custGeom>
                            <a:avLst/>
                            <a:gdLst/>
                            <a:ahLst/>
                            <a:cxnLst/>
                            <a:rect l="l" t="t" r="r" b="b"/>
                            <a:pathLst>
                              <a:path w="5772150" h="7620000">
                                <a:moveTo>
                                  <a:pt x="5638800" y="0"/>
                                </a:moveTo>
                                <a:lnTo>
                                  <a:pt x="180987" y="0"/>
                                </a:lnTo>
                                <a:lnTo>
                                  <a:pt x="180987" y="3838575"/>
                                </a:lnTo>
                                <a:lnTo>
                                  <a:pt x="5638800" y="3838575"/>
                                </a:lnTo>
                                <a:lnTo>
                                  <a:pt x="5638800" y="0"/>
                                </a:lnTo>
                                <a:close/>
                              </a:path>
                              <a:path w="5772150" h="7620000">
                                <a:moveTo>
                                  <a:pt x="5772150" y="4181437"/>
                                </a:moveTo>
                                <a:lnTo>
                                  <a:pt x="0" y="4181437"/>
                                </a:lnTo>
                                <a:lnTo>
                                  <a:pt x="0" y="7619962"/>
                                </a:lnTo>
                                <a:lnTo>
                                  <a:pt x="5772150" y="7619962"/>
                                </a:lnTo>
                                <a:lnTo>
                                  <a:pt x="5772150" y="4181437"/>
                                </a:lnTo>
                                <a:close/>
                              </a:path>
                            </a:pathLst>
                          </a:custGeom>
                          <a:solidFill>
                            <a:srgbClr val="EFEFEF"/>
                          </a:solidFill>
                        </wps:spPr>
                        <wps:bodyPr wrap="square" lIns="0" tIns="0" rIns="0" bIns="0" rtlCol="0">
                          <a:prstTxWarp prst="textNoShape">
                            <a:avLst/>
                          </a:prstTxWarp>
                          <a:noAutofit/>
                        </wps:bodyPr>
                      </wps:wsp>
                      <wps:wsp>
                        <wps:cNvPr id="950" name="Graphic 950"/>
                        <wps:cNvSpPr/>
                        <wps:spPr>
                          <a:xfrm>
                            <a:off x="400049" y="7886657"/>
                            <a:ext cx="47625" cy="47625"/>
                          </a:xfrm>
                          <a:custGeom>
                            <a:avLst/>
                            <a:gdLst/>
                            <a:ahLst/>
                            <a:cxnLst/>
                            <a:rect l="l" t="t" r="r" b="b"/>
                            <a:pathLst>
                              <a:path w="47625" h="47625">
                                <a:moveTo>
                                  <a:pt x="23812" y="47624"/>
                                </a:moveTo>
                                <a:lnTo>
                                  <a:pt x="0" y="26860"/>
                                </a:lnTo>
                                <a:lnTo>
                                  <a:pt x="0" y="20612"/>
                                </a:lnTo>
                                <a:lnTo>
                                  <a:pt x="20654" y="0"/>
                                </a:lnTo>
                                <a:lnTo>
                                  <a:pt x="26970" y="0"/>
                                </a:lnTo>
                                <a:lnTo>
                                  <a:pt x="47625" y="23812"/>
                                </a:lnTo>
                                <a:lnTo>
                                  <a:pt x="47624" y="26860"/>
                                </a:lnTo>
                                <a:lnTo>
                                  <a:pt x="23812" y="47624"/>
                                </a:lnTo>
                                <a:close/>
                              </a:path>
                            </a:pathLst>
                          </a:custGeom>
                          <a:solidFill>
                            <a:srgbClr val="000000"/>
                          </a:solidFill>
                        </wps:spPr>
                        <wps:bodyPr wrap="square" lIns="0" tIns="0" rIns="0" bIns="0" rtlCol="0">
                          <a:prstTxWarp prst="textNoShape">
                            <a:avLst/>
                          </a:prstTxWarp>
                          <a:noAutofit/>
                        </wps:bodyPr>
                      </wps:wsp>
                      <wps:wsp>
                        <wps:cNvPr id="951" name="Graphic 951"/>
                        <wps:cNvSpPr/>
                        <wps:spPr>
                          <a:xfrm>
                            <a:off x="1057262" y="5934076"/>
                            <a:ext cx="5305425" cy="1617980"/>
                          </a:xfrm>
                          <a:custGeom>
                            <a:avLst/>
                            <a:gdLst/>
                            <a:ahLst/>
                            <a:cxnLst/>
                            <a:rect l="l" t="t" r="r" b="b"/>
                            <a:pathLst>
                              <a:path w="5305425" h="1617980">
                                <a:moveTo>
                                  <a:pt x="5305425" y="0"/>
                                </a:moveTo>
                                <a:lnTo>
                                  <a:pt x="5210175" y="0"/>
                                </a:lnTo>
                                <a:lnTo>
                                  <a:pt x="5210175" y="1457960"/>
                                </a:lnTo>
                                <a:lnTo>
                                  <a:pt x="0" y="1457960"/>
                                </a:lnTo>
                                <a:lnTo>
                                  <a:pt x="0" y="1617980"/>
                                </a:lnTo>
                                <a:lnTo>
                                  <a:pt x="5305425" y="1617980"/>
                                </a:lnTo>
                                <a:lnTo>
                                  <a:pt x="5305425" y="1457960"/>
                                </a:lnTo>
                                <a:lnTo>
                                  <a:pt x="5305425" y="0"/>
                                </a:lnTo>
                                <a:close/>
                              </a:path>
                            </a:pathLst>
                          </a:custGeom>
                          <a:solidFill>
                            <a:srgbClr val="D3D3D3"/>
                          </a:solidFill>
                        </wps:spPr>
                        <wps:bodyPr wrap="square" lIns="0" tIns="0" rIns="0" bIns="0" rtlCol="0">
                          <a:prstTxWarp prst="textNoShape">
                            <a:avLst/>
                          </a:prstTxWarp>
                          <a:noAutofit/>
                        </wps:bodyPr>
                      </wps:wsp>
                      <wps:wsp>
                        <wps:cNvPr id="952" name="Graphic 952"/>
                        <wps:cNvSpPr/>
                        <wps:spPr>
                          <a:xfrm>
                            <a:off x="866774" y="4733882"/>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3" name="Image 953"/>
                          <pic:cNvPicPr/>
                        </pic:nvPicPr>
                        <pic:blipFill>
                          <a:blip r:embed="rId289" cstate="print"/>
                          <a:stretch>
                            <a:fillRect/>
                          </a:stretch>
                        </pic:blipFill>
                        <pic:spPr>
                          <a:xfrm>
                            <a:off x="1028699" y="5905457"/>
                            <a:ext cx="5238749" cy="1485899"/>
                          </a:xfrm>
                          <a:prstGeom prst="rect">
                            <a:avLst/>
                          </a:prstGeom>
                        </pic:spPr>
                      </pic:pic>
                      <wps:wsp>
                        <wps:cNvPr id="954" name="Graphic 954"/>
                        <wps:cNvSpPr/>
                        <wps:spPr>
                          <a:xfrm>
                            <a:off x="866774" y="5410157"/>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C46880B" id="Group 947" o:spid="_x0000_s1026" style="position:absolute;margin-left:42.75pt;margin-top:42.75pt;width:516pt;height:707pt;z-index:-17689088;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">
                <v:shape id="Graphic 948"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" path="m6553199,r,8978502l,8978502,,,6553199,xe" stroked="f">
                  <v:path arrowok="t"/>
                </v:shape>
                <v:shape id="Graphic 949" o:spid="_x0000_s1028" style="position:absolute;left:5905;width:57721;height:76200;visibility:visible;mso-wrap-style:square;v-text-anchor:top" coordsize="5772150,7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" path="m5638800,l180987,r,3838575l5638800,3838575,5638800,xem5772150,4181437l,4181437,,7619962r5772150,l5772150,4181437xe" fillcolor="#efefef" stroked="f">
                  <v:path arrowok="t"/>
                </v:shape>
                <v:shape id="Graphic 950" o:spid="_x0000_s1029" style="position:absolute;left:4000;top:7886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" path="m23812,47624l,26860,,20612,20654,r6316,l47625,23812r-1,3048l23812,47624xe" fillcolor="black" stroked="f">
                  <v:path arrowok="t"/>
                </v:shape>
                <v:shape id="Graphic 951" o:spid="_x0000_s1030" style="position:absolute;left:10572;top:59340;width:53054;height:16180;visibility:visible;mso-wrap-style:square;v-text-anchor:top" coordsize="5305425,161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" path="m5305425,r-95250,l5210175,1457960,,1457960r,160020l5305425,1617980r,-160020l5305425,xe" fillcolor="#d3d3d3" stroked="f">
                  <v:path arrowok="t"/>
                </v:shape>
                <v:shape id="Graphic 952" o:spid="_x0000_s1031" style="position:absolute;left:8667;top:47338;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" path="m23812,47624l,26936,,20612,20654,r6316,l47625,23812r-1,3124l23812,47624xe" fillcolor="black" stroked="f">
                  <v:path arrowok="t"/>
                </v:shape>
                <v:shape id="Image 953" o:spid="_x0000_s1032" type="#_x0000_t75" style="position:absolute;left:10286;top:59054;width:52388;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">
                  <v:imagedata r:id="rId290" o:title=""/>
                </v:shape>
                <v:shape id="Graphic 954" o:spid="_x0000_s1033" style="position:absolute;left:8667;top:5410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" path="m23812,47624l,26936,,20612,20654,r6316,l47625,23812r-1,3124l23812,47624xe" fillcolor="black" stroked="f">
                  <v:path arrowok="t"/>
                </v:shape>
                <w10:wrap anchorx="page" anchory="page"/>
              </v:group>
            </w:pict>
          </mc:Fallback>
        </mc:AlternateContent>
      </w:r>
    </w:p>
    <w:p w14:paraId="29017608" w14:textId="77777777" w:rsidR="007B0E82" w:rsidRDefault="0081290C">
      <w:pPr>
        <w:ind w:left="1502"/>
        <w:rPr>
          <w:rFonts w:ascii="Consolas"/>
          <w:i/>
          <w:sz w:val="21"/>
        </w:rPr>
      </w:pPr>
      <w:r>
        <w:rPr>
          <w:rFonts w:ascii="Consolas"/>
          <w:i/>
          <w:color w:val="660000"/>
          <w:sz w:val="21"/>
        </w:rPr>
        <w:t xml:space="preserve"># Default value for the $result variable if all-else </w:t>
      </w:r>
      <w:r>
        <w:rPr>
          <w:rFonts w:ascii="Consolas"/>
          <w:i/>
          <w:color w:val="660000"/>
          <w:spacing w:val="-2"/>
          <w:sz w:val="21"/>
        </w:rPr>
        <w:t>fails.</w:t>
      </w:r>
    </w:p>
    <w:p w14:paraId="3819DF82" w14:textId="77777777" w:rsidR="007B0E82" w:rsidRDefault="0081290C">
      <w:pPr>
        <w:pStyle w:val="BodyText"/>
        <w:spacing w:before="9"/>
        <w:ind w:left="1502"/>
        <w:rPr>
          <w:rFonts w:ascii="Consolas"/>
        </w:rPr>
      </w:pPr>
      <w:r>
        <w:rPr>
          <w:rFonts w:ascii="Consolas"/>
        </w:rPr>
        <w:t xml:space="preserve">$result </w:t>
      </w:r>
      <w:r>
        <w:rPr>
          <w:rFonts w:ascii="Consolas"/>
          <w:color w:val="444400"/>
        </w:rPr>
        <w:t xml:space="preserve">= </w:t>
      </w:r>
      <w:r>
        <w:rPr>
          <w:rFonts w:ascii="Consolas"/>
          <w:spacing w:val="-2"/>
        </w:rPr>
        <w:t>$false</w:t>
      </w:r>
    </w:p>
    <w:p w14:paraId="53A04675" w14:textId="77777777" w:rsidR="007B0E82" w:rsidRDefault="007B0E82">
      <w:pPr>
        <w:pStyle w:val="BodyText"/>
        <w:spacing w:before="18"/>
        <w:rPr>
          <w:rFonts w:ascii="Consolas"/>
        </w:rPr>
      </w:pPr>
    </w:p>
    <w:p w14:paraId="46BBD43D" w14:textId="77777777" w:rsidR="007B0E82" w:rsidRDefault="0081290C">
      <w:pPr>
        <w:ind w:left="1502"/>
        <w:rPr>
          <w:rFonts w:ascii="Consolas"/>
          <w:i/>
          <w:sz w:val="21"/>
        </w:rPr>
      </w:pPr>
      <w:r>
        <w:rPr>
          <w:rFonts w:ascii="Consolas"/>
          <w:i/>
          <w:color w:val="660000"/>
          <w:sz w:val="21"/>
        </w:rPr>
        <w:t xml:space="preserve"># Lab </w:t>
      </w:r>
      <w:r>
        <w:rPr>
          <w:rFonts w:ascii="Consolas"/>
          <w:i/>
          <w:color w:val="660000"/>
          <w:spacing w:val="-2"/>
          <w:sz w:val="21"/>
        </w:rPr>
        <w:t>variables.</w:t>
      </w:r>
    </w:p>
    <w:p w14:paraId="2ECA0AEB" w14:textId="77777777" w:rsidR="007B0E82" w:rsidRDefault="0081290C">
      <w:pPr>
        <w:pStyle w:val="BodyText"/>
        <w:spacing w:before="9"/>
        <w:ind w:left="1502"/>
        <w:rPr>
          <w:rFonts w:ascii="Consolas"/>
        </w:rPr>
      </w:pPr>
      <w:r>
        <w:rPr>
          <w:rFonts w:ascii="Consolas"/>
        </w:rPr>
        <w:t>$</w:t>
      </w:r>
      <w:proofErr w:type="spellStart"/>
      <w:r>
        <w:rPr>
          <w:rFonts w:ascii="Consolas"/>
        </w:rPr>
        <w:t>resourceGroupName</w:t>
      </w:r>
      <w:proofErr w:type="spellEnd"/>
      <w:r>
        <w:rPr>
          <w:rFonts w:ascii="Consolas"/>
        </w:rPr>
        <w:t xml:space="preserve"> </w:t>
      </w:r>
      <w:r>
        <w:rPr>
          <w:rFonts w:ascii="Consolas"/>
          <w:color w:val="444400"/>
        </w:rPr>
        <w:t xml:space="preserve">= </w:t>
      </w:r>
      <w:r>
        <w:rPr>
          <w:rFonts w:ascii="Consolas"/>
          <w:color w:val="006600"/>
        </w:rPr>
        <w:t>'</w:t>
      </w:r>
      <w:proofErr w:type="spellStart"/>
      <w:r>
        <w:rPr>
          <w:rFonts w:ascii="Consolas"/>
          <w:color w:val="006600"/>
        </w:rPr>
        <w:t>SentinelHexelo</w:t>
      </w:r>
      <w:proofErr w:type="spellEnd"/>
      <w:r>
        <w:rPr>
          <w:rFonts w:ascii="Consolas"/>
          <w:color w:val="006600"/>
        </w:rPr>
        <w:t>-</w:t>
      </w:r>
      <w:r>
        <w:rPr>
          <w:rFonts w:ascii="Consolas"/>
          <w:color w:val="006600"/>
          <w:spacing w:val="-5"/>
        </w:rPr>
        <w:t>RG'</w:t>
      </w:r>
    </w:p>
    <w:p w14:paraId="18119C49" w14:textId="77777777" w:rsidR="007B0E82" w:rsidRDefault="0081290C">
      <w:pPr>
        <w:pStyle w:val="BodyText"/>
        <w:spacing w:before="9"/>
        <w:ind w:left="1502"/>
        <w:rPr>
          <w:rFonts w:ascii="Consolas"/>
        </w:rPr>
      </w:pPr>
      <w:r>
        <w:rPr>
          <w:rFonts w:ascii="Consolas"/>
        </w:rPr>
        <w:t xml:space="preserve">$region </w:t>
      </w:r>
      <w:r>
        <w:rPr>
          <w:rFonts w:ascii="Consolas"/>
          <w:color w:val="444400"/>
        </w:rPr>
        <w:t xml:space="preserve">= </w:t>
      </w:r>
      <w:r>
        <w:rPr>
          <w:rFonts w:ascii="Consolas"/>
          <w:color w:val="006600"/>
          <w:spacing w:val="-2"/>
        </w:rPr>
        <w:t>'</w:t>
      </w:r>
      <w:proofErr w:type="spellStart"/>
      <w:r>
        <w:rPr>
          <w:rFonts w:ascii="Consolas"/>
          <w:color w:val="006600"/>
          <w:spacing w:val="-2"/>
        </w:rPr>
        <w:t>eastus</w:t>
      </w:r>
      <w:proofErr w:type="spellEnd"/>
      <w:r>
        <w:rPr>
          <w:rFonts w:ascii="Consolas"/>
          <w:color w:val="006600"/>
          <w:spacing w:val="-2"/>
        </w:rPr>
        <w:t>'</w:t>
      </w:r>
    </w:p>
    <w:p w14:paraId="76A557DC" w14:textId="77777777" w:rsidR="007B0E82" w:rsidRDefault="007B0E82">
      <w:pPr>
        <w:pStyle w:val="BodyText"/>
        <w:spacing w:before="18"/>
        <w:rPr>
          <w:rFonts w:ascii="Consolas"/>
        </w:rPr>
      </w:pPr>
    </w:p>
    <w:p w14:paraId="40288DBB" w14:textId="77777777" w:rsidR="007B0E82" w:rsidRDefault="0081290C">
      <w:pPr>
        <w:spacing w:before="1"/>
        <w:ind w:left="1502"/>
        <w:rPr>
          <w:rFonts w:ascii="Consolas"/>
          <w:i/>
          <w:sz w:val="21"/>
        </w:rPr>
      </w:pPr>
      <w:r>
        <w:rPr>
          <w:rFonts w:ascii="Consolas"/>
          <w:i/>
          <w:color w:val="660000"/>
          <w:sz w:val="21"/>
        </w:rPr>
        <w:t xml:space="preserve"># Gets Azure resource groups in the current </w:t>
      </w:r>
      <w:r>
        <w:rPr>
          <w:rFonts w:ascii="Consolas"/>
          <w:i/>
          <w:color w:val="660000"/>
          <w:spacing w:val="-2"/>
          <w:sz w:val="21"/>
        </w:rPr>
        <w:t>subscription.</w:t>
      </w:r>
    </w:p>
    <w:p w14:paraId="6ED20DAE" w14:textId="77777777" w:rsidR="007B0E82" w:rsidRDefault="0081290C">
      <w:pPr>
        <w:spacing w:before="9"/>
        <w:ind w:left="1502"/>
        <w:rPr>
          <w:rFonts w:ascii="Consolas"/>
          <w:b/>
          <w:sz w:val="21"/>
        </w:rPr>
      </w:pPr>
      <w:r>
        <w:rPr>
          <w:rFonts w:ascii="Consolas"/>
          <w:sz w:val="21"/>
        </w:rPr>
        <w:t>$</w:t>
      </w:r>
      <w:proofErr w:type="spellStart"/>
      <w:r>
        <w:rPr>
          <w:rFonts w:ascii="Consolas"/>
          <w:sz w:val="21"/>
        </w:rPr>
        <w:t>resourceGroup</w:t>
      </w:r>
      <w:proofErr w:type="spellEnd"/>
      <w:r>
        <w:rPr>
          <w:rFonts w:ascii="Consolas"/>
          <w:sz w:val="21"/>
        </w:rPr>
        <w:t xml:space="preserve"> </w:t>
      </w:r>
      <w:r>
        <w:rPr>
          <w:rFonts w:ascii="Consolas"/>
          <w:color w:val="444400"/>
          <w:sz w:val="21"/>
        </w:rPr>
        <w:t xml:space="preserve">= </w:t>
      </w:r>
      <w:r>
        <w:rPr>
          <w:rFonts w:ascii="Consolas"/>
          <w:b/>
          <w:color w:val="440044"/>
          <w:sz w:val="21"/>
        </w:rPr>
        <w:t xml:space="preserve">Try </w:t>
      </w:r>
      <w:r>
        <w:rPr>
          <w:rFonts w:ascii="Consolas"/>
          <w:color w:val="444400"/>
          <w:sz w:val="21"/>
        </w:rPr>
        <w:t xml:space="preserve">{ </w:t>
      </w:r>
      <w:r>
        <w:rPr>
          <w:rFonts w:ascii="Consolas"/>
          <w:b/>
          <w:color w:val="440044"/>
          <w:sz w:val="21"/>
        </w:rPr>
        <w:t>Get</w:t>
      </w:r>
      <w:r>
        <w:rPr>
          <w:rFonts w:ascii="Consolas"/>
          <w:color w:val="444400"/>
          <w:sz w:val="21"/>
        </w:rPr>
        <w:t>-</w:t>
      </w:r>
      <w:proofErr w:type="spellStart"/>
      <w:r>
        <w:rPr>
          <w:rFonts w:ascii="Consolas"/>
          <w:b/>
          <w:color w:val="440044"/>
          <w:sz w:val="21"/>
        </w:rPr>
        <w:t>AzResourceGroup</w:t>
      </w:r>
      <w:proofErr w:type="spellEnd"/>
      <w:r>
        <w:rPr>
          <w:rFonts w:ascii="Consolas"/>
          <w:b/>
          <w:color w:val="440044"/>
          <w:sz w:val="21"/>
        </w:rPr>
        <w:t xml:space="preserve"> </w:t>
      </w:r>
      <w:r>
        <w:rPr>
          <w:rFonts w:ascii="Consolas"/>
          <w:color w:val="444400"/>
          <w:sz w:val="21"/>
        </w:rPr>
        <w:t>-</w:t>
      </w:r>
      <w:r>
        <w:rPr>
          <w:rFonts w:ascii="Consolas"/>
          <w:b/>
          <w:color w:val="440044"/>
          <w:sz w:val="21"/>
        </w:rPr>
        <w:t xml:space="preserve">Name </w:t>
      </w:r>
      <w:r>
        <w:rPr>
          <w:rFonts w:ascii="Consolas"/>
          <w:sz w:val="21"/>
        </w:rPr>
        <w:t>$</w:t>
      </w:r>
      <w:proofErr w:type="spellStart"/>
      <w:r>
        <w:rPr>
          <w:rFonts w:ascii="Consolas"/>
          <w:sz w:val="21"/>
        </w:rPr>
        <w:t>resourceGroupName</w:t>
      </w:r>
      <w:proofErr w:type="spellEnd"/>
      <w:r>
        <w:rPr>
          <w:rFonts w:ascii="Consolas"/>
          <w:sz w:val="21"/>
        </w:rPr>
        <w:t xml:space="preserve"> </w:t>
      </w:r>
      <w:r>
        <w:rPr>
          <w:rFonts w:ascii="Consolas"/>
          <w:color w:val="444400"/>
          <w:sz w:val="21"/>
        </w:rPr>
        <w:t>-</w:t>
      </w:r>
      <w:r>
        <w:rPr>
          <w:rFonts w:ascii="Consolas"/>
          <w:b/>
          <w:color w:val="440044"/>
          <w:spacing w:val="-4"/>
          <w:sz w:val="21"/>
        </w:rPr>
        <w:t>Erro</w:t>
      </w:r>
    </w:p>
    <w:p w14:paraId="0B63C8BF" w14:textId="77777777" w:rsidR="007B0E82" w:rsidRDefault="007B0E82">
      <w:pPr>
        <w:pStyle w:val="BodyText"/>
        <w:spacing w:before="18"/>
        <w:rPr>
          <w:rFonts w:ascii="Consolas"/>
          <w:b/>
        </w:rPr>
      </w:pPr>
    </w:p>
    <w:p w14:paraId="0E18F6AB" w14:textId="77777777" w:rsidR="007B0E82" w:rsidRDefault="0081290C">
      <w:pPr>
        <w:spacing w:line="249" w:lineRule="auto"/>
        <w:ind w:left="1502" w:right="866"/>
        <w:jc w:val="both"/>
        <w:rPr>
          <w:rFonts w:ascii="Consolas"/>
          <w:sz w:val="21"/>
        </w:rPr>
      </w:pPr>
      <w:r>
        <w:rPr>
          <w:rFonts w:ascii="Consolas"/>
          <w:i/>
          <w:color w:val="660000"/>
          <w:sz w:val="21"/>
        </w:rPr>
        <w:t>##</w:t>
      </w:r>
      <w:r>
        <w:rPr>
          <w:rFonts w:ascii="Consolas"/>
          <w:i/>
          <w:color w:val="660000"/>
          <w:spacing w:val="-4"/>
          <w:sz w:val="21"/>
        </w:rPr>
        <w:t xml:space="preserve"> </w:t>
      </w:r>
      <w:r>
        <w:rPr>
          <w:rFonts w:ascii="Consolas"/>
          <w:i/>
          <w:color w:val="660000"/>
          <w:sz w:val="21"/>
        </w:rPr>
        <w:t>This</w:t>
      </w:r>
      <w:r>
        <w:rPr>
          <w:rFonts w:ascii="Consolas"/>
          <w:i/>
          <w:color w:val="660000"/>
          <w:spacing w:val="-4"/>
          <w:sz w:val="21"/>
        </w:rPr>
        <w:t xml:space="preserve"> </w:t>
      </w:r>
      <w:r>
        <w:rPr>
          <w:rFonts w:ascii="Consolas"/>
          <w:i/>
          <w:color w:val="660000"/>
          <w:sz w:val="21"/>
        </w:rPr>
        <w:t>is</w:t>
      </w:r>
      <w:r>
        <w:rPr>
          <w:rFonts w:ascii="Consolas"/>
          <w:i/>
          <w:color w:val="660000"/>
          <w:spacing w:val="-4"/>
          <w:sz w:val="21"/>
        </w:rPr>
        <w:t xml:space="preserve"> </w:t>
      </w:r>
      <w:r>
        <w:rPr>
          <w:rFonts w:ascii="Consolas"/>
          <w:i/>
          <w:color w:val="660000"/>
          <w:sz w:val="21"/>
        </w:rPr>
        <w:t>an</w:t>
      </w:r>
      <w:r>
        <w:rPr>
          <w:rFonts w:ascii="Consolas"/>
          <w:i/>
          <w:color w:val="660000"/>
          <w:spacing w:val="-4"/>
          <w:sz w:val="21"/>
        </w:rPr>
        <w:t xml:space="preserve"> </w:t>
      </w:r>
      <w:r>
        <w:rPr>
          <w:rFonts w:ascii="Consolas"/>
          <w:i/>
          <w:color w:val="660000"/>
          <w:sz w:val="21"/>
        </w:rPr>
        <w:t>example</w:t>
      </w:r>
      <w:r>
        <w:rPr>
          <w:rFonts w:ascii="Consolas"/>
          <w:i/>
          <w:color w:val="660000"/>
          <w:spacing w:val="-4"/>
          <w:sz w:val="21"/>
        </w:rPr>
        <w:t xml:space="preserve"> </w:t>
      </w:r>
      <w:r>
        <w:rPr>
          <w:rFonts w:ascii="Consolas"/>
          <w:i/>
          <w:color w:val="660000"/>
          <w:sz w:val="21"/>
        </w:rPr>
        <w:t>of</w:t>
      </w:r>
      <w:r>
        <w:rPr>
          <w:rFonts w:ascii="Consolas"/>
          <w:i/>
          <w:color w:val="660000"/>
          <w:spacing w:val="-4"/>
          <w:sz w:val="21"/>
        </w:rPr>
        <w:t xml:space="preserve"> </w:t>
      </w:r>
      <w:r>
        <w:rPr>
          <w:rFonts w:ascii="Consolas"/>
          <w:i/>
          <w:color w:val="660000"/>
          <w:sz w:val="21"/>
        </w:rPr>
        <w:t>optional</w:t>
      </w:r>
      <w:r>
        <w:rPr>
          <w:rFonts w:ascii="Consolas"/>
          <w:i/>
          <w:color w:val="660000"/>
          <w:spacing w:val="-4"/>
          <w:sz w:val="21"/>
        </w:rPr>
        <w:t xml:space="preserve"> </w:t>
      </w:r>
      <w:r>
        <w:rPr>
          <w:rFonts w:ascii="Consolas"/>
          <w:i/>
          <w:color w:val="660000"/>
          <w:sz w:val="21"/>
        </w:rPr>
        <w:t>debug</w:t>
      </w:r>
      <w:r>
        <w:rPr>
          <w:rFonts w:ascii="Consolas"/>
          <w:i/>
          <w:color w:val="660000"/>
          <w:spacing w:val="-4"/>
          <w:sz w:val="21"/>
        </w:rPr>
        <w:t xml:space="preserve"> </w:t>
      </w:r>
      <w:r>
        <w:rPr>
          <w:rFonts w:ascii="Consolas"/>
          <w:i/>
          <w:color w:val="660000"/>
          <w:sz w:val="21"/>
        </w:rPr>
        <w:t>output</w:t>
      </w:r>
      <w:r>
        <w:rPr>
          <w:rFonts w:ascii="Consolas"/>
          <w:i/>
          <w:color w:val="660000"/>
          <w:spacing w:val="-4"/>
          <w:sz w:val="21"/>
        </w:rPr>
        <w:t xml:space="preserve"> </w:t>
      </w:r>
      <w:r>
        <w:rPr>
          <w:rFonts w:ascii="Consolas"/>
          <w:i/>
          <w:color w:val="660000"/>
          <w:sz w:val="21"/>
        </w:rPr>
        <w:t>for</w:t>
      </w:r>
      <w:r>
        <w:rPr>
          <w:rFonts w:ascii="Consolas"/>
          <w:i/>
          <w:color w:val="660000"/>
          <w:spacing w:val="-4"/>
          <w:sz w:val="21"/>
        </w:rPr>
        <w:t xml:space="preserve"> </w:t>
      </w:r>
      <w:r>
        <w:rPr>
          <w:rFonts w:ascii="Consolas"/>
          <w:i/>
          <w:color w:val="660000"/>
          <w:sz w:val="21"/>
        </w:rPr>
        <w:t>an</w:t>
      </w:r>
      <w:r>
        <w:rPr>
          <w:rFonts w:ascii="Consolas"/>
          <w:i/>
          <w:color w:val="660000"/>
          <w:spacing w:val="-4"/>
          <w:sz w:val="21"/>
        </w:rPr>
        <w:t xml:space="preserve"> </w:t>
      </w:r>
      <w:r>
        <w:rPr>
          <w:rFonts w:ascii="Consolas"/>
          <w:i/>
          <w:color w:val="660000"/>
          <w:sz w:val="21"/>
        </w:rPr>
        <w:t>individual</w:t>
      </w:r>
      <w:r>
        <w:rPr>
          <w:rFonts w:ascii="Consolas"/>
          <w:i/>
          <w:color w:val="660000"/>
          <w:spacing w:val="-4"/>
          <w:sz w:val="21"/>
        </w:rPr>
        <w:t xml:space="preserve"> </w:t>
      </w:r>
      <w:r>
        <w:rPr>
          <w:rFonts w:ascii="Consolas"/>
          <w:i/>
          <w:color w:val="660000"/>
          <w:sz w:val="21"/>
        </w:rPr>
        <w:t>command. ##</w:t>
      </w:r>
      <w:r>
        <w:rPr>
          <w:rFonts w:ascii="Consolas"/>
          <w:i/>
          <w:color w:val="660000"/>
          <w:spacing w:val="-4"/>
          <w:sz w:val="21"/>
        </w:rPr>
        <w:t xml:space="preserve"> </w:t>
      </w:r>
      <w:r>
        <w:rPr>
          <w:rFonts w:ascii="Consolas"/>
          <w:i/>
          <w:color w:val="660000"/>
          <w:sz w:val="21"/>
        </w:rPr>
        <w:t>command</w:t>
      </w:r>
      <w:r>
        <w:rPr>
          <w:rFonts w:ascii="Consolas"/>
          <w:i/>
          <w:color w:val="660000"/>
          <w:spacing w:val="-4"/>
          <w:sz w:val="21"/>
        </w:rPr>
        <w:t xml:space="preserve"> </w:t>
      </w:r>
      <w:r>
        <w:rPr>
          <w:rFonts w:ascii="Consolas"/>
          <w:i/>
          <w:color w:val="660000"/>
          <w:sz w:val="21"/>
        </w:rPr>
        <w:t>using</w:t>
      </w:r>
      <w:r>
        <w:rPr>
          <w:rFonts w:ascii="Consolas"/>
          <w:i/>
          <w:color w:val="660000"/>
          <w:spacing w:val="-4"/>
          <w:sz w:val="21"/>
        </w:rPr>
        <w:t xml:space="preserve"> </w:t>
      </w:r>
      <w:r>
        <w:rPr>
          <w:rFonts w:ascii="Consolas"/>
          <w:i/>
          <w:color w:val="660000"/>
          <w:sz w:val="21"/>
        </w:rPr>
        <w:t>the</w:t>
      </w:r>
      <w:r>
        <w:rPr>
          <w:rFonts w:ascii="Consolas"/>
          <w:i/>
          <w:color w:val="660000"/>
          <w:spacing w:val="-4"/>
          <w:sz w:val="21"/>
        </w:rPr>
        <w:t xml:space="preserve"> </w:t>
      </w:r>
      <w:r>
        <w:rPr>
          <w:rFonts w:ascii="Consolas"/>
          <w:i/>
          <w:color w:val="660000"/>
          <w:sz w:val="21"/>
        </w:rPr>
        <w:t>appropriate</w:t>
      </w:r>
      <w:r>
        <w:rPr>
          <w:rFonts w:ascii="Consolas"/>
          <w:i/>
          <w:color w:val="660000"/>
          <w:spacing w:val="-4"/>
          <w:sz w:val="21"/>
        </w:rPr>
        <w:t xml:space="preserve"> </w:t>
      </w:r>
      <w:r>
        <w:rPr>
          <w:rFonts w:ascii="Consolas"/>
          <w:i/>
          <w:color w:val="660000"/>
          <w:sz w:val="21"/>
        </w:rPr>
        <w:t>variable.</w:t>
      </w:r>
      <w:r>
        <w:rPr>
          <w:rFonts w:ascii="Consolas"/>
          <w:i/>
          <w:color w:val="660000"/>
          <w:spacing w:val="-4"/>
          <w:sz w:val="21"/>
        </w:rPr>
        <w:t xml:space="preserve"> </w:t>
      </w:r>
      <w:r>
        <w:rPr>
          <w:rFonts w:ascii="Consolas"/>
          <w:i/>
          <w:color w:val="660000"/>
          <w:sz w:val="21"/>
        </w:rPr>
        <w:t>This</w:t>
      </w:r>
      <w:r>
        <w:rPr>
          <w:rFonts w:ascii="Consolas"/>
          <w:i/>
          <w:color w:val="660000"/>
          <w:spacing w:val="-4"/>
          <w:sz w:val="21"/>
        </w:rPr>
        <w:t xml:space="preserve"> </w:t>
      </w:r>
      <w:r>
        <w:rPr>
          <w:rFonts w:ascii="Consolas"/>
          <w:i/>
          <w:color w:val="660000"/>
          <w:sz w:val="21"/>
        </w:rPr>
        <w:t>will</w:t>
      </w:r>
      <w:r>
        <w:rPr>
          <w:rFonts w:ascii="Consolas"/>
          <w:i/>
          <w:color w:val="660000"/>
          <w:spacing w:val="-4"/>
          <w:sz w:val="21"/>
        </w:rPr>
        <w:t xml:space="preserve"> </w:t>
      </w:r>
      <w:r>
        <w:rPr>
          <w:rFonts w:ascii="Consolas"/>
          <w:i/>
          <w:color w:val="660000"/>
          <w:sz w:val="21"/>
        </w:rPr>
        <w:t>only</w:t>
      </w:r>
      <w:r>
        <w:rPr>
          <w:rFonts w:ascii="Consolas"/>
          <w:i/>
          <w:color w:val="660000"/>
          <w:spacing w:val="-4"/>
          <w:sz w:val="21"/>
        </w:rPr>
        <w:t xml:space="preserve"> </w:t>
      </w:r>
      <w:r>
        <w:rPr>
          <w:rFonts w:ascii="Consolas"/>
          <w:i/>
          <w:color w:val="660000"/>
          <w:sz w:val="21"/>
        </w:rPr>
        <w:t>output</w:t>
      </w:r>
      <w:r>
        <w:rPr>
          <w:rFonts w:ascii="Consolas"/>
          <w:i/>
          <w:color w:val="660000"/>
          <w:spacing w:val="-4"/>
          <w:sz w:val="21"/>
        </w:rPr>
        <w:t xml:space="preserve"> </w:t>
      </w:r>
      <w:r>
        <w:rPr>
          <w:rFonts w:ascii="Consolas"/>
          <w:i/>
          <w:color w:val="660000"/>
          <w:sz w:val="21"/>
        </w:rPr>
        <w:t>if</w:t>
      </w:r>
      <w:r>
        <w:rPr>
          <w:rFonts w:ascii="Consolas"/>
          <w:i/>
          <w:color w:val="660000"/>
          <w:spacing w:val="-4"/>
          <w:sz w:val="21"/>
        </w:rPr>
        <w:t xml:space="preserve"> </w:t>
      </w:r>
      <w:r>
        <w:rPr>
          <w:rFonts w:ascii="Consolas"/>
          <w:i/>
          <w:color w:val="660000"/>
          <w:sz w:val="21"/>
        </w:rPr>
        <w:t>$</w:t>
      </w:r>
      <w:proofErr w:type="spellStart"/>
      <w:r>
        <w:rPr>
          <w:rFonts w:ascii="Consolas"/>
          <w:i/>
          <w:color w:val="660000"/>
          <w:sz w:val="21"/>
        </w:rPr>
        <w:t>scri</w:t>
      </w:r>
      <w:proofErr w:type="spellEnd"/>
      <w:r>
        <w:rPr>
          <w:rFonts w:ascii="Consolas"/>
          <w:i/>
          <w:color w:val="660000"/>
          <w:sz w:val="21"/>
        </w:rPr>
        <w:t xml:space="preserve"> </w:t>
      </w:r>
      <w:r>
        <w:rPr>
          <w:rFonts w:ascii="Consolas"/>
          <w:b/>
          <w:color w:val="440044"/>
          <w:sz w:val="21"/>
        </w:rPr>
        <w:t xml:space="preserve">If </w:t>
      </w:r>
      <w:r>
        <w:rPr>
          <w:rFonts w:ascii="Consolas"/>
          <w:color w:val="444400"/>
          <w:sz w:val="21"/>
        </w:rPr>
        <w:t>(</w:t>
      </w:r>
      <w:r>
        <w:rPr>
          <w:rFonts w:ascii="Consolas"/>
          <w:sz w:val="21"/>
        </w:rPr>
        <w:t>$</w:t>
      </w:r>
      <w:proofErr w:type="spellStart"/>
      <w:r>
        <w:rPr>
          <w:rFonts w:ascii="Consolas"/>
          <w:sz w:val="21"/>
        </w:rPr>
        <w:t>scriptDebug</w:t>
      </w:r>
      <w:proofErr w:type="spellEnd"/>
      <w:r>
        <w:rPr>
          <w:rFonts w:ascii="Consolas"/>
          <w:color w:val="444400"/>
          <w:sz w:val="21"/>
        </w:rPr>
        <w:t>) {</w:t>
      </w:r>
      <w:r>
        <w:rPr>
          <w:rFonts w:ascii="Consolas"/>
          <w:b/>
          <w:color w:val="440044"/>
          <w:sz w:val="21"/>
        </w:rPr>
        <w:t>Write</w:t>
      </w:r>
      <w:r>
        <w:rPr>
          <w:rFonts w:ascii="Consolas"/>
          <w:color w:val="444400"/>
          <w:sz w:val="21"/>
        </w:rPr>
        <w:t>-</w:t>
      </w:r>
      <w:r>
        <w:rPr>
          <w:rFonts w:ascii="Consolas"/>
          <w:b/>
          <w:color w:val="440044"/>
          <w:sz w:val="21"/>
        </w:rPr>
        <w:t xml:space="preserve">Output </w:t>
      </w:r>
      <w:r>
        <w:rPr>
          <w:rFonts w:ascii="Consolas"/>
          <w:sz w:val="21"/>
        </w:rPr>
        <w:t>$</w:t>
      </w:r>
      <w:proofErr w:type="spellStart"/>
      <w:r>
        <w:rPr>
          <w:rFonts w:ascii="Consolas"/>
          <w:sz w:val="21"/>
        </w:rPr>
        <w:t>resourceGroup</w:t>
      </w:r>
      <w:proofErr w:type="spellEnd"/>
      <w:r>
        <w:rPr>
          <w:rFonts w:ascii="Consolas"/>
          <w:sz w:val="21"/>
        </w:rPr>
        <w:t xml:space="preserve"> </w:t>
      </w:r>
      <w:r>
        <w:rPr>
          <w:rFonts w:ascii="Consolas"/>
          <w:color w:val="444400"/>
          <w:sz w:val="21"/>
        </w:rPr>
        <w:t xml:space="preserve">| </w:t>
      </w:r>
      <w:r>
        <w:rPr>
          <w:rFonts w:ascii="Consolas"/>
          <w:b/>
          <w:color w:val="440044"/>
          <w:sz w:val="21"/>
        </w:rPr>
        <w:t>Out</w:t>
      </w:r>
      <w:r>
        <w:rPr>
          <w:rFonts w:ascii="Consolas"/>
          <w:color w:val="444400"/>
          <w:sz w:val="21"/>
        </w:rPr>
        <w:t>-</w:t>
      </w:r>
      <w:r>
        <w:rPr>
          <w:rFonts w:ascii="Consolas"/>
          <w:b/>
          <w:color w:val="440044"/>
          <w:sz w:val="21"/>
        </w:rPr>
        <w:t>String</w:t>
      </w:r>
      <w:r>
        <w:rPr>
          <w:rFonts w:ascii="Consolas"/>
          <w:color w:val="444400"/>
          <w:sz w:val="21"/>
        </w:rPr>
        <w:t>}</w:t>
      </w:r>
    </w:p>
    <w:p w14:paraId="6EBBC932" w14:textId="77777777" w:rsidR="007B0E82" w:rsidRDefault="007B0E82">
      <w:pPr>
        <w:pStyle w:val="BodyText"/>
        <w:spacing w:before="7"/>
        <w:rPr>
          <w:rFonts w:ascii="Consolas"/>
        </w:rPr>
      </w:pPr>
    </w:p>
    <w:p w14:paraId="35228384" w14:textId="77777777" w:rsidR="007B0E82" w:rsidRDefault="0081290C">
      <w:pPr>
        <w:ind w:left="1502"/>
        <w:rPr>
          <w:rFonts w:ascii="Consolas"/>
          <w:i/>
          <w:sz w:val="21"/>
        </w:rPr>
      </w:pPr>
      <w:r>
        <w:rPr>
          <w:rFonts w:ascii="Consolas"/>
          <w:i/>
          <w:color w:val="660000"/>
          <w:sz w:val="21"/>
        </w:rPr>
        <w:t xml:space="preserve"># If this is true, then the user successfully created the resource </w:t>
      </w:r>
      <w:r>
        <w:rPr>
          <w:rFonts w:ascii="Consolas"/>
          <w:i/>
          <w:color w:val="660000"/>
          <w:spacing w:val="-2"/>
          <w:sz w:val="21"/>
        </w:rPr>
        <w:t>group</w:t>
      </w:r>
    </w:p>
    <w:p w14:paraId="081C3EA4" w14:textId="77777777" w:rsidR="007B0E82" w:rsidRDefault="0081290C">
      <w:pPr>
        <w:spacing w:before="9"/>
        <w:ind w:left="1502"/>
        <w:rPr>
          <w:rFonts w:ascii="Consolas"/>
          <w:sz w:val="21"/>
        </w:rPr>
      </w:pPr>
      <w:r>
        <w:rPr>
          <w:rFonts w:ascii="Consolas"/>
          <w:b/>
          <w:color w:val="440044"/>
          <w:sz w:val="21"/>
        </w:rPr>
        <w:t xml:space="preserve">If </w:t>
      </w:r>
      <w:r>
        <w:rPr>
          <w:rFonts w:ascii="Consolas"/>
          <w:color w:val="444400"/>
          <w:sz w:val="21"/>
        </w:rPr>
        <w:t>(</w:t>
      </w:r>
      <w:r>
        <w:rPr>
          <w:rFonts w:ascii="Consolas"/>
          <w:sz w:val="21"/>
        </w:rPr>
        <w:t>$</w:t>
      </w:r>
      <w:proofErr w:type="spellStart"/>
      <w:r>
        <w:rPr>
          <w:rFonts w:ascii="Consolas"/>
          <w:sz w:val="21"/>
        </w:rPr>
        <w:t>resourceGroup</w:t>
      </w:r>
      <w:proofErr w:type="spellEnd"/>
      <w:r>
        <w:rPr>
          <w:rFonts w:ascii="Consolas"/>
          <w:sz w:val="21"/>
        </w:rPr>
        <w:t xml:space="preserve"> </w:t>
      </w:r>
      <w:r>
        <w:rPr>
          <w:rFonts w:ascii="Consolas"/>
          <w:color w:val="444400"/>
          <w:sz w:val="21"/>
        </w:rPr>
        <w:t>-</w:t>
      </w:r>
      <w:r>
        <w:rPr>
          <w:rFonts w:ascii="Consolas"/>
          <w:b/>
          <w:color w:val="000066"/>
          <w:sz w:val="21"/>
        </w:rPr>
        <w:t xml:space="preserve">and </w:t>
      </w:r>
      <w:r>
        <w:rPr>
          <w:rFonts w:ascii="Consolas"/>
          <w:sz w:val="21"/>
        </w:rPr>
        <w:t>$</w:t>
      </w:r>
      <w:proofErr w:type="spellStart"/>
      <w:r>
        <w:rPr>
          <w:rFonts w:ascii="Consolas"/>
          <w:sz w:val="21"/>
        </w:rPr>
        <w:t>resourceGroup</w:t>
      </w:r>
      <w:r>
        <w:rPr>
          <w:rFonts w:ascii="Consolas"/>
          <w:color w:val="444400"/>
          <w:sz w:val="21"/>
        </w:rPr>
        <w:t>.</w:t>
      </w:r>
      <w:r>
        <w:rPr>
          <w:rFonts w:ascii="Consolas"/>
          <w:b/>
          <w:color w:val="440044"/>
          <w:sz w:val="21"/>
        </w:rPr>
        <w:t>Location</w:t>
      </w:r>
      <w:proofErr w:type="spellEnd"/>
      <w:r>
        <w:rPr>
          <w:rFonts w:ascii="Consolas"/>
          <w:b/>
          <w:color w:val="440044"/>
          <w:sz w:val="21"/>
        </w:rPr>
        <w:t xml:space="preserve"> </w:t>
      </w:r>
      <w:r>
        <w:rPr>
          <w:rFonts w:ascii="Consolas"/>
          <w:color w:val="444400"/>
          <w:sz w:val="21"/>
        </w:rPr>
        <w:t>-</w:t>
      </w:r>
      <w:r>
        <w:rPr>
          <w:rFonts w:ascii="Consolas"/>
          <w:sz w:val="21"/>
        </w:rPr>
        <w:t>eq $region</w:t>
      </w:r>
      <w:r>
        <w:rPr>
          <w:rFonts w:ascii="Consolas"/>
          <w:color w:val="444400"/>
          <w:sz w:val="21"/>
        </w:rPr>
        <w:t xml:space="preserve">) </w:t>
      </w:r>
      <w:r>
        <w:rPr>
          <w:rFonts w:ascii="Consolas"/>
          <w:color w:val="444400"/>
          <w:spacing w:val="-10"/>
          <w:sz w:val="21"/>
        </w:rPr>
        <w:t>{</w:t>
      </w:r>
    </w:p>
    <w:p w14:paraId="3E9BCB55" w14:textId="77777777" w:rsidR="007B0E82" w:rsidRDefault="0081290C">
      <w:pPr>
        <w:pStyle w:val="BodyText"/>
        <w:spacing w:before="9"/>
        <w:ind w:left="1964"/>
        <w:rPr>
          <w:rFonts w:ascii="Consolas"/>
        </w:rPr>
      </w:pPr>
      <w:r>
        <w:rPr>
          <w:rFonts w:ascii="Consolas"/>
        </w:rPr>
        <w:t xml:space="preserve">$result </w:t>
      </w:r>
      <w:r>
        <w:rPr>
          <w:rFonts w:ascii="Consolas"/>
          <w:color w:val="444400"/>
        </w:rPr>
        <w:t xml:space="preserve">= </w:t>
      </w:r>
      <w:r>
        <w:rPr>
          <w:rFonts w:ascii="Consolas"/>
          <w:spacing w:val="-2"/>
        </w:rPr>
        <w:t>$true</w:t>
      </w:r>
    </w:p>
    <w:p w14:paraId="79D446BB" w14:textId="77777777" w:rsidR="007B0E82" w:rsidRDefault="0081290C">
      <w:pPr>
        <w:spacing w:before="9"/>
        <w:ind w:left="1502"/>
        <w:rPr>
          <w:rFonts w:ascii="Consolas"/>
          <w:sz w:val="21"/>
        </w:rPr>
      </w:pPr>
      <w:r>
        <w:rPr>
          <w:rFonts w:ascii="Consolas"/>
          <w:color w:val="444400"/>
          <w:sz w:val="21"/>
        </w:rPr>
        <w:t xml:space="preserve">} </w:t>
      </w:r>
      <w:r>
        <w:rPr>
          <w:rFonts w:ascii="Consolas"/>
          <w:b/>
          <w:color w:val="440044"/>
          <w:sz w:val="21"/>
        </w:rPr>
        <w:t xml:space="preserve">Else </w:t>
      </w:r>
      <w:r>
        <w:rPr>
          <w:rFonts w:ascii="Consolas"/>
          <w:color w:val="444400"/>
          <w:spacing w:val="-10"/>
          <w:sz w:val="21"/>
        </w:rPr>
        <w:t>{</w:t>
      </w:r>
    </w:p>
    <w:p w14:paraId="5FAA5F61" w14:textId="77777777" w:rsidR="007B0E82" w:rsidRDefault="0081290C">
      <w:pPr>
        <w:pStyle w:val="BodyText"/>
        <w:spacing w:before="9"/>
        <w:ind w:left="1964"/>
        <w:rPr>
          <w:rFonts w:ascii="Consolas"/>
        </w:rPr>
      </w:pPr>
      <w:r>
        <w:rPr>
          <w:rFonts w:ascii="Consolas"/>
        </w:rPr>
        <w:t xml:space="preserve">$result </w:t>
      </w:r>
      <w:r>
        <w:rPr>
          <w:rFonts w:ascii="Consolas"/>
          <w:color w:val="444400"/>
        </w:rPr>
        <w:t xml:space="preserve">= </w:t>
      </w:r>
      <w:r>
        <w:rPr>
          <w:rFonts w:ascii="Consolas"/>
          <w:spacing w:val="-2"/>
        </w:rPr>
        <w:t>$false</w:t>
      </w:r>
    </w:p>
    <w:p w14:paraId="2619F85D" w14:textId="77777777" w:rsidR="007B0E82" w:rsidRDefault="0081290C">
      <w:pPr>
        <w:spacing w:before="9"/>
        <w:ind w:left="1502"/>
        <w:rPr>
          <w:rFonts w:ascii="Consolas"/>
          <w:sz w:val="21"/>
        </w:rPr>
      </w:pPr>
      <w:r>
        <w:rPr>
          <w:rFonts w:ascii="Consolas"/>
          <w:color w:val="444400"/>
          <w:spacing w:val="-10"/>
          <w:sz w:val="21"/>
        </w:rPr>
        <w:t>}</w:t>
      </w:r>
    </w:p>
    <w:p w14:paraId="4D59BF62" w14:textId="77777777" w:rsidR="007B0E82" w:rsidRDefault="007B0E82">
      <w:pPr>
        <w:pStyle w:val="BodyText"/>
        <w:spacing w:before="18"/>
        <w:rPr>
          <w:rFonts w:ascii="Consolas"/>
        </w:rPr>
      </w:pPr>
    </w:p>
    <w:p w14:paraId="070FE3E7" w14:textId="77777777" w:rsidR="007B0E82" w:rsidRDefault="0081290C">
      <w:pPr>
        <w:spacing w:before="1"/>
        <w:ind w:left="1502"/>
        <w:rPr>
          <w:rFonts w:ascii="Consolas"/>
          <w:i/>
          <w:sz w:val="21"/>
        </w:rPr>
      </w:pPr>
      <w:r>
        <w:rPr>
          <w:rFonts w:ascii="Consolas"/>
          <w:i/>
          <w:color w:val="660000"/>
          <w:sz w:val="21"/>
        </w:rPr>
        <w:t xml:space="preserve"># Using the Return keyword to return the True or False </w:t>
      </w:r>
      <w:r>
        <w:rPr>
          <w:rFonts w:ascii="Consolas"/>
          <w:i/>
          <w:color w:val="660000"/>
          <w:spacing w:val="-2"/>
          <w:sz w:val="21"/>
        </w:rPr>
        <w:t>value.</w:t>
      </w:r>
    </w:p>
    <w:p w14:paraId="07A6CB78" w14:textId="77777777" w:rsidR="007B0E82" w:rsidRDefault="0081290C">
      <w:pPr>
        <w:spacing w:before="9"/>
        <w:ind w:left="1502"/>
        <w:rPr>
          <w:rFonts w:ascii="Consolas"/>
          <w:sz w:val="21"/>
        </w:rPr>
      </w:pPr>
      <w:r>
        <w:rPr>
          <w:rFonts w:ascii="Consolas"/>
          <w:noProof/>
          <w:sz w:val="21"/>
        </w:rPr>
        <mc:AlternateContent>
          <mc:Choice Requires="wps">
            <w:drawing>
              <wp:anchor distT="0" distB="0" distL="0" distR="0" simplePos="0" relativeHeight="485626368" behindDoc="1" locked="0" layoutInCell="1" allowOverlap="1" wp14:anchorId="1CA8F640" wp14:editId="18FBC115">
                <wp:simplePos x="0" y="0"/>
                <wp:positionH relativeFrom="page">
                  <wp:posOffset>1347787</wp:posOffset>
                </wp:positionH>
                <wp:positionV relativeFrom="paragraph">
                  <wp:posOffset>1042820</wp:posOffset>
                </wp:positionV>
                <wp:extent cx="5391150" cy="85725"/>
                <wp:effectExtent l="0" t="0" r="0" b="0"/>
                <wp:wrapNone/>
                <wp:docPr id="955" name="Textbox 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150" cy="85725"/>
                        </a:xfrm>
                        <a:prstGeom prst="rect">
                          <a:avLst/>
                        </a:prstGeom>
                      </wps:spPr>
                      <wps:txbx>
                        <w:txbxContent>
                          <w:p w14:paraId="0412A388" w14:textId="77777777" w:rsidR="007B0E82" w:rsidRDefault="0081290C">
                            <w:pPr>
                              <w:tabs>
                                <w:tab w:val="left" w:pos="8354"/>
                              </w:tabs>
                              <w:spacing w:before="5"/>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2"/>
                                <w:w w:val="105"/>
                                <w:sz w:val="13"/>
                              </w:rPr>
                              <w:t></w:t>
                            </w:r>
                          </w:p>
                        </w:txbxContent>
                      </wps:txbx>
                      <wps:bodyPr wrap="square" lIns="0" tIns="0" rIns="0" bIns="0" rtlCol="0">
                        <a:noAutofit/>
                      </wps:bodyPr>
                    </wps:wsp>
                  </a:graphicData>
                </a:graphic>
              </wp:anchor>
            </w:drawing>
          </mc:Choice>
          <mc:Fallback>
            <w:pict>
              <v:shape w14:anchorId="1CA8F640" id="Textbox 955" o:spid="_x0000_s1214" type="#_x0000_t202" style="position:absolute;left:0;text-align:left;margin-left:106.1pt;margin-top:82.1pt;width:424.5pt;height:6.75pt;z-index:-17690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" filled="f" stroked="f">
                <v:textbox inset="0,0,0,0">
                  <w:txbxContent>
                    <w:p w14:paraId="0412A388" w14:textId="77777777" w:rsidR="007B0E82" w:rsidRDefault="0081290C">
                      <w:pPr>
                        <w:tabs>
                          <w:tab w:val="left" w:pos="8354"/>
                        </w:tabs>
                        <w:spacing w:before="5"/>
                        <w:rPr>
                          <w:rFonts w:ascii="Segoe Fluent Icons" w:hAnsi="Segoe Fluent Icons"/>
                          <w:sz w:val="13"/>
                        </w:rPr>
                      </w:pPr>
                      <w:r>
                        <w:rPr>
                          <w:rFonts w:ascii="Segoe Fluent Icons" w:hAnsi="Segoe Fluent Icons"/>
                          <w:color w:val="8B8B8B"/>
                          <w:spacing w:val="-10"/>
                          <w:w w:val="105"/>
                          <w:sz w:val="13"/>
                        </w:rPr>
                        <w:t></w:t>
                      </w:r>
                      <w:r>
                        <w:rPr>
                          <w:rFonts w:ascii="Segoe Fluent Icons" w:hAnsi="Segoe Fluent Icons"/>
                          <w:color w:val="8B8B8B"/>
                          <w:sz w:val="13"/>
                        </w:rPr>
                        <w:tab/>
                      </w:r>
                      <w:r>
                        <w:rPr>
                          <w:rFonts w:ascii="Segoe Fluent Icons" w:hAnsi="Segoe Fluent Icons"/>
                          <w:color w:val="8B8B8B"/>
                          <w:spacing w:val="-12"/>
                          <w:w w:val="105"/>
                          <w:sz w:val="13"/>
                        </w:rPr>
                        <w:t></w:t>
                      </w:r>
                    </w:p>
                  </w:txbxContent>
                </v:textbox>
                <w10:wrap anchorx="page"/>
              </v:shape>
            </w:pict>
          </mc:Fallback>
        </mc:AlternateContent>
      </w:r>
      <w:r>
        <w:rPr>
          <w:rFonts w:ascii="Consolas"/>
          <w:b/>
          <w:color w:val="440044"/>
          <w:sz w:val="21"/>
        </w:rPr>
        <w:t xml:space="preserve">Return </w:t>
      </w:r>
      <w:r>
        <w:rPr>
          <w:rFonts w:ascii="Consolas"/>
          <w:spacing w:val="-2"/>
          <w:sz w:val="21"/>
        </w:rPr>
        <w:t>$result</w:t>
      </w:r>
    </w:p>
    <w:p w14:paraId="24D87710" w14:textId="77777777" w:rsidR="007B0E82" w:rsidRDefault="007B0E82">
      <w:pPr>
        <w:pStyle w:val="BodyText"/>
        <w:rPr>
          <w:rFonts w:ascii="Consolas"/>
          <w:sz w:val="20"/>
        </w:rPr>
      </w:pPr>
    </w:p>
    <w:p w14:paraId="1F5C6AB2" w14:textId="77777777" w:rsidR="007B0E82" w:rsidRDefault="0081290C">
      <w:pPr>
        <w:pStyle w:val="BodyText"/>
        <w:spacing w:before="128"/>
        <w:rPr>
          <w:rFonts w:ascii="Consolas"/>
          <w:sz w:val="20"/>
        </w:rPr>
      </w:pPr>
      <w:r>
        <w:rPr>
          <w:rFonts w:ascii="Consolas"/>
          <w:noProof/>
          <w:sz w:val="20"/>
        </w:rPr>
        <mc:AlternateContent>
          <mc:Choice Requires="wps">
            <w:drawing>
              <wp:anchor distT="0" distB="0" distL="0" distR="0" simplePos="0" relativeHeight="487748608" behindDoc="1" locked="0" layoutInCell="1" allowOverlap="1" wp14:anchorId="0D2AEF37" wp14:editId="4327C761">
                <wp:simplePos x="0" y="0"/>
                <wp:positionH relativeFrom="page">
                  <wp:posOffset>1209674</wp:posOffset>
                </wp:positionH>
                <wp:positionV relativeFrom="paragraph">
                  <wp:posOffset>245448</wp:posOffset>
                </wp:positionV>
                <wp:extent cx="4878705" cy="182245"/>
                <wp:effectExtent l="0" t="0" r="0" b="0"/>
                <wp:wrapTopAndBottom/>
                <wp:docPr id="956" name="Textbox 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8705" cy="182245"/>
                        </a:xfrm>
                        <a:prstGeom prst="rect">
                          <a:avLst/>
                        </a:prstGeom>
                      </wps:spPr>
                      <wps:txbx>
                        <w:txbxContent>
                          <w:p w14:paraId="70C2332B" w14:textId="77777777" w:rsidR="007B0E82" w:rsidRDefault="0081290C">
                            <w:pPr>
                              <w:pStyle w:val="BodyText"/>
                              <w:spacing w:line="287" w:lineRule="exact"/>
                              <w:rPr>
                                <w:rFonts w:ascii="Segoe UI Semibold" w:hAnsi="Segoe UI Semibold"/>
                                <w:b/>
                              </w:rPr>
                            </w:pPr>
                            <w:r>
                              <w:rPr>
                                <w:rFonts w:ascii="Segoe UI Symbol" w:hAnsi="Segoe UI Symbol"/>
                                <w:w w:val="110"/>
                                <w:position w:val="-5"/>
                                <w:sz w:val="27"/>
                              </w:rPr>
                              <w:t></w:t>
                            </w:r>
                            <w:r>
                              <w:rPr>
                                <w:rFonts w:ascii="Segoe UI Symbol" w:hAnsi="Segoe UI Symbol"/>
                                <w:spacing w:val="-15"/>
                                <w:w w:val="110"/>
                                <w:position w:val="-5"/>
                                <w:sz w:val="27"/>
                              </w:rPr>
                              <w:t xml:space="preserve"> </w:t>
                            </w:r>
                            <w:r>
                              <w:rPr>
                                <w:rFonts w:ascii="Segoe UI Semibold" w:hAnsi="Segoe UI Semibold"/>
                                <w:b/>
                                <w:w w:val="105"/>
                              </w:rPr>
                              <w:t>Expand</w:t>
                            </w:r>
                            <w:r>
                              <w:rPr>
                                <w:rFonts w:ascii="Segoe UI Semibold" w:hAnsi="Segoe UI Semibold"/>
                                <w:b/>
                                <w:spacing w:val="-15"/>
                                <w:w w:val="105"/>
                              </w:rPr>
                              <w:t xml:space="preserve"> </w:t>
                            </w:r>
                            <w:r>
                              <w:rPr>
                                <w:rFonts w:ascii="Segoe UI Semibold" w:hAnsi="Segoe UI Semibold"/>
                                <w:b/>
                                <w:w w:val="105"/>
                              </w:rPr>
                              <w:t>this</w:t>
                            </w:r>
                            <w:r>
                              <w:rPr>
                                <w:rFonts w:ascii="Segoe UI Semibold" w:hAnsi="Segoe UI Semibold"/>
                                <w:b/>
                                <w:spacing w:val="-15"/>
                                <w:w w:val="105"/>
                              </w:rPr>
                              <w:t xml:space="preserve"> </w:t>
                            </w:r>
                            <w:r>
                              <w:rPr>
                                <w:rFonts w:ascii="Segoe UI Semibold" w:hAnsi="Segoe UI Semibold"/>
                                <w:b/>
                                <w:w w:val="105"/>
                              </w:rPr>
                              <w:t>hint</w:t>
                            </w:r>
                            <w:r>
                              <w:rPr>
                                <w:rFonts w:ascii="Segoe UI Semibold" w:hAnsi="Segoe UI Semibold"/>
                                <w:b/>
                                <w:spacing w:val="-15"/>
                                <w:w w:val="105"/>
                              </w:rPr>
                              <w:t xml:space="preserve"> </w:t>
                            </w:r>
                            <w:r>
                              <w:rPr>
                                <w:rFonts w:ascii="Segoe UI Semibold" w:hAnsi="Segoe UI Semibold"/>
                                <w:b/>
                                <w:w w:val="105"/>
                              </w:rPr>
                              <w:t>for</w:t>
                            </w:r>
                            <w:r>
                              <w:rPr>
                                <w:rFonts w:ascii="Segoe UI Semibold" w:hAnsi="Segoe UI Semibold"/>
                                <w:b/>
                                <w:spacing w:val="-16"/>
                                <w:w w:val="105"/>
                              </w:rPr>
                              <w:t xml:space="preserve"> </w:t>
                            </w:r>
                            <w:r>
                              <w:rPr>
                                <w:rFonts w:ascii="Segoe UI Semibold" w:hAnsi="Segoe UI Semibold"/>
                                <w:b/>
                                <w:w w:val="105"/>
                              </w:rPr>
                              <w:t>guidance</w:t>
                            </w:r>
                            <w:r>
                              <w:rPr>
                                <w:rFonts w:ascii="Segoe UI Semibold" w:hAnsi="Segoe UI Semibold"/>
                                <w:b/>
                                <w:spacing w:val="-15"/>
                                <w:w w:val="105"/>
                              </w:rPr>
                              <w:t xml:space="preserve"> </w:t>
                            </w:r>
                            <w:r>
                              <w:rPr>
                                <w:rFonts w:ascii="Segoe UI Semibold" w:hAnsi="Segoe UI Semibold"/>
                                <w:b/>
                                <w:w w:val="105"/>
                              </w:rPr>
                              <w:t>on</w:t>
                            </w:r>
                            <w:r>
                              <w:rPr>
                                <w:rFonts w:ascii="Segoe UI Semibold" w:hAnsi="Segoe UI Semibold"/>
                                <w:b/>
                                <w:spacing w:val="-15"/>
                                <w:w w:val="105"/>
                              </w:rPr>
                              <w:t xml:space="preserve"> </w:t>
                            </w:r>
                            <w:r>
                              <w:rPr>
                                <w:rFonts w:ascii="Segoe UI Semibold" w:hAnsi="Segoe UI Semibold"/>
                                <w:b/>
                                <w:w w:val="105"/>
                              </w:rPr>
                              <w:t>adding</w:t>
                            </w:r>
                            <w:r>
                              <w:rPr>
                                <w:rFonts w:ascii="Segoe UI Semibold" w:hAnsi="Segoe UI Semibold"/>
                                <w:b/>
                                <w:spacing w:val="-15"/>
                                <w:w w:val="105"/>
                              </w:rPr>
                              <w:t xml:space="preserve"> </w:t>
                            </w:r>
                            <w:r>
                              <w:rPr>
                                <w:rFonts w:ascii="Segoe UI Semibold" w:hAnsi="Segoe UI Semibold"/>
                                <w:b/>
                                <w:w w:val="105"/>
                              </w:rPr>
                              <w:t>a</w:t>
                            </w:r>
                            <w:r>
                              <w:rPr>
                                <w:rFonts w:ascii="Segoe UI Semibold" w:hAnsi="Segoe UI Semibold"/>
                                <w:b/>
                                <w:spacing w:val="-15"/>
                                <w:w w:val="105"/>
                              </w:rPr>
                              <w:t xml:space="preserve"> </w:t>
                            </w:r>
                            <w:r>
                              <w:rPr>
                                <w:rFonts w:ascii="Segoe UI Semibold" w:hAnsi="Segoe UI Semibold"/>
                                <w:b/>
                                <w:w w:val="105"/>
                              </w:rPr>
                              <w:t>scoring</w:t>
                            </w:r>
                            <w:r>
                              <w:rPr>
                                <w:rFonts w:ascii="Segoe UI Semibold" w:hAnsi="Segoe UI Semibold"/>
                                <w:b/>
                                <w:spacing w:val="-15"/>
                                <w:w w:val="105"/>
                              </w:rPr>
                              <w:t xml:space="preserve"> </w:t>
                            </w:r>
                            <w:r>
                              <w:rPr>
                                <w:rFonts w:ascii="Segoe UI Semibold" w:hAnsi="Segoe UI Semibold"/>
                                <w:b/>
                                <w:w w:val="105"/>
                              </w:rPr>
                              <w:t>script</w:t>
                            </w:r>
                            <w:r>
                              <w:rPr>
                                <w:rFonts w:ascii="Segoe UI Semibold" w:hAnsi="Segoe UI Semibold"/>
                                <w:b/>
                                <w:spacing w:val="-16"/>
                                <w:w w:val="105"/>
                              </w:rPr>
                              <w:t xml:space="preserve"> </w:t>
                            </w:r>
                            <w:r>
                              <w:rPr>
                                <w:rFonts w:ascii="Segoe UI Semibold" w:hAnsi="Segoe UI Semibold"/>
                                <w:b/>
                                <w:w w:val="105"/>
                              </w:rPr>
                              <w:t>to</w:t>
                            </w:r>
                            <w:r>
                              <w:rPr>
                                <w:rFonts w:ascii="Segoe UI Semibold" w:hAnsi="Segoe UI Semibold"/>
                                <w:b/>
                                <w:spacing w:val="-15"/>
                                <w:w w:val="105"/>
                              </w:rPr>
                              <w:t xml:space="preserve"> </w:t>
                            </w:r>
                            <w:r>
                              <w:rPr>
                                <w:rFonts w:ascii="Segoe UI Semibold" w:hAnsi="Segoe UI Semibold"/>
                                <w:b/>
                                <w:w w:val="105"/>
                              </w:rPr>
                              <w:t>an</w:t>
                            </w:r>
                            <w:r>
                              <w:rPr>
                                <w:rFonts w:ascii="Segoe UI Semibold" w:hAnsi="Segoe UI Semibold"/>
                                <w:b/>
                                <w:spacing w:val="-15"/>
                                <w:w w:val="105"/>
                              </w:rPr>
                              <w:t xml:space="preserve"> </w:t>
                            </w:r>
                            <w:r>
                              <w:rPr>
                                <w:rFonts w:ascii="Segoe UI Semibold" w:hAnsi="Segoe UI Semibold"/>
                                <w:b/>
                                <w:w w:val="105"/>
                              </w:rPr>
                              <w:t>activity</w:t>
                            </w:r>
                            <w:r>
                              <w:rPr>
                                <w:rFonts w:ascii="Segoe UI Semibold" w:hAnsi="Segoe UI Semibold"/>
                                <w:b/>
                                <w:spacing w:val="-15"/>
                                <w:w w:val="105"/>
                              </w:rPr>
                              <w:t xml:space="preserve"> </w:t>
                            </w:r>
                            <w:r>
                              <w:rPr>
                                <w:rFonts w:ascii="Segoe UI Semibold" w:hAnsi="Segoe UI Semibold"/>
                                <w:b/>
                                <w:spacing w:val="-24"/>
                              </w:rPr>
                              <w:t>group.</w:t>
                            </w:r>
                          </w:p>
                        </w:txbxContent>
                      </wps:txbx>
                      <wps:bodyPr wrap="square" lIns="0" tIns="0" rIns="0" bIns="0" rtlCol="0">
                        <a:noAutofit/>
                      </wps:bodyPr>
                    </wps:wsp>
                  </a:graphicData>
                </a:graphic>
              </wp:anchor>
            </w:drawing>
          </mc:Choice>
          <mc:Fallback>
            <w:pict>
              <v:shape w14:anchorId="0D2AEF37" id="Textbox 956" o:spid="_x0000_s1215" type="#_x0000_t202" style="position:absolute;margin-left:95.25pt;margin-top:19.35pt;width:384.15pt;height:14.35pt;z-index:-15567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" filled="f" stroked="f">
                <v:textbox inset="0,0,0,0">
                  <w:txbxContent>
                    <w:p w14:paraId="70C2332B" w14:textId="77777777" w:rsidR="007B0E82" w:rsidRDefault="0081290C">
                      <w:pPr>
                        <w:pStyle w:val="BodyText"/>
                        <w:spacing w:line="287" w:lineRule="exact"/>
                        <w:rPr>
                          <w:rFonts w:ascii="Segoe UI Semibold" w:hAnsi="Segoe UI Semibold"/>
                          <w:b/>
                        </w:rPr>
                      </w:pPr>
                      <w:r>
                        <w:rPr>
                          <w:rFonts w:ascii="Segoe UI Symbol" w:hAnsi="Segoe UI Symbol"/>
                          <w:w w:val="110"/>
                          <w:position w:val="-5"/>
                          <w:sz w:val="27"/>
                        </w:rPr>
                        <w:t></w:t>
                      </w:r>
                      <w:r>
                        <w:rPr>
                          <w:rFonts w:ascii="Segoe UI Symbol" w:hAnsi="Segoe UI Symbol"/>
                          <w:spacing w:val="-15"/>
                          <w:w w:val="110"/>
                          <w:position w:val="-5"/>
                          <w:sz w:val="27"/>
                        </w:rPr>
                        <w:t xml:space="preserve"> </w:t>
                      </w:r>
                      <w:r>
                        <w:rPr>
                          <w:rFonts w:ascii="Segoe UI Semibold" w:hAnsi="Segoe UI Semibold"/>
                          <w:b/>
                          <w:w w:val="105"/>
                        </w:rPr>
                        <w:t>Expand</w:t>
                      </w:r>
                      <w:r>
                        <w:rPr>
                          <w:rFonts w:ascii="Segoe UI Semibold" w:hAnsi="Segoe UI Semibold"/>
                          <w:b/>
                          <w:spacing w:val="-15"/>
                          <w:w w:val="105"/>
                        </w:rPr>
                        <w:t xml:space="preserve"> </w:t>
                      </w:r>
                      <w:r>
                        <w:rPr>
                          <w:rFonts w:ascii="Segoe UI Semibold" w:hAnsi="Segoe UI Semibold"/>
                          <w:b/>
                          <w:w w:val="105"/>
                        </w:rPr>
                        <w:t>this</w:t>
                      </w:r>
                      <w:r>
                        <w:rPr>
                          <w:rFonts w:ascii="Segoe UI Semibold" w:hAnsi="Segoe UI Semibold"/>
                          <w:b/>
                          <w:spacing w:val="-15"/>
                          <w:w w:val="105"/>
                        </w:rPr>
                        <w:t xml:space="preserve"> </w:t>
                      </w:r>
                      <w:r>
                        <w:rPr>
                          <w:rFonts w:ascii="Segoe UI Semibold" w:hAnsi="Segoe UI Semibold"/>
                          <w:b/>
                          <w:w w:val="105"/>
                        </w:rPr>
                        <w:t>hint</w:t>
                      </w:r>
                      <w:r>
                        <w:rPr>
                          <w:rFonts w:ascii="Segoe UI Semibold" w:hAnsi="Segoe UI Semibold"/>
                          <w:b/>
                          <w:spacing w:val="-15"/>
                          <w:w w:val="105"/>
                        </w:rPr>
                        <w:t xml:space="preserve"> </w:t>
                      </w:r>
                      <w:r>
                        <w:rPr>
                          <w:rFonts w:ascii="Segoe UI Semibold" w:hAnsi="Segoe UI Semibold"/>
                          <w:b/>
                          <w:w w:val="105"/>
                        </w:rPr>
                        <w:t>for</w:t>
                      </w:r>
                      <w:r>
                        <w:rPr>
                          <w:rFonts w:ascii="Segoe UI Semibold" w:hAnsi="Segoe UI Semibold"/>
                          <w:b/>
                          <w:spacing w:val="-16"/>
                          <w:w w:val="105"/>
                        </w:rPr>
                        <w:t xml:space="preserve"> </w:t>
                      </w:r>
                      <w:r>
                        <w:rPr>
                          <w:rFonts w:ascii="Segoe UI Semibold" w:hAnsi="Segoe UI Semibold"/>
                          <w:b/>
                          <w:w w:val="105"/>
                        </w:rPr>
                        <w:t>guidance</w:t>
                      </w:r>
                      <w:r>
                        <w:rPr>
                          <w:rFonts w:ascii="Segoe UI Semibold" w:hAnsi="Segoe UI Semibold"/>
                          <w:b/>
                          <w:spacing w:val="-15"/>
                          <w:w w:val="105"/>
                        </w:rPr>
                        <w:t xml:space="preserve"> </w:t>
                      </w:r>
                      <w:r>
                        <w:rPr>
                          <w:rFonts w:ascii="Segoe UI Semibold" w:hAnsi="Segoe UI Semibold"/>
                          <w:b/>
                          <w:w w:val="105"/>
                        </w:rPr>
                        <w:t>on</w:t>
                      </w:r>
                      <w:r>
                        <w:rPr>
                          <w:rFonts w:ascii="Segoe UI Semibold" w:hAnsi="Segoe UI Semibold"/>
                          <w:b/>
                          <w:spacing w:val="-15"/>
                          <w:w w:val="105"/>
                        </w:rPr>
                        <w:t xml:space="preserve"> </w:t>
                      </w:r>
                      <w:r>
                        <w:rPr>
                          <w:rFonts w:ascii="Segoe UI Semibold" w:hAnsi="Segoe UI Semibold"/>
                          <w:b/>
                          <w:w w:val="105"/>
                        </w:rPr>
                        <w:t>adding</w:t>
                      </w:r>
                      <w:r>
                        <w:rPr>
                          <w:rFonts w:ascii="Segoe UI Semibold" w:hAnsi="Segoe UI Semibold"/>
                          <w:b/>
                          <w:spacing w:val="-15"/>
                          <w:w w:val="105"/>
                        </w:rPr>
                        <w:t xml:space="preserve"> </w:t>
                      </w:r>
                      <w:r>
                        <w:rPr>
                          <w:rFonts w:ascii="Segoe UI Semibold" w:hAnsi="Segoe UI Semibold"/>
                          <w:b/>
                          <w:w w:val="105"/>
                        </w:rPr>
                        <w:t>a</w:t>
                      </w:r>
                      <w:r>
                        <w:rPr>
                          <w:rFonts w:ascii="Segoe UI Semibold" w:hAnsi="Segoe UI Semibold"/>
                          <w:b/>
                          <w:spacing w:val="-15"/>
                          <w:w w:val="105"/>
                        </w:rPr>
                        <w:t xml:space="preserve"> </w:t>
                      </w:r>
                      <w:r>
                        <w:rPr>
                          <w:rFonts w:ascii="Segoe UI Semibold" w:hAnsi="Segoe UI Semibold"/>
                          <w:b/>
                          <w:w w:val="105"/>
                        </w:rPr>
                        <w:t>scoring</w:t>
                      </w:r>
                      <w:r>
                        <w:rPr>
                          <w:rFonts w:ascii="Segoe UI Semibold" w:hAnsi="Segoe UI Semibold"/>
                          <w:b/>
                          <w:spacing w:val="-15"/>
                          <w:w w:val="105"/>
                        </w:rPr>
                        <w:t xml:space="preserve"> </w:t>
                      </w:r>
                      <w:r>
                        <w:rPr>
                          <w:rFonts w:ascii="Segoe UI Semibold" w:hAnsi="Segoe UI Semibold"/>
                          <w:b/>
                          <w:w w:val="105"/>
                        </w:rPr>
                        <w:t>script</w:t>
                      </w:r>
                      <w:r>
                        <w:rPr>
                          <w:rFonts w:ascii="Segoe UI Semibold" w:hAnsi="Segoe UI Semibold"/>
                          <w:b/>
                          <w:spacing w:val="-16"/>
                          <w:w w:val="105"/>
                        </w:rPr>
                        <w:t xml:space="preserve"> </w:t>
                      </w:r>
                      <w:r>
                        <w:rPr>
                          <w:rFonts w:ascii="Segoe UI Semibold" w:hAnsi="Segoe UI Semibold"/>
                          <w:b/>
                          <w:w w:val="105"/>
                        </w:rPr>
                        <w:t>to</w:t>
                      </w:r>
                      <w:r>
                        <w:rPr>
                          <w:rFonts w:ascii="Segoe UI Semibold" w:hAnsi="Segoe UI Semibold"/>
                          <w:b/>
                          <w:spacing w:val="-15"/>
                          <w:w w:val="105"/>
                        </w:rPr>
                        <w:t xml:space="preserve"> </w:t>
                      </w:r>
                      <w:r>
                        <w:rPr>
                          <w:rFonts w:ascii="Segoe UI Semibold" w:hAnsi="Segoe UI Semibold"/>
                          <w:b/>
                          <w:w w:val="105"/>
                        </w:rPr>
                        <w:t>an</w:t>
                      </w:r>
                      <w:r>
                        <w:rPr>
                          <w:rFonts w:ascii="Segoe UI Semibold" w:hAnsi="Segoe UI Semibold"/>
                          <w:b/>
                          <w:spacing w:val="-15"/>
                          <w:w w:val="105"/>
                        </w:rPr>
                        <w:t xml:space="preserve"> </w:t>
                      </w:r>
                      <w:r>
                        <w:rPr>
                          <w:rFonts w:ascii="Segoe UI Semibold" w:hAnsi="Segoe UI Semibold"/>
                          <w:b/>
                          <w:w w:val="105"/>
                        </w:rPr>
                        <w:t>activity</w:t>
                      </w:r>
                      <w:r>
                        <w:rPr>
                          <w:rFonts w:ascii="Segoe UI Semibold" w:hAnsi="Segoe UI Semibold"/>
                          <w:b/>
                          <w:spacing w:val="-15"/>
                          <w:w w:val="105"/>
                        </w:rPr>
                        <w:t xml:space="preserve"> </w:t>
                      </w:r>
                      <w:r>
                        <w:rPr>
                          <w:rFonts w:ascii="Segoe UI Semibold" w:hAnsi="Segoe UI Semibold"/>
                          <w:b/>
                          <w:spacing w:val="-24"/>
                        </w:rPr>
                        <w:t>group.</w:t>
                      </w:r>
                    </w:p>
                  </w:txbxContent>
                </v:textbox>
                <w10:wrap type="topAndBottom" anchorx="page"/>
              </v:shape>
            </w:pict>
          </mc:Fallback>
        </mc:AlternateContent>
      </w:r>
      <w:r>
        <w:rPr>
          <w:rFonts w:ascii="Consolas"/>
          <w:noProof/>
          <w:sz w:val="20"/>
        </w:rPr>
        <mc:AlternateContent>
          <mc:Choice Requires="wps">
            <w:drawing>
              <wp:anchor distT="0" distB="0" distL="0" distR="0" simplePos="0" relativeHeight="487749120" behindDoc="1" locked="0" layoutInCell="1" allowOverlap="1" wp14:anchorId="6818A921" wp14:editId="151D4F7A">
                <wp:simplePos x="0" y="0"/>
                <wp:positionH relativeFrom="page">
                  <wp:posOffset>6696075</wp:posOffset>
                </wp:positionH>
                <wp:positionV relativeFrom="paragraph">
                  <wp:posOffset>305556</wp:posOffset>
                </wp:positionV>
                <wp:extent cx="127000" cy="69215"/>
                <wp:effectExtent l="0" t="0" r="0" b="0"/>
                <wp:wrapTopAndBottom/>
                <wp:docPr id="957" name="Textbox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69215"/>
                        </a:xfrm>
                        <a:prstGeom prst="rect">
                          <a:avLst/>
                        </a:prstGeom>
                      </wps:spPr>
                      <wps:txbx>
                        <w:txbxContent>
                          <w:p w14:paraId="4712A032" w14:textId="77777777" w:rsidR="007B0E82" w:rsidRDefault="0081290C">
                            <w:pPr>
                              <w:spacing w:before="43" w:line="65" w:lineRule="exact"/>
                              <w:rPr>
                                <w:rFonts w:ascii="Arial" w:hAnsi="Arial"/>
                                <w:sz w:val="11"/>
                              </w:rPr>
                            </w:pPr>
                            <w:r>
                              <w:rPr>
                                <w:rFonts w:ascii="Arial" w:hAnsi="Arial"/>
                                <w:spacing w:val="-10"/>
                                <w:w w:val="180"/>
                                <w:sz w:val="11"/>
                              </w:rPr>
                              <w:t></w:t>
                            </w:r>
                          </w:p>
                        </w:txbxContent>
                      </wps:txbx>
                      <wps:bodyPr wrap="square" lIns="0" tIns="0" rIns="0" bIns="0" rtlCol="0">
                        <a:noAutofit/>
                      </wps:bodyPr>
                    </wps:wsp>
                  </a:graphicData>
                </a:graphic>
              </wp:anchor>
            </w:drawing>
          </mc:Choice>
          <mc:Fallback>
            <w:pict>
              <v:shape w14:anchorId="6818A921" id="Textbox 957" o:spid="_x0000_s1216" type="#_x0000_t202" style="position:absolute;margin-left:527.25pt;margin-top:24.05pt;width:10pt;height:5.45pt;z-index:-15567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" filled="f" stroked="f">
                <v:textbox inset="0,0,0,0">
                  <w:txbxContent>
                    <w:p w14:paraId="4712A032" w14:textId="77777777" w:rsidR="007B0E82" w:rsidRDefault="0081290C">
                      <w:pPr>
                        <w:spacing w:before="43" w:line="65" w:lineRule="exact"/>
                        <w:rPr>
                          <w:rFonts w:ascii="Arial" w:hAnsi="Arial"/>
                          <w:sz w:val="11"/>
                        </w:rPr>
                      </w:pPr>
                      <w:r>
                        <w:rPr>
                          <w:rFonts w:ascii="Arial" w:hAnsi="Arial"/>
                          <w:spacing w:val="-10"/>
                          <w:w w:val="180"/>
                          <w:sz w:val="11"/>
                        </w:rPr>
                        <w:t></w:t>
                      </w:r>
                    </w:p>
                  </w:txbxContent>
                </v:textbox>
                <w10:wrap type="topAndBottom" anchorx="page"/>
              </v:shape>
            </w:pict>
          </mc:Fallback>
        </mc:AlternateContent>
      </w:r>
      <w:r>
        <w:rPr>
          <w:rFonts w:ascii="Consolas"/>
          <w:noProof/>
          <w:sz w:val="20"/>
        </w:rPr>
        <mc:AlternateContent>
          <mc:Choice Requires="wps">
            <w:drawing>
              <wp:anchor distT="0" distB="0" distL="0" distR="0" simplePos="0" relativeHeight="487749632" behindDoc="1" locked="0" layoutInCell="1" allowOverlap="1" wp14:anchorId="207EB1CC" wp14:editId="3777949C">
                <wp:simplePos x="0" y="0"/>
                <wp:positionH relativeFrom="page">
                  <wp:posOffset>1571624</wp:posOffset>
                </wp:positionH>
                <wp:positionV relativeFrom="paragraph">
                  <wp:posOffset>635973</wp:posOffset>
                </wp:positionV>
                <wp:extent cx="4983480" cy="1035050"/>
                <wp:effectExtent l="0" t="0" r="0" b="0"/>
                <wp:wrapTopAndBottom/>
                <wp:docPr id="958" name="Textbox 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3480" cy="1035050"/>
                        </a:xfrm>
                        <a:prstGeom prst="rect">
                          <a:avLst/>
                        </a:prstGeom>
                      </wps:spPr>
                      <wps:txbx>
                        <w:txbxContent>
                          <w:p w14:paraId="63E1B44D" w14:textId="77777777" w:rsidR="007B0E82" w:rsidRDefault="0081290C">
                            <w:pPr>
                              <w:pStyle w:val="BodyText"/>
                              <w:spacing w:line="244" w:lineRule="auto"/>
                            </w:pPr>
                            <w:r>
                              <w:t>In</w:t>
                            </w:r>
                            <w:r>
                              <w:rPr>
                                <w:spacing w:val="-3"/>
                              </w:rPr>
                              <w:t xml:space="preserve"> </w:t>
                            </w:r>
                            <w:r>
                              <w:t>the</w:t>
                            </w:r>
                            <w:r>
                              <w:rPr>
                                <w:spacing w:val="-3"/>
                              </w:rPr>
                              <w:t xml:space="preserve"> </w:t>
                            </w:r>
                            <w:r>
                              <w:t>Activities</w:t>
                            </w:r>
                            <w:r>
                              <w:rPr>
                                <w:spacing w:val="-3"/>
                              </w:rPr>
                              <w:t xml:space="preserve"> </w:t>
                            </w:r>
                            <w:r>
                              <w:t>window,</w:t>
                            </w:r>
                            <w:r>
                              <w:rPr>
                                <w:spacing w:val="-3"/>
                              </w:rPr>
                              <w:t xml:space="preserve"> </w:t>
                            </w:r>
                            <w:r>
                              <w:t>in</w:t>
                            </w:r>
                            <w:r>
                              <w:rPr>
                                <w:spacing w:val="-3"/>
                              </w:rPr>
                              <w:t xml:space="preserve"> </w:t>
                            </w:r>
                            <w:r>
                              <w:t>the</w:t>
                            </w:r>
                            <w:r>
                              <w:rPr>
                                <w:spacing w:val="-3"/>
                              </w:rPr>
                              <w:t xml:space="preserve"> </w:t>
                            </w:r>
                            <w:r>
                              <w:t>Add</w:t>
                            </w:r>
                            <w:r>
                              <w:rPr>
                                <w:spacing w:val="-3"/>
                              </w:rPr>
                              <w:t xml:space="preserve"> </w:t>
                            </w:r>
                            <w:r>
                              <w:t>Microsoft</w:t>
                            </w:r>
                            <w:r>
                              <w:rPr>
                                <w:spacing w:val="-3"/>
                              </w:rPr>
                              <w:t xml:space="preserve"> </w:t>
                            </w:r>
                            <w:r>
                              <w:t>Sentinel</w:t>
                            </w:r>
                            <w:r>
                              <w:rPr>
                                <w:spacing w:val="-3"/>
                              </w:rPr>
                              <w:t xml:space="preserve"> </w:t>
                            </w:r>
                            <w:r>
                              <w:t>to</w:t>
                            </w:r>
                            <w:r>
                              <w:rPr>
                                <w:spacing w:val="-3"/>
                              </w:rPr>
                              <w:t xml:space="preserve"> </w:t>
                            </w:r>
                            <w:r>
                              <w:t>a</w:t>
                            </w:r>
                            <w:r>
                              <w:rPr>
                                <w:spacing w:val="-3"/>
                              </w:rPr>
                              <w:t xml:space="preserve"> </w:t>
                            </w:r>
                            <w:r>
                              <w:t>workspace</w:t>
                            </w:r>
                            <w:r>
                              <w:rPr>
                                <w:spacing w:val="-3"/>
                              </w:rPr>
                              <w:t xml:space="preserve"> </w:t>
                            </w:r>
                            <w:r>
                              <w:t>activity</w:t>
                            </w:r>
                            <w:r>
                              <w:rPr>
                                <w:spacing w:val="-3"/>
                              </w:rPr>
                              <w:t xml:space="preserve"> </w:t>
                            </w:r>
                            <w:r>
                              <w:t>group, in the Script window, select the current script, delete it, and then replace it with the script from above.</w:t>
                            </w:r>
                          </w:p>
                          <w:p w14:paraId="64CEDC44" w14:textId="77777777" w:rsidR="007B0E82" w:rsidRDefault="0081290C">
                            <w:pPr>
                              <w:pStyle w:val="BodyText"/>
                              <w:spacing w:before="205" w:line="244" w:lineRule="auto"/>
                            </w:pPr>
                            <w:r>
                              <w:t>In</w:t>
                            </w:r>
                            <w:r>
                              <w:rPr>
                                <w:spacing w:val="-3"/>
                              </w:rPr>
                              <w:t xml:space="preserve"> </w:t>
                            </w:r>
                            <w:r>
                              <w:t>the</w:t>
                            </w:r>
                            <w:r>
                              <w:rPr>
                                <w:spacing w:val="-3"/>
                              </w:rPr>
                              <w:t xml:space="preserve"> </w:t>
                            </w:r>
                            <w:r>
                              <w:t>Edit</w:t>
                            </w:r>
                            <w:r>
                              <w:rPr>
                                <w:spacing w:val="-3"/>
                              </w:rPr>
                              <w:t xml:space="preserve"> </w:t>
                            </w:r>
                            <w:r>
                              <w:t>Automated</w:t>
                            </w:r>
                            <w:r>
                              <w:rPr>
                                <w:spacing w:val="-3"/>
                              </w:rPr>
                              <w:t xml:space="preserve"> </w:t>
                            </w:r>
                            <w:r>
                              <w:t>Activity</w:t>
                            </w:r>
                            <w:r>
                              <w:rPr>
                                <w:spacing w:val="-3"/>
                              </w:rPr>
                              <w:t xml:space="preserve"> </w:t>
                            </w:r>
                            <w:r>
                              <w:t>window,</w:t>
                            </w:r>
                            <w:r>
                              <w:rPr>
                                <w:spacing w:val="-3"/>
                              </w:rPr>
                              <w:t xml:space="preserve"> </w:t>
                            </w:r>
                            <w:r>
                              <w:t>verify</w:t>
                            </w:r>
                            <w:r>
                              <w:rPr>
                                <w:spacing w:val="-3"/>
                              </w:rPr>
                              <w:t xml:space="preserve"> </w:t>
                            </w:r>
                            <w:r>
                              <w:t>that</w:t>
                            </w:r>
                            <w:r>
                              <w:rPr>
                                <w:spacing w:val="-3"/>
                              </w:rPr>
                              <w:t xml:space="preserve"> </w:t>
                            </w:r>
                            <w:r>
                              <w:t>Script</w:t>
                            </w:r>
                            <w:r>
                              <w:rPr>
                                <w:spacing w:val="-3"/>
                              </w:rPr>
                              <w:t xml:space="preserve"> </w:t>
                            </w:r>
                            <w:r>
                              <w:t>#1</w:t>
                            </w:r>
                            <w:r>
                              <w:rPr>
                                <w:spacing w:val="-3"/>
                              </w:rPr>
                              <w:t xml:space="preserve"> </w:t>
                            </w:r>
                            <w:r>
                              <w:t>looks</w:t>
                            </w:r>
                            <w:r>
                              <w:rPr>
                                <w:spacing w:val="-3"/>
                              </w:rPr>
                              <w:t xml:space="preserve"> </w:t>
                            </w:r>
                            <w:r>
                              <w:t>like</w:t>
                            </w:r>
                            <w:r>
                              <w:rPr>
                                <w:spacing w:val="-3"/>
                              </w:rPr>
                              <w:t xml:space="preserve"> </w:t>
                            </w:r>
                            <w:r>
                              <w:t>the</w:t>
                            </w:r>
                            <w:r>
                              <w:rPr>
                                <w:spacing w:val="-3"/>
                              </w:rPr>
                              <w:t xml:space="preserve"> </w:t>
                            </w:r>
                            <w:r>
                              <w:t xml:space="preserve">following, and then press </w:t>
                            </w:r>
                            <w:r>
                              <w:rPr>
                                <w:b/>
                              </w:rPr>
                              <w:t>Save</w:t>
                            </w:r>
                            <w:r>
                              <w:t>:</w:t>
                            </w:r>
                          </w:p>
                        </w:txbxContent>
                      </wps:txbx>
                      <wps:bodyPr wrap="square" lIns="0" tIns="0" rIns="0" bIns="0" rtlCol="0">
                        <a:noAutofit/>
                      </wps:bodyPr>
                    </wps:wsp>
                  </a:graphicData>
                </a:graphic>
              </wp:anchor>
            </w:drawing>
          </mc:Choice>
          <mc:Fallback>
            <w:pict>
              <v:shape w14:anchorId="207EB1CC" id="Textbox 958" o:spid="_x0000_s1217" type="#_x0000_t202" style="position:absolute;margin-left:123.75pt;margin-top:50.1pt;width:392.4pt;height:81.5pt;z-index:-15566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" filled="f" stroked="f">
                <v:textbox inset="0,0,0,0">
                  <w:txbxContent>
                    <w:p w14:paraId="63E1B44D" w14:textId="77777777" w:rsidR="007B0E82" w:rsidRDefault="0081290C">
                      <w:pPr>
                        <w:pStyle w:val="BodyText"/>
                        <w:spacing w:line="244" w:lineRule="auto"/>
                      </w:pPr>
                      <w:r>
                        <w:t>In</w:t>
                      </w:r>
                      <w:r>
                        <w:rPr>
                          <w:spacing w:val="-3"/>
                        </w:rPr>
                        <w:t xml:space="preserve"> </w:t>
                      </w:r>
                      <w:r>
                        <w:t>the</w:t>
                      </w:r>
                      <w:r>
                        <w:rPr>
                          <w:spacing w:val="-3"/>
                        </w:rPr>
                        <w:t xml:space="preserve"> </w:t>
                      </w:r>
                      <w:r>
                        <w:t>Activities</w:t>
                      </w:r>
                      <w:r>
                        <w:rPr>
                          <w:spacing w:val="-3"/>
                        </w:rPr>
                        <w:t xml:space="preserve"> </w:t>
                      </w:r>
                      <w:r>
                        <w:t>window,</w:t>
                      </w:r>
                      <w:r>
                        <w:rPr>
                          <w:spacing w:val="-3"/>
                        </w:rPr>
                        <w:t xml:space="preserve"> </w:t>
                      </w:r>
                      <w:r>
                        <w:t>in</w:t>
                      </w:r>
                      <w:r>
                        <w:rPr>
                          <w:spacing w:val="-3"/>
                        </w:rPr>
                        <w:t xml:space="preserve"> </w:t>
                      </w:r>
                      <w:r>
                        <w:t>the</w:t>
                      </w:r>
                      <w:r>
                        <w:rPr>
                          <w:spacing w:val="-3"/>
                        </w:rPr>
                        <w:t xml:space="preserve"> </w:t>
                      </w:r>
                      <w:r>
                        <w:t>Add</w:t>
                      </w:r>
                      <w:r>
                        <w:rPr>
                          <w:spacing w:val="-3"/>
                        </w:rPr>
                        <w:t xml:space="preserve"> </w:t>
                      </w:r>
                      <w:r>
                        <w:t>Microsoft</w:t>
                      </w:r>
                      <w:r>
                        <w:rPr>
                          <w:spacing w:val="-3"/>
                        </w:rPr>
                        <w:t xml:space="preserve"> </w:t>
                      </w:r>
                      <w:r>
                        <w:t>Sentinel</w:t>
                      </w:r>
                      <w:r>
                        <w:rPr>
                          <w:spacing w:val="-3"/>
                        </w:rPr>
                        <w:t xml:space="preserve"> </w:t>
                      </w:r>
                      <w:r>
                        <w:t>to</w:t>
                      </w:r>
                      <w:r>
                        <w:rPr>
                          <w:spacing w:val="-3"/>
                        </w:rPr>
                        <w:t xml:space="preserve"> </w:t>
                      </w:r>
                      <w:r>
                        <w:t>a</w:t>
                      </w:r>
                      <w:r>
                        <w:rPr>
                          <w:spacing w:val="-3"/>
                        </w:rPr>
                        <w:t xml:space="preserve"> </w:t>
                      </w:r>
                      <w:r>
                        <w:t>workspace</w:t>
                      </w:r>
                      <w:r>
                        <w:rPr>
                          <w:spacing w:val="-3"/>
                        </w:rPr>
                        <w:t xml:space="preserve"> </w:t>
                      </w:r>
                      <w:r>
                        <w:t>activity</w:t>
                      </w:r>
                      <w:r>
                        <w:rPr>
                          <w:spacing w:val="-3"/>
                        </w:rPr>
                        <w:t xml:space="preserve"> </w:t>
                      </w:r>
                      <w:r>
                        <w:t>group, in the Script window, select the current script, delete it, and then replace it with the script from above.</w:t>
                      </w:r>
                    </w:p>
                    <w:p w14:paraId="64CEDC44" w14:textId="77777777" w:rsidR="007B0E82" w:rsidRDefault="0081290C">
                      <w:pPr>
                        <w:pStyle w:val="BodyText"/>
                        <w:spacing w:before="205" w:line="244" w:lineRule="auto"/>
                      </w:pPr>
                      <w:r>
                        <w:t>In</w:t>
                      </w:r>
                      <w:r>
                        <w:rPr>
                          <w:spacing w:val="-3"/>
                        </w:rPr>
                        <w:t xml:space="preserve"> </w:t>
                      </w:r>
                      <w:r>
                        <w:t>the</w:t>
                      </w:r>
                      <w:r>
                        <w:rPr>
                          <w:spacing w:val="-3"/>
                        </w:rPr>
                        <w:t xml:space="preserve"> </w:t>
                      </w:r>
                      <w:r>
                        <w:t>Edit</w:t>
                      </w:r>
                      <w:r>
                        <w:rPr>
                          <w:spacing w:val="-3"/>
                        </w:rPr>
                        <w:t xml:space="preserve"> </w:t>
                      </w:r>
                      <w:r>
                        <w:t>Automated</w:t>
                      </w:r>
                      <w:r>
                        <w:rPr>
                          <w:spacing w:val="-3"/>
                        </w:rPr>
                        <w:t xml:space="preserve"> </w:t>
                      </w:r>
                      <w:r>
                        <w:t>Activity</w:t>
                      </w:r>
                      <w:r>
                        <w:rPr>
                          <w:spacing w:val="-3"/>
                        </w:rPr>
                        <w:t xml:space="preserve"> </w:t>
                      </w:r>
                      <w:r>
                        <w:t>window,</w:t>
                      </w:r>
                      <w:r>
                        <w:rPr>
                          <w:spacing w:val="-3"/>
                        </w:rPr>
                        <w:t xml:space="preserve"> </w:t>
                      </w:r>
                      <w:r>
                        <w:t>verify</w:t>
                      </w:r>
                      <w:r>
                        <w:rPr>
                          <w:spacing w:val="-3"/>
                        </w:rPr>
                        <w:t xml:space="preserve"> </w:t>
                      </w:r>
                      <w:r>
                        <w:t>that</w:t>
                      </w:r>
                      <w:r>
                        <w:rPr>
                          <w:spacing w:val="-3"/>
                        </w:rPr>
                        <w:t xml:space="preserve"> </w:t>
                      </w:r>
                      <w:r>
                        <w:t>Script</w:t>
                      </w:r>
                      <w:r>
                        <w:rPr>
                          <w:spacing w:val="-3"/>
                        </w:rPr>
                        <w:t xml:space="preserve"> </w:t>
                      </w:r>
                      <w:r>
                        <w:t>#1</w:t>
                      </w:r>
                      <w:r>
                        <w:rPr>
                          <w:spacing w:val="-3"/>
                        </w:rPr>
                        <w:t xml:space="preserve"> </w:t>
                      </w:r>
                      <w:r>
                        <w:t>looks</w:t>
                      </w:r>
                      <w:r>
                        <w:rPr>
                          <w:spacing w:val="-3"/>
                        </w:rPr>
                        <w:t xml:space="preserve"> </w:t>
                      </w:r>
                      <w:r>
                        <w:t>like</w:t>
                      </w:r>
                      <w:r>
                        <w:rPr>
                          <w:spacing w:val="-3"/>
                        </w:rPr>
                        <w:t xml:space="preserve"> </w:t>
                      </w:r>
                      <w:r>
                        <w:t>the</w:t>
                      </w:r>
                      <w:r>
                        <w:rPr>
                          <w:spacing w:val="-3"/>
                        </w:rPr>
                        <w:t xml:space="preserve"> </w:t>
                      </w:r>
                      <w:r>
                        <w:t xml:space="preserve">following, and then press </w:t>
                      </w:r>
                      <w:r>
                        <w:rPr>
                          <w:b/>
                        </w:rPr>
                        <w:t>Save</w:t>
                      </w:r>
                      <w:r>
                        <w:t>:</w:t>
                      </w:r>
                    </w:p>
                  </w:txbxContent>
                </v:textbox>
                <w10:wrap type="topAndBottom" anchorx="page"/>
              </v:shape>
            </w:pict>
          </mc:Fallback>
        </mc:AlternateContent>
      </w:r>
    </w:p>
    <w:p w14:paraId="3775E5E3" w14:textId="77777777" w:rsidR="007B0E82" w:rsidRDefault="007B0E82">
      <w:pPr>
        <w:pStyle w:val="BodyText"/>
        <w:spacing w:before="70"/>
        <w:rPr>
          <w:rFonts w:ascii="Consolas"/>
          <w:sz w:val="20"/>
        </w:rPr>
      </w:pPr>
    </w:p>
    <w:p w14:paraId="41010A49" w14:textId="77777777" w:rsidR="007B0E82" w:rsidRDefault="007B0E82">
      <w:pPr>
        <w:pStyle w:val="BodyText"/>
        <w:rPr>
          <w:rFonts w:ascii="Consolas"/>
        </w:rPr>
      </w:pPr>
    </w:p>
    <w:p w14:paraId="5FF45DAC" w14:textId="77777777" w:rsidR="007B0E82" w:rsidRDefault="007B0E82">
      <w:pPr>
        <w:pStyle w:val="BodyText"/>
        <w:rPr>
          <w:rFonts w:ascii="Consolas"/>
        </w:rPr>
      </w:pPr>
    </w:p>
    <w:p w14:paraId="3CBA7071" w14:textId="77777777" w:rsidR="007B0E82" w:rsidRDefault="007B0E82">
      <w:pPr>
        <w:pStyle w:val="BodyText"/>
        <w:rPr>
          <w:rFonts w:ascii="Consolas"/>
        </w:rPr>
      </w:pPr>
    </w:p>
    <w:p w14:paraId="57787A8A" w14:textId="77777777" w:rsidR="007B0E82" w:rsidRDefault="007B0E82">
      <w:pPr>
        <w:pStyle w:val="BodyText"/>
        <w:rPr>
          <w:rFonts w:ascii="Consolas"/>
        </w:rPr>
      </w:pPr>
    </w:p>
    <w:p w14:paraId="4401D1A8" w14:textId="77777777" w:rsidR="007B0E82" w:rsidRDefault="007B0E82">
      <w:pPr>
        <w:pStyle w:val="BodyText"/>
        <w:rPr>
          <w:rFonts w:ascii="Consolas"/>
        </w:rPr>
      </w:pPr>
    </w:p>
    <w:p w14:paraId="14D4E57D" w14:textId="77777777" w:rsidR="007B0E82" w:rsidRDefault="007B0E82">
      <w:pPr>
        <w:pStyle w:val="BodyText"/>
        <w:rPr>
          <w:rFonts w:ascii="Consolas"/>
        </w:rPr>
      </w:pPr>
    </w:p>
    <w:p w14:paraId="46749C84" w14:textId="77777777" w:rsidR="007B0E82" w:rsidRDefault="007B0E82">
      <w:pPr>
        <w:pStyle w:val="BodyText"/>
        <w:rPr>
          <w:rFonts w:ascii="Consolas"/>
        </w:rPr>
      </w:pPr>
    </w:p>
    <w:p w14:paraId="02A53EF6" w14:textId="77777777" w:rsidR="007B0E82" w:rsidRDefault="007B0E82">
      <w:pPr>
        <w:pStyle w:val="BodyText"/>
        <w:rPr>
          <w:rFonts w:ascii="Consolas"/>
        </w:rPr>
      </w:pPr>
    </w:p>
    <w:p w14:paraId="186D1007" w14:textId="77777777" w:rsidR="007B0E82" w:rsidRDefault="007B0E82">
      <w:pPr>
        <w:pStyle w:val="BodyText"/>
        <w:rPr>
          <w:rFonts w:ascii="Consolas"/>
        </w:rPr>
      </w:pPr>
    </w:p>
    <w:p w14:paraId="2B0C99EA" w14:textId="77777777" w:rsidR="007B0E82" w:rsidRDefault="007B0E82">
      <w:pPr>
        <w:pStyle w:val="BodyText"/>
        <w:rPr>
          <w:rFonts w:ascii="Consolas"/>
        </w:rPr>
      </w:pPr>
    </w:p>
    <w:p w14:paraId="1D79676C" w14:textId="77777777" w:rsidR="007B0E82" w:rsidRDefault="007B0E82">
      <w:pPr>
        <w:pStyle w:val="BodyText"/>
        <w:rPr>
          <w:rFonts w:ascii="Consolas"/>
        </w:rPr>
      </w:pPr>
    </w:p>
    <w:p w14:paraId="558163AA" w14:textId="77777777" w:rsidR="007B0E82" w:rsidRDefault="007B0E82">
      <w:pPr>
        <w:pStyle w:val="BodyText"/>
        <w:rPr>
          <w:rFonts w:ascii="Consolas"/>
        </w:rPr>
      </w:pPr>
    </w:p>
    <w:p w14:paraId="5FD94AE5" w14:textId="77777777" w:rsidR="007B0E82" w:rsidRDefault="007B0E82">
      <w:pPr>
        <w:pStyle w:val="BodyText"/>
        <w:spacing w:before="139"/>
        <w:rPr>
          <w:rFonts w:ascii="Consolas"/>
        </w:rPr>
      </w:pPr>
    </w:p>
    <w:p w14:paraId="2E1B20BD" w14:textId="77777777" w:rsidR="007B0E82" w:rsidRDefault="0081290C">
      <w:pPr>
        <w:pStyle w:val="BodyText"/>
        <w:ind w:left="1022"/>
      </w:pPr>
      <w:r>
        <w:t xml:space="preserve">Add the Activity </w:t>
      </w:r>
      <w:proofErr w:type="gramStart"/>
      <w:r>
        <w:t>Group token</w:t>
      </w:r>
      <w:proofErr w:type="gramEnd"/>
      <w:r>
        <w:t xml:space="preserve"> to the Add Microsoft Sentinel to a workspace </w:t>
      </w:r>
      <w:r>
        <w:rPr>
          <w:spacing w:val="-2"/>
        </w:rPr>
        <w:t>requirement.</w:t>
      </w:r>
    </w:p>
    <w:p w14:paraId="61C3BB90" w14:textId="77777777" w:rsidR="007B0E82" w:rsidRDefault="007B0E82">
      <w:pPr>
        <w:pStyle w:val="BodyText"/>
        <w:sectPr w:rsidR="007B0E82">
          <w:pgSz w:w="12240" w:h="15840"/>
          <w:pgMar w:top="760" w:right="720" w:bottom="460" w:left="720" w:header="284" w:footer="275" w:gutter="0"/>
          <w:cols w:space="720"/>
        </w:sectPr>
      </w:pPr>
    </w:p>
    <w:p w14:paraId="2CFF7967" w14:textId="77777777" w:rsidR="007B0E82" w:rsidRDefault="0081290C">
      <w:pPr>
        <w:pStyle w:val="BodyText"/>
        <w:tabs>
          <w:tab w:val="left" w:pos="9824"/>
        </w:tabs>
        <w:spacing w:before="240"/>
        <w:ind w:left="1184"/>
        <w:rPr>
          <w:rFonts w:ascii="Arial" w:hAnsi="Arial"/>
          <w:sz w:val="11"/>
        </w:rPr>
      </w:pPr>
      <w:r>
        <w:rPr>
          <w:rFonts w:ascii="Arial" w:hAnsi="Arial"/>
          <w:noProof/>
          <w:sz w:val="11"/>
        </w:rPr>
        <w:lastRenderedPageBreak/>
        <mc:AlternateContent>
          <mc:Choice Requires="wps">
            <w:drawing>
              <wp:anchor distT="0" distB="0" distL="0" distR="0" simplePos="0" relativeHeight="485628928" behindDoc="1" locked="0" layoutInCell="1" allowOverlap="1" wp14:anchorId="018CF2AD" wp14:editId="17468DB3">
                <wp:simplePos x="0" y="0"/>
                <wp:positionH relativeFrom="page">
                  <wp:posOffset>542925</wp:posOffset>
                </wp:positionH>
                <wp:positionV relativeFrom="page">
                  <wp:posOffset>542844</wp:posOffset>
                </wp:positionV>
                <wp:extent cx="6692900" cy="8978900"/>
                <wp:effectExtent l="0" t="0" r="0" b="0"/>
                <wp:wrapNone/>
                <wp:docPr id="959" name="Graphic 9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6FA56E7" id="Graphic 959" o:spid="_x0000_s1026" style="position:absolute;margin-left:42.75pt;margin-top:42.75pt;width:527pt;height:707pt;z-index:-1768755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rFonts w:ascii="Arial" w:hAnsi="Arial"/>
          <w:noProof/>
          <w:sz w:val="11"/>
        </w:rPr>
        <mc:AlternateContent>
          <mc:Choice Requires="wpg">
            <w:drawing>
              <wp:anchor distT="0" distB="0" distL="0" distR="0" simplePos="0" relativeHeight="485629440" behindDoc="1" locked="0" layoutInCell="1" allowOverlap="1" wp14:anchorId="08B6BE02" wp14:editId="65A4179F">
                <wp:simplePos x="0" y="0"/>
                <wp:positionH relativeFrom="page">
                  <wp:posOffset>542925</wp:posOffset>
                </wp:positionH>
                <wp:positionV relativeFrom="paragraph">
                  <wp:posOffset>58145</wp:posOffset>
                </wp:positionV>
                <wp:extent cx="6553200" cy="8039100"/>
                <wp:effectExtent l="0" t="0" r="0" b="0"/>
                <wp:wrapNone/>
                <wp:docPr id="960" name="Group 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039100"/>
                          <a:chOff x="0" y="0"/>
                          <a:chExt cx="6553200" cy="8039100"/>
                        </a:xfrm>
                      </wpg:grpSpPr>
                      <wps:wsp>
                        <wps:cNvPr id="961" name="Graphic 961"/>
                        <wps:cNvSpPr/>
                        <wps:spPr>
                          <a:xfrm>
                            <a:off x="0" y="0"/>
                            <a:ext cx="6553200" cy="8039100"/>
                          </a:xfrm>
                          <a:custGeom>
                            <a:avLst/>
                            <a:gdLst/>
                            <a:ahLst/>
                            <a:cxnLst/>
                            <a:rect l="l" t="t" r="r" b="b"/>
                            <a:pathLst>
                              <a:path w="6553200" h="8039100">
                                <a:moveTo>
                                  <a:pt x="6553199" y="8039099"/>
                                </a:moveTo>
                                <a:lnTo>
                                  <a:pt x="0" y="8039099"/>
                                </a:lnTo>
                                <a:lnTo>
                                  <a:pt x="0" y="0"/>
                                </a:lnTo>
                                <a:lnTo>
                                  <a:pt x="6553199" y="0"/>
                                </a:lnTo>
                                <a:lnTo>
                                  <a:pt x="6553199" y="8039099"/>
                                </a:lnTo>
                                <a:close/>
                              </a:path>
                            </a:pathLst>
                          </a:custGeom>
                          <a:solidFill>
                            <a:srgbClr val="FFFFFF"/>
                          </a:solidFill>
                        </wps:spPr>
                        <wps:bodyPr wrap="square" lIns="0" tIns="0" rIns="0" bIns="0" rtlCol="0">
                          <a:prstTxWarp prst="textNoShape">
                            <a:avLst/>
                          </a:prstTxWarp>
                          <a:noAutofit/>
                        </wps:bodyPr>
                      </wps:wsp>
                      <wps:wsp>
                        <wps:cNvPr id="962" name="Graphic 962"/>
                        <wps:cNvSpPr/>
                        <wps:spPr>
                          <a:xfrm>
                            <a:off x="190487" y="2"/>
                            <a:ext cx="6172200" cy="7210425"/>
                          </a:xfrm>
                          <a:custGeom>
                            <a:avLst/>
                            <a:gdLst/>
                            <a:ahLst/>
                            <a:cxnLst/>
                            <a:rect l="l" t="t" r="r" b="b"/>
                            <a:pathLst>
                              <a:path w="6172200" h="7210425">
                                <a:moveTo>
                                  <a:pt x="6172200" y="7019925"/>
                                </a:moveTo>
                                <a:lnTo>
                                  <a:pt x="0" y="7019925"/>
                                </a:lnTo>
                                <a:lnTo>
                                  <a:pt x="0" y="7210425"/>
                                </a:lnTo>
                                <a:lnTo>
                                  <a:pt x="6172200" y="7210425"/>
                                </a:lnTo>
                                <a:lnTo>
                                  <a:pt x="6172200" y="7019925"/>
                                </a:lnTo>
                                <a:close/>
                              </a:path>
                              <a:path w="6172200" h="7210425">
                                <a:moveTo>
                                  <a:pt x="6172200" y="0"/>
                                </a:moveTo>
                                <a:lnTo>
                                  <a:pt x="400050" y="0"/>
                                </a:lnTo>
                                <a:lnTo>
                                  <a:pt x="400050" y="6067425"/>
                                </a:lnTo>
                                <a:lnTo>
                                  <a:pt x="6172200" y="6067425"/>
                                </a:lnTo>
                                <a:lnTo>
                                  <a:pt x="6172200" y="0"/>
                                </a:lnTo>
                                <a:close/>
                              </a:path>
                            </a:pathLst>
                          </a:custGeom>
                          <a:solidFill>
                            <a:srgbClr val="EFEFEF"/>
                          </a:solidFill>
                        </wps:spPr>
                        <wps:bodyPr wrap="square" lIns="0" tIns="0" rIns="0" bIns="0" rtlCol="0">
                          <a:prstTxWarp prst="textNoShape">
                            <a:avLst/>
                          </a:prstTxWarp>
                          <a:noAutofit/>
                        </wps:bodyPr>
                      </wps:wsp>
                      <wps:wsp>
                        <wps:cNvPr id="963" name="Graphic 963"/>
                        <wps:cNvSpPr/>
                        <wps:spPr>
                          <a:xfrm>
                            <a:off x="1057262" y="1075082"/>
                            <a:ext cx="5305425" cy="4926330"/>
                          </a:xfrm>
                          <a:custGeom>
                            <a:avLst/>
                            <a:gdLst/>
                            <a:ahLst/>
                            <a:cxnLst/>
                            <a:rect l="l" t="t" r="r" b="b"/>
                            <a:pathLst>
                              <a:path w="5305425" h="4926330">
                                <a:moveTo>
                                  <a:pt x="3371088" y="3752850"/>
                                </a:moveTo>
                                <a:lnTo>
                                  <a:pt x="3209925" y="3752850"/>
                                </a:lnTo>
                                <a:lnTo>
                                  <a:pt x="3209925" y="4763770"/>
                                </a:lnTo>
                                <a:lnTo>
                                  <a:pt x="0" y="4763770"/>
                                </a:lnTo>
                                <a:lnTo>
                                  <a:pt x="0" y="4926330"/>
                                </a:lnTo>
                                <a:lnTo>
                                  <a:pt x="3371088" y="4926330"/>
                                </a:lnTo>
                                <a:lnTo>
                                  <a:pt x="3371088" y="4763770"/>
                                </a:lnTo>
                                <a:lnTo>
                                  <a:pt x="3371088" y="3752850"/>
                                </a:lnTo>
                                <a:close/>
                              </a:path>
                              <a:path w="5305425" h="4926330">
                                <a:moveTo>
                                  <a:pt x="5305425" y="0"/>
                                </a:moveTo>
                                <a:lnTo>
                                  <a:pt x="5210175" y="0"/>
                                </a:lnTo>
                                <a:lnTo>
                                  <a:pt x="5210175" y="2020570"/>
                                </a:lnTo>
                                <a:lnTo>
                                  <a:pt x="0" y="2020570"/>
                                </a:lnTo>
                                <a:lnTo>
                                  <a:pt x="0" y="2183130"/>
                                </a:lnTo>
                                <a:lnTo>
                                  <a:pt x="5305425" y="2183130"/>
                                </a:lnTo>
                                <a:lnTo>
                                  <a:pt x="5305425" y="2020570"/>
                                </a:lnTo>
                                <a:lnTo>
                                  <a:pt x="5305425" y="0"/>
                                </a:lnTo>
                                <a:close/>
                              </a:path>
                            </a:pathLst>
                          </a:custGeom>
                          <a:solidFill>
                            <a:srgbClr val="D3D3D3"/>
                          </a:solidFill>
                        </wps:spPr>
                        <wps:bodyPr wrap="square" lIns="0" tIns="0" rIns="0" bIns="0" rtlCol="0">
                          <a:prstTxWarp prst="textNoShape">
                            <a:avLst/>
                          </a:prstTxWarp>
                          <a:noAutofit/>
                        </wps:bodyPr>
                      </wps:wsp>
                      <wps:wsp>
                        <wps:cNvPr id="964" name="Graphic 964"/>
                        <wps:cNvSpPr/>
                        <wps:spPr>
                          <a:xfrm>
                            <a:off x="866774" y="552449"/>
                            <a:ext cx="47625" cy="47625"/>
                          </a:xfrm>
                          <a:custGeom>
                            <a:avLst/>
                            <a:gdLst/>
                            <a:ahLst/>
                            <a:cxnLst/>
                            <a:rect l="l" t="t" r="r" b="b"/>
                            <a:pathLst>
                              <a:path w="47625" h="47625">
                                <a:moveTo>
                                  <a:pt x="26970" y="47624"/>
                                </a:moveTo>
                                <a:lnTo>
                                  <a:pt x="20654" y="47624"/>
                                </a:lnTo>
                                <a:lnTo>
                                  <a:pt x="17617" y="47034"/>
                                </a:lnTo>
                                <a:lnTo>
                                  <a:pt x="0" y="26860"/>
                                </a:lnTo>
                                <a:lnTo>
                                  <a:pt x="0" y="20612"/>
                                </a:lnTo>
                                <a:lnTo>
                                  <a:pt x="604" y="17487"/>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487"/>
                                </a:lnTo>
                                <a:lnTo>
                                  <a:pt x="47624" y="20612"/>
                                </a:lnTo>
                                <a:lnTo>
                                  <a:pt x="47625" y="23812"/>
                                </a:lnTo>
                                <a:lnTo>
                                  <a:pt x="47624" y="26860"/>
                                </a:lnTo>
                                <a:lnTo>
                                  <a:pt x="30007" y="47034"/>
                                </a:lnTo>
                                <a:lnTo>
                                  <a:pt x="26970"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5" name="Image 965"/>
                          <pic:cNvPicPr/>
                        </pic:nvPicPr>
                        <pic:blipFill>
                          <a:blip r:embed="rId291" cstate="print"/>
                          <a:stretch>
                            <a:fillRect/>
                          </a:stretch>
                        </pic:blipFill>
                        <pic:spPr>
                          <a:xfrm>
                            <a:off x="1028699" y="1047749"/>
                            <a:ext cx="5238749" cy="2047874"/>
                          </a:xfrm>
                          <a:prstGeom prst="rect">
                            <a:avLst/>
                          </a:prstGeom>
                        </pic:spPr>
                      </pic:pic>
                      <wps:wsp>
                        <wps:cNvPr id="966" name="Graphic 966"/>
                        <wps:cNvSpPr/>
                        <wps:spPr>
                          <a:xfrm>
                            <a:off x="866774" y="3362324"/>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7" name="Image 967"/>
                          <pic:cNvPicPr/>
                        </pic:nvPicPr>
                        <pic:blipFill>
                          <a:blip r:embed="rId292" cstate="print"/>
                          <a:stretch>
                            <a:fillRect/>
                          </a:stretch>
                        </pic:blipFill>
                        <pic:spPr>
                          <a:xfrm>
                            <a:off x="1028699" y="4800599"/>
                            <a:ext cx="3238499" cy="1038224"/>
                          </a:xfrm>
                          <a:prstGeom prst="rect">
                            <a:avLst/>
                          </a:prstGeom>
                        </pic:spPr>
                      </pic:pic>
                      <wps:wsp>
                        <wps:cNvPr id="968" name="Graphic 968"/>
                        <wps:cNvSpPr/>
                        <wps:spPr>
                          <a:xfrm>
                            <a:off x="866774" y="3676649"/>
                            <a:ext cx="47625" cy="47625"/>
                          </a:xfrm>
                          <a:custGeom>
                            <a:avLst/>
                            <a:gdLst/>
                            <a:ahLst/>
                            <a:cxnLst/>
                            <a:rect l="l" t="t" r="r" b="b"/>
                            <a:pathLst>
                              <a:path w="47625" h="47625">
                                <a:moveTo>
                                  <a:pt x="23812" y="47624"/>
                                </a:moveTo>
                                <a:lnTo>
                                  <a:pt x="0" y="26860"/>
                                </a:lnTo>
                                <a:lnTo>
                                  <a:pt x="0" y="20612"/>
                                </a:lnTo>
                                <a:lnTo>
                                  <a:pt x="604" y="17487"/>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487"/>
                                </a:lnTo>
                                <a:lnTo>
                                  <a:pt x="47624" y="20612"/>
                                </a:lnTo>
                                <a:lnTo>
                                  <a:pt x="47625" y="23812"/>
                                </a:lnTo>
                                <a:lnTo>
                                  <a:pt x="47624" y="26860"/>
                                </a:lnTo>
                                <a:lnTo>
                                  <a:pt x="26970" y="47548"/>
                                </a:lnTo>
                                <a:lnTo>
                                  <a:pt x="23812" y="47624"/>
                                </a:lnTo>
                                <a:close/>
                              </a:path>
                            </a:pathLst>
                          </a:custGeom>
                          <a:solidFill>
                            <a:srgbClr val="000000"/>
                          </a:solidFill>
                        </wps:spPr>
                        <wps:bodyPr wrap="square" lIns="0" tIns="0" rIns="0" bIns="0" rtlCol="0">
                          <a:prstTxWarp prst="textNoShape">
                            <a:avLst/>
                          </a:prstTxWarp>
                          <a:noAutofit/>
                        </wps:bodyPr>
                      </wps:wsp>
                      <wps:wsp>
                        <wps:cNvPr id="969" name="Graphic 969"/>
                        <wps:cNvSpPr/>
                        <wps:spPr>
                          <a:xfrm>
                            <a:off x="1376362" y="3795712"/>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970" name="Graphic 970"/>
                        <wps:cNvSpPr/>
                        <wps:spPr>
                          <a:xfrm>
                            <a:off x="866762" y="4171952"/>
                            <a:ext cx="47625" cy="361950"/>
                          </a:xfrm>
                          <a:custGeom>
                            <a:avLst/>
                            <a:gdLst/>
                            <a:ahLst/>
                            <a:cxnLst/>
                            <a:rect l="l" t="t" r="r" b="b"/>
                            <a:pathLst>
                              <a:path w="47625" h="361950">
                                <a:moveTo>
                                  <a:pt x="47625" y="334937"/>
                                </a:moveTo>
                                <a:lnTo>
                                  <a:pt x="47028" y="331889"/>
                                </a:lnTo>
                                <a:lnTo>
                                  <a:pt x="44615" y="326085"/>
                                </a:lnTo>
                                <a:lnTo>
                                  <a:pt x="42887" y="323481"/>
                                </a:lnTo>
                                <a:lnTo>
                                  <a:pt x="40652" y="321322"/>
                                </a:lnTo>
                                <a:lnTo>
                                  <a:pt x="38417" y="319011"/>
                                </a:lnTo>
                                <a:lnTo>
                                  <a:pt x="35852" y="317233"/>
                                </a:lnTo>
                                <a:lnTo>
                                  <a:pt x="30010" y="314921"/>
                                </a:lnTo>
                                <a:lnTo>
                                  <a:pt x="26974" y="314325"/>
                                </a:lnTo>
                                <a:lnTo>
                                  <a:pt x="20662" y="314325"/>
                                </a:lnTo>
                                <a:lnTo>
                                  <a:pt x="17627" y="314921"/>
                                </a:lnTo>
                                <a:lnTo>
                                  <a:pt x="11785" y="317233"/>
                                </a:lnTo>
                                <a:lnTo>
                                  <a:pt x="9207" y="319011"/>
                                </a:lnTo>
                                <a:lnTo>
                                  <a:pt x="6985" y="321322"/>
                                </a:lnTo>
                                <a:lnTo>
                                  <a:pt x="4749" y="323481"/>
                                </a:lnTo>
                                <a:lnTo>
                                  <a:pt x="3022" y="326085"/>
                                </a:lnTo>
                                <a:lnTo>
                                  <a:pt x="609" y="331889"/>
                                </a:lnTo>
                                <a:lnTo>
                                  <a:pt x="0" y="334937"/>
                                </a:lnTo>
                                <a:lnTo>
                                  <a:pt x="0" y="341185"/>
                                </a:lnTo>
                                <a:lnTo>
                                  <a:pt x="20662" y="361950"/>
                                </a:lnTo>
                                <a:lnTo>
                                  <a:pt x="26974" y="361950"/>
                                </a:lnTo>
                                <a:lnTo>
                                  <a:pt x="47625" y="341185"/>
                                </a:lnTo>
                                <a:lnTo>
                                  <a:pt x="47625" y="338137"/>
                                </a:lnTo>
                                <a:lnTo>
                                  <a:pt x="47625" y="334937"/>
                                </a:lnTo>
                                <a:close/>
                              </a:path>
                              <a:path w="47625" h="361950">
                                <a:moveTo>
                                  <a:pt x="47625" y="20612"/>
                                </a:moveTo>
                                <a:lnTo>
                                  <a:pt x="26974" y="0"/>
                                </a:lnTo>
                                <a:lnTo>
                                  <a:pt x="20662" y="0"/>
                                </a:lnTo>
                                <a:lnTo>
                                  <a:pt x="0" y="20612"/>
                                </a:lnTo>
                                <a:lnTo>
                                  <a:pt x="0" y="26860"/>
                                </a:lnTo>
                                <a:lnTo>
                                  <a:pt x="23812" y="47625"/>
                                </a:lnTo>
                                <a:lnTo>
                                  <a:pt x="26974" y="47548"/>
                                </a:lnTo>
                                <a:lnTo>
                                  <a:pt x="47625" y="26860"/>
                                </a:lnTo>
                                <a:lnTo>
                                  <a:pt x="47625" y="23812"/>
                                </a:lnTo>
                                <a:lnTo>
                                  <a:pt x="47625" y="206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CCBE12" id="Group 960" o:spid="_x0000_s1026" style="position:absolute;margin-left:42.75pt;margin-top:4.6pt;width:516pt;height:633pt;z-index:-17687040;mso-wrap-distance-left:0;mso-wrap-distance-right:0;mso-position-horizontal-relative:page" coordsize="65532,8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">
                <v:shape id="Graphic 961" o:spid="_x0000_s1027" style="position:absolute;width:65532;height:80391;visibility:visible;mso-wrap-style:square;v-text-anchor:top" coordsize="6553200,803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" path="m6553199,8039099l,8039099,,,6553199,r,8039099xe" stroked="f">
                  <v:path arrowok="t"/>
                </v:shape>
                <v:shape id="Graphic 962" o:spid="_x0000_s1028" style="position:absolute;left:1904;width:61722;height:72104;visibility:visible;mso-wrap-style:square;v-text-anchor:top" coordsize="6172200,721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" path="m6172200,7019925l,7019925r,190500l6172200,7210425r,-190500xem6172200,l400050,r,6067425l6172200,6067425,6172200,xe" fillcolor="#efefef" stroked="f">
                  <v:path arrowok="t"/>
                </v:shape>
                <v:shape id="Graphic 963" o:spid="_x0000_s1029" style="position:absolute;left:10572;top:10750;width:53054;height:49264;visibility:visible;mso-wrap-style:square;v-text-anchor:top" coordsize="5305425,492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" path="m3371088,3752850r-161163,l3209925,4763770,,4763770r,162560l3371088,4926330r,-162560l3371088,3752850xem5305425,r-95250,l5210175,2020570,,2020570r,162560l5305425,2183130r,-162560l5305425,xe" fillcolor="#d3d3d3" stroked="f">
                  <v:path arrowok="t"/>
                </v:shape>
                <v:shape id="Graphic 964" o:spid="_x0000_s1030"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" path="m26970,47624r-6316,l17617,47034,,26860,,20612,604,17487,3021,11687,4741,9077,6974,6924,9207,4610,11782,2905,17617,600,20654,r6316,l30007,600r5835,2305l38417,4610r2233,2314l42883,9077r1720,2610l47020,17487r604,3125l47625,23812r-1,3048l30007,47034r-3037,590xe" fillcolor="black" stroked="f">
                  <v:path arrowok="t"/>
                </v:shape>
                <v:shape id="Image 965" o:spid="_x0000_s1031" type="#_x0000_t75" style="position:absolute;left:10286;top:10477;width:52388;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">
                  <v:imagedata r:id="rId293" o:title=""/>
                </v:shape>
                <v:shape id="Graphic 966" o:spid="_x0000_s1032" style="position:absolute;left:8667;top:3362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" path="m23812,47624l,26936,,20612,20654,r6316,l47625,23812r-1,3124l23812,47624xe" fillcolor="black" stroked="f">
                  <v:path arrowok="t"/>
                </v:shape>
                <v:shape id="Image 967" o:spid="_x0000_s1033" type="#_x0000_t75" style="position:absolute;left:10286;top:48005;width:32385;height:1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">
                  <v:imagedata r:id="rId294" o:title=""/>
                </v:shape>
                <v:shape id="Graphic 968" o:spid="_x0000_s1034" style="position:absolute;left:8667;top:3676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" path="m23812,47624l,26860,,20612,604,17487,3021,11687,4741,9077,6974,6924,9207,4610,11782,2905,17617,600,20654,r6316,l30007,600r5835,2305l38417,4610r2233,2314l42883,9077r1720,2610l47020,17487r604,3125l47625,23812r-1,3048l26970,47548r-3158,76xe" fillcolor="black" stroked="f">
                  <v:path arrowok="t"/>
                </v:shape>
                <v:shape id="Graphic 969" o:spid="_x0000_s1035" style="position:absolute;left:13763;top:37957;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" path="m,l171449,r,171449l,171449,,xe" filled="f" strokecolor="green" strokeweight=".26456mm">
                  <v:path arrowok="t"/>
                </v:shape>
                <v:shape id="Graphic 970" o:spid="_x0000_s1036" style="position:absolute;left:8667;top:41719;width:476;height:3620;visibility:visible;mso-wrap-style:square;v-text-anchor:top" coordsize="4762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" path="m47625,334937r-597,-3048l44615,326085r-1728,-2604l40652,321322r-2235,-2311l35852,317233r-5842,-2312l26974,314325r-6312,l17627,314921r-5842,2312l9207,319011r-2222,2311l4749,323481r-1727,2604l609,331889,,334937r,6248l20662,361950r6312,l47625,341185r,-3048l47625,334937xem47625,20612l26974,,20662,,,20612r,6248l23812,47625r3162,-77l47625,26860r,-3048l47625,20612xe" fillcolor="black" stroked="f">
                  <v:path arrowok="t"/>
                </v:shape>
                <w10:wrap anchorx="page"/>
              </v:group>
            </w:pict>
          </mc:Fallback>
        </mc:AlternateContent>
      </w:r>
      <w:r>
        <w:rPr>
          <w:rFonts w:ascii="Segoe UI Symbol" w:hAnsi="Segoe UI Symbol"/>
          <w:w w:val="105"/>
          <w:position w:val="-4"/>
          <w:sz w:val="27"/>
        </w:rPr>
        <w:t></w:t>
      </w:r>
      <w:r>
        <w:rPr>
          <w:rFonts w:ascii="Segoe UI Symbol" w:hAnsi="Segoe UI Symbol"/>
          <w:spacing w:val="-5"/>
          <w:w w:val="105"/>
          <w:position w:val="-4"/>
          <w:sz w:val="27"/>
        </w:rPr>
        <w:t xml:space="preserve"> </w:t>
      </w:r>
      <w:r>
        <w:rPr>
          <w:rFonts w:ascii="Segoe UI Semibold" w:hAnsi="Segoe UI Semibold"/>
          <w:b/>
          <w:w w:val="105"/>
          <w:position w:val="1"/>
        </w:rPr>
        <w:t>Expand</w:t>
      </w:r>
      <w:r>
        <w:rPr>
          <w:rFonts w:ascii="Segoe UI Semibold" w:hAnsi="Segoe UI Semibold"/>
          <w:b/>
          <w:spacing w:val="-14"/>
          <w:w w:val="105"/>
          <w:position w:val="1"/>
        </w:rPr>
        <w:t xml:space="preserve"> </w:t>
      </w:r>
      <w:r>
        <w:rPr>
          <w:rFonts w:ascii="Segoe UI Semibold" w:hAnsi="Segoe UI Semibold"/>
          <w:b/>
          <w:w w:val="105"/>
          <w:position w:val="1"/>
        </w:rPr>
        <w:t>this</w:t>
      </w:r>
      <w:r>
        <w:rPr>
          <w:rFonts w:ascii="Segoe UI Semibold" w:hAnsi="Segoe UI Semibold"/>
          <w:b/>
          <w:spacing w:val="-14"/>
          <w:w w:val="105"/>
          <w:position w:val="1"/>
        </w:rPr>
        <w:t xml:space="preserve"> </w:t>
      </w:r>
      <w:r>
        <w:rPr>
          <w:rFonts w:ascii="Segoe UI Semibold" w:hAnsi="Segoe UI Semibold"/>
          <w:b/>
          <w:w w:val="105"/>
          <w:position w:val="1"/>
        </w:rPr>
        <w:t>hint</w:t>
      </w:r>
      <w:r>
        <w:rPr>
          <w:rFonts w:ascii="Segoe UI Semibold" w:hAnsi="Segoe UI Semibold"/>
          <w:b/>
          <w:spacing w:val="-14"/>
          <w:w w:val="105"/>
          <w:position w:val="1"/>
        </w:rPr>
        <w:t xml:space="preserve"> </w:t>
      </w:r>
      <w:r>
        <w:rPr>
          <w:rFonts w:ascii="Segoe UI Semibold" w:hAnsi="Segoe UI Semibold"/>
          <w:b/>
          <w:w w:val="105"/>
          <w:position w:val="1"/>
        </w:rPr>
        <w:t>for</w:t>
      </w:r>
      <w:r>
        <w:rPr>
          <w:rFonts w:ascii="Segoe UI Semibold" w:hAnsi="Segoe UI Semibold"/>
          <w:b/>
          <w:spacing w:val="-14"/>
          <w:w w:val="105"/>
          <w:position w:val="1"/>
        </w:rPr>
        <w:t xml:space="preserve"> </w:t>
      </w:r>
      <w:r>
        <w:rPr>
          <w:rFonts w:ascii="Segoe UI Semibold" w:hAnsi="Segoe UI Semibold"/>
          <w:b/>
          <w:w w:val="105"/>
          <w:position w:val="1"/>
        </w:rPr>
        <w:t>guidance</w:t>
      </w:r>
      <w:r>
        <w:rPr>
          <w:rFonts w:ascii="Segoe UI Semibold" w:hAnsi="Segoe UI Semibold"/>
          <w:b/>
          <w:spacing w:val="-14"/>
          <w:w w:val="105"/>
          <w:position w:val="1"/>
        </w:rPr>
        <w:t xml:space="preserve"> </w:t>
      </w:r>
      <w:r>
        <w:rPr>
          <w:rFonts w:ascii="Segoe UI Semibold" w:hAnsi="Segoe UI Semibold"/>
          <w:b/>
          <w:w w:val="105"/>
          <w:position w:val="1"/>
        </w:rPr>
        <w:t>on</w:t>
      </w:r>
      <w:r>
        <w:rPr>
          <w:rFonts w:ascii="Segoe UI Semibold" w:hAnsi="Segoe UI Semibold"/>
          <w:b/>
          <w:spacing w:val="-14"/>
          <w:w w:val="105"/>
          <w:position w:val="1"/>
        </w:rPr>
        <w:t xml:space="preserve"> </w:t>
      </w:r>
      <w:r>
        <w:rPr>
          <w:rFonts w:ascii="Segoe UI Semibold" w:hAnsi="Segoe UI Semibold"/>
          <w:b/>
          <w:w w:val="105"/>
          <w:position w:val="1"/>
        </w:rPr>
        <w:t>adding</w:t>
      </w:r>
      <w:r>
        <w:rPr>
          <w:rFonts w:ascii="Segoe UI Semibold" w:hAnsi="Segoe UI Semibold"/>
          <w:b/>
          <w:spacing w:val="-13"/>
          <w:w w:val="105"/>
          <w:position w:val="1"/>
        </w:rPr>
        <w:t xml:space="preserve"> </w:t>
      </w:r>
      <w:r>
        <w:rPr>
          <w:rFonts w:ascii="Segoe UI Semibold" w:hAnsi="Segoe UI Semibold"/>
          <w:b/>
          <w:w w:val="105"/>
          <w:position w:val="1"/>
        </w:rPr>
        <w:t>an</w:t>
      </w:r>
      <w:r>
        <w:rPr>
          <w:rFonts w:ascii="Segoe UI Semibold" w:hAnsi="Segoe UI Semibold"/>
          <w:b/>
          <w:spacing w:val="-14"/>
          <w:w w:val="105"/>
          <w:position w:val="1"/>
        </w:rPr>
        <w:t xml:space="preserve"> </w:t>
      </w:r>
      <w:r>
        <w:rPr>
          <w:rFonts w:ascii="Segoe UI Semibold" w:hAnsi="Segoe UI Semibold"/>
          <w:b/>
          <w:w w:val="105"/>
          <w:position w:val="1"/>
        </w:rPr>
        <w:t>activity</w:t>
      </w:r>
      <w:r>
        <w:rPr>
          <w:rFonts w:ascii="Segoe UI Semibold" w:hAnsi="Segoe UI Semibold"/>
          <w:b/>
          <w:spacing w:val="-14"/>
          <w:w w:val="105"/>
          <w:position w:val="1"/>
        </w:rPr>
        <w:t xml:space="preserve"> </w:t>
      </w:r>
      <w:r>
        <w:rPr>
          <w:rFonts w:ascii="Segoe UI Semibold" w:hAnsi="Segoe UI Semibold"/>
          <w:b/>
          <w:w w:val="105"/>
          <w:position w:val="1"/>
        </w:rPr>
        <w:t>group</w:t>
      </w:r>
      <w:r>
        <w:rPr>
          <w:rFonts w:ascii="Segoe UI Semibold" w:hAnsi="Segoe UI Semibold"/>
          <w:b/>
          <w:spacing w:val="-14"/>
          <w:w w:val="105"/>
          <w:position w:val="1"/>
        </w:rPr>
        <w:t xml:space="preserve"> </w:t>
      </w:r>
      <w:r>
        <w:rPr>
          <w:rFonts w:ascii="Segoe UI Semibold" w:hAnsi="Segoe UI Semibold"/>
          <w:b/>
          <w:w w:val="105"/>
          <w:position w:val="1"/>
        </w:rPr>
        <w:t>to</w:t>
      </w:r>
      <w:r>
        <w:rPr>
          <w:rFonts w:ascii="Segoe UI Semibold" w:hAnsi="Segoe UI Semibold"/>
          <w:b/>
          <w:spacing w:val="-14"/>
          <w:w w:val="105"/>
          <w:position w:val="1"/>
        </w:rPr>
        <w:t xml:space="preserve"> </w:t>
      </w:r>
      <w:r>
        <w:rPr>
          <w:rFonts w:ascii="Segoe UI Semibold" w:hAnsi="Segoe UI Semibold"/>
          <w:b/>
          <w:w w:val="105"/>
          <w:position w:val="1"/>
        </w:rPr>
        <w:t>the</w:t>
      </w:r>
      <w:r>
        <w:rPr>
          <w:rFonts w:ascii="Segoe UI Semibold" w:hAnsi="Segoe UI Semibold"/>
          <w:b/>
          <w:spacing w:val="-14"/>
          <w:w w:val="105"/>
          <w:position w:val="1"/>
        </w:rPr>
        <w:t xml:space="preserve"> </w:t>
      </w:r>
      <w:r>
        <w:rPr>
          <w:rFonts w:ascii="Segoe UI Semibold" w:hAnsi="Segoe UI Semibold"/>
          <w:b/>
          <w:spacing w:val="-2"/>
          <w:w w:val="105"/>
          <w:position w:val="1"/>
        </w:rPr>
        <w:t>markdown.</w:t>
      </w:r>
      <w:r>
        <w:rPr>
          <w:rFonts w:ascii="Segoe UI Semibold" w:hAnsi="Segoe UI Semibold"/>
          <w:b/>
          <w:position w:val="1"/>
        </w:rPr>
        <w:tab/>
      </w:r>
      <w:r>
        <w:rPr>
          <w:rFonts w:ascii="Arial" w:hAnsi="Arial"/>
          <w:spacing w:val="-10"/>
          <w:w w:val="190"/>
          <w:sz w:val="11"/>
        </w:rPr>
        <w:t></w:t>
      </w:r>
    </w:p>
    <w:p w14:paraId="5FE12215" w14:textId="77777777" w:rsidR="007B0E82" w:rsidRDefault="007B0E82">
      <w:pPr>
        <w:pStyle w:val="BodyText"/>
        <w:spacing w:before="14"/>
        <w:rPr>
          <w:rFonts w:ascii="Arial"/>
        </w:rPr>
      </w:pPr>
    </w:p>
    <w:p w14:paraId="5AE56C46" w14:textId="77777777" w:rsidR="007B0E82" w:rsidRDefault="0081290C">
      <w:pPr>
        <w:spacing w:line="244" w:lineRule="auto"/>
        <w:ind w:left="1754" w:right="1358"/>
        <w:rPr>
          <w:sz w:val="21"/>
        </w:rPr>
      </w:pPr>
      <w:r>
        <w:rPr>
          <w:sz w:val="21"/>
        </w:rPr>
        <w:t>In</w:t>
      </w:r>
      <w:r>
        <w:rPr>
          <w:spacing w:val="-4"/>
          <w:sz w:val="21"/>
        </w:rPr>
        <w:t xml:space="preserve"> </w:t>
      </w:r>
      <w:r>
        <w:rPr>
          <w:sz w:val="21"/>
        </w:rPr>
        <w:t>the</w:t>
      </w:r>
      <w:r>
        <w:rPr>
          <w:spacing w:val="-4"/>
          <w:sz w:val="21"/>
        </w:rPr>
        <w:t xml:space="preserve"> </w:t>
      </w:r>
      <w:r>
        <w:rPr>
          <w:sz w:val="21"/>
        </w:rPr>
        <w:t>Activities</w:t>
      </w:r>
      <w:r>
        <w:rPr>
          <w:spacing w:val="-4"/>
          <w:sz w:val="21"/>
        </w:rPr>
        <w:t xml:space="preserve"> </w:t>
      </w:r>
      <w:r>
        <w:rPr>
          <w:sz w:val="21"/>
        </w:rPr>
        <w:t>window,</w:t>
      </w:r>
      <w:r>
        <w:rPr>
          <w:spacing w:val="-4"/>
          <w:sz w:val="21"/>
        </w:rPr>
        <w:t xml:space="preserve"> </w:t>
      </w:r>
      <w:r>
        <w:rPr>
          <w:sz w:val="21"/>
        </w:rPr>
        <w:t>in</w:t>
      </w:r>
      <w:r>
        <w:rPr>
          <w:spacing w:val="-4"/>
          <w:sz w:val="21"/>
        </w:rPr>
        <w:t xml:space="preserve"> </w:t>
      </w:r>
      <w:r>
        <w:rPr>
          <w:sz w:val="21"/>
        </w:rPr>
        <w:t>the</w:t>
      </w:r>
      <w:r>
        <w:rPr>
          <w:spacing w:val="-4"/>
          <w:sz w:val="21"/>
        </w:rPr>
        <w:t xml:space="preserve"> </w:t>
      </w:r>
      <w:r>
        <w:rPr>
          <w:b/>
          <w:sz w:val="21"/>
        </w:rPr>
        <w:t>Add</w:t>
      </w:r>
      <w:r>
        <w:rPr>
          <w:b/>
          <w:spacing w:val="-4"/>
          <w:sz w:val="21"/>
        </w:rPr>
        <w:t xml:space="preserve"> </w:t>
      </w:r>
      <w:r>
        <w:rPr>
          <w:b/>
          <w:sz w:val="21"/>
        </w:rPr>
        <w:t>Microsoft</w:t>
      </w:r>
      <w:r>
        <w:rPr>
          <w:b/>
          <w:spacing w:val="-4"/>
          <w:sz w:val="21"/>
        </w:rPr>
        <w:t xml:space="preserve"> </w:t>
      </w:r>
      <w:r>
        <w:rPr>
          <w:b/>
          <w:sz w:val="21"/>
        </w:rPr>
        <w:t>Sentinel</w:t>
      </w:r>
      <w:r>
        <w:rPr>
          <w:b/>
          <w:spacing w:val="-4"/>
          <w:sz w:val="21"/>
        </w:rPr>
        <w:t xml:space="preserve"> </w:t>
      </w:r>
      <w:r>
        <w:rPr>
          <w:b/>
          <w:sz w:val="21"/>
        </w:rPr>
        <w:t>to</w:t>
      </w:r>
      <w:r>
        <w:rPr>
          <w:b/>
          <w:spacing w:val="-4"/>
          <w:sz w:val="21"/>
        </w:rPr>
        <w:t xml:space="preserve"> </w:t>
      </w:r>
      <w:r>
        <w:rPr>
          <w:b/>
          <w:sz w:val="21"/>
        </w:rPr>
        <w:t>a</w:t>
      </w:r>
      <w:r>
        <w:rPr>
          <w:b/>
          <w:spacing w:val="-4"/>
          <w:sz w:val="21"/>
        </w:rPr>
        <w:t xml:space="preserve"> </w:t>
      </w:r>
      <w:r>
        <w:rPr>
          <w:b/>
          <w:sz w:val="21"/>
        </w:rPr>
        <w:t>workspace</w:t>
      </w:r>
      <w:r>
        <w:rPr>
          <w:b/>
          <w:spacing w:val="-5"/>
          <w:sz w:val="21"/>
        </w:rPr>
        <w:t xml:space="preserve"> </w:t>
      </w:r>
      <w:r>
        <w:rPr>
          <w:sz w:val="21"/>
        </w:rPr>
        <w:t xml:space="preserve">activity group, select and copy the </w:t>
      </w:r>
      <w:proofErr w:type="spellStart"/>
      <w:r>
        <w:rPr>
          <w:b/>
          <w:sz w:val="21"/>
        </w:rPr>
        <w:t>lab.ActivityGroup</w:t>
      </w:r>
      <w:proofErr w:type="spellEnd"/>
      <w:r>
        <w:rPr>
          <w:b/>
          <w:sz w:val="21"/>
        </w:rPr>
        <w:t xml:space="preserve">(requirement1) </w:t>
      </w:r>
      <w:r>
        <w:rPr>
          <w:sz w:val="21"/>
        </w:rPr>
        <w:t>lab token link.</w:t>
      </w:r>
    </w:p>
    <w:p w14:paraId="2E77A1CE" w14:textId="77777777" w:rsidR="007B0E82" w:rsidRDefault="007B0E82">
      <w:pPr>
        <w:pStyle w:val="BodyText"/>
      </w:pPr>
    </w:p>
    <w:p w14:paraId="3E8736A6" w14:textId="77777777" w:rsidR="007B0E82" w:rsidRDefault="007B0E82">
      <w:pPr>
        <w:pStyle w:val="BodyText"/>
      </w:pPr>
    </w:p>
    <w:p w14:paraId="64485DD6" w14:textId="77777777" w:rsidR="007B0E82" w:rsidRDefault="007B0E82">
      <w:pPr>
        <w:pStyle w:val="BodyText"/>
      </w:pPr>
    </w:p>
    <w:p w14:paraId="4744CB49" w14:textId="77777777" w:rsidR="007B0E82" w:rsidRDefault="007B0E82">
      <w:pPr>
        <w:pStyle w:val="BodyText"/>
      </w:pPr>
    </w:p>
    <w:p w14:paraId="3537829E" w14:textId="77777777" w:rsidR="007B0E82" w:rsidRDefault="007B0E82">
      <w:pPr>
        <w:pStyle w:val="BodyText"/>
      </w:pPr>
    </w:p>
    <w:p w14:paraId="2D9AABBC" w14:textId="77777777" w:rsidR="007B0E82" w:rsidRDefault="007B0E82">
      <w:pPr>
        <w:pStyle w:val="BodyText"/>
      </w:pPr>
    </w:p>
    <w:p w14:paraId="21BB17F3" w14:textId="77777777" w:rsidR="007B0E82" w:rsidRDefault="007B0E82">
      <w:pPr>
        <w:pStyle w:val="BodyText"/>
      </w:pPr>
    </w:p>
    <w:p w14:paraId="21929826" w14:textId="77777777" w:rsidR="007B0E82" w:rsidRDefault="007B0E82">
      <w:pPr>
        <w:pStyle w:val="BodyText"/>
      </w:pPr>
    </w:p>
    <w:p w14:paraId="0FE3BF9A" w14:textId="77777777" w:rsidR="007B0E82" w:rsidRDefault="007B0E82">
      <w:pPr>
        <w:pStyle w:val="BodyText"/>
      </w:pPr>
    </w:p>
    <w:p w14:paraId="2F3A2999" w14:textId="77777777" w:rsidR="007B0E82" w:rsidRDefault="007B0E82">
      <w:pPr>
        <w:pStyle w:val="BodyText"/>
      </w:pPr>
    </w:p>
    <w:p w14:paraId="655AA454" w14:textId="77777777" w:rsidR="007B0E82" w:rsidRDefault="007B0E82">
      <w:pPr>
        <w:pStyle w:val="BodyText"/>
      </w:pPr>
    </w:p>
    <w:p w14:paraId="615F0ADF" w14:textId="77777777" w:rsidR="007B0E82" w:rsidRDefault="007B0E82">
      <w:pPr>
        <w:pStyle w:val="BodyText"/>
      </w:pPr>
    </w:p>
    <w:p w14:paraId="1630FD7B" w14:textId="77777777" w:rsidR="007B0E82" w:rsidRDefault="007B0E82">
      <w:pPr>
        <w:pStyle w:val="BodyText"/>
        <w:spacing w:before="224"/>
      </w:pPr>
    </w:p>
    <w:p w14:paraId="707923CF" w14:textId="77777777" w:rsidR="007B0E82" w:rsidRDefault="0081290C">
      <w:pPr>
        <w:pStyle w:val="BodyText"/>
        <w:ind w:left="1754"/>
      </w:pPr>
      <w:r>
        <w:t xml:space="preserve">Select </w:t>
      </w:r>
      <w:r>
        <w:rPr>
          <w:b/>
        </w:rPr>
        <w:t>Close</w:t>
      </w:r>
      <w:r>
        <w:t xml:space="preserve">, to close the Activities </w:t>
      </w:r>
      <w:r>
        <w:rPr>
          <w:spacing w:val="-2"/>
        </w:rPr>
        <w:t>window.</w:t>
      </w:r>
    </w:p>
    <w:p w14:paraId="725FAB04" w14:textId="77777777" w:rsidR="007B0E82" w:rsidRDefault="0081290C">
      <w:pPr>
        <w:pStyle w:val="BodyText"/>
        <w:spacing w:before="216" w:line="244" w:lineRule="auto"/>
        <w:ind w:left="1754" w:right="1358"/>
      </w:pPr>
      <w:r>
        <w:t>In</w:t>
      </w:r>
      <w:r>
        <w:rPr>
          <w:spacing w:val="-3"/>
        </w:rPr>
        <w:t xml:space="preserve"> </w:t>
      </w:r>
      <w:r>
        <w:t>the</w:t>
      </w:r>
      <w:r>
        <w:rPr>
          <w:spacing w:val="-3"/>
        </w:rPr>
        <w:t xml:space="preserve"> </w:t>
      </w:r>
      <w:r>
        <w:t>Markdown</w:t>
      </w:r>
      <w:r>
        <w:rPr>
          <w:spacing w:val="-3"/>
        </w:rPr>
        <w:t xml:space="preserve"> </w:t>
      </w:r>
      <w:r>
        <w:t>editor</w:t>
      </w:r>
      <w:r>
        <w:rPr>
          <w:spacing w:val="-3"/>
        </w:rPr>
        <w:t xml:space="preserve"> </w:t>
      </w:r>
      <w:r>
        <w:t>to</w:t>
      </w:r>
      <w:r>
        <w:rPr>
          <w:spacing w:val="-3"/>
        </w:rPr>
        <w:t xml:space="preserve"> </w:t>
      </w:r>
      <w:r>
        <w:t>the</w:t>
      </w:r>
      <w:r>
        <w:rPr>
          <w:spacing w:val="-3"/>
        </w:rPr>
        <w:t xml:space="preserve"> </w:t>
      </w:r>
      <w:r>
        <w:t>left,</w:t>
      </w:r>
      <w:r>
        <w:rPr>
          <w:spacing w:val="-3"/>
        </w:rPr>
        <w:t xml:space="preserve"> </w:t>
      </w:r>
      <w:r>
        <w:t>press</w:t>
      </w:r>
      <w:r>
        <w:rPr>
          <w:spacing w:val="-3"/>
        </w:rPr>
        <w:t xml:space="preserve"> </w:t>
      </w:r>
      <w:proofErr w:type="spellStart"/>
      <w:r>
        <w:rPr>
          <w:b/>
        </w:rPr>
        <w:t>Ctrl+F</w:t>
      </w:r>
      <w:proofErr w:type="spellEnd"/>
      <w:r>
        <w:rPr>
          <w:b/>
          <w:spacing w:val="-4"/>
        </w:rPr>
        <w:t xml:space="preserve"> </w:t>
      </w:r>
      <w:r>
        <w:t>to</w:t>
      </w:r>
      <w:r>
        <w:rPr>
          <w:spacing w:val="-3"/>
        </w:rPr>
        <w:t xml:space="preserve"> </w:t>
      </w:r>
      <w:r>
        <w:t>open</w:t>
      </w:r>
      <w:r>
        <w:rPr>
          <w:spacing w:val="-3"/>
        </w:rPr>
        <w:t xml:space="preserve"> </w:t>
      </w:r>
      <w:r>
        <w:t>the</w:t>
      </w:r>
      <w:r>
        <w:rPr>
          <w:spacing w:val="-3"/>
        </w:rPr>
        <w:t xml:space="preserve"> </w:t>
      </w:r>
      <w:r>
        <w:rPr>
          <w:b/>
        </w:rPr>
        <w:t>Find</w:t>
      </w:r>
      <w:r>
        <w:rPr>
          <w:b/>
          <w:spacing w:val="-4"/>
        </w:rPr>
        <w:t xml:space="preserve"> </w:t>
      </w:r>
      <w:r>
        <w:t>dialog,</w:t>
      </w:r>
      <w:r>
        <w:rPr>
          <w:spacing w:val="-3"/>
        </w:rPr>
        <w:t xml:space="preserve"> </w:t>
      </w:r>
      <w:r>
        <w:t>and</w:t>
      </w:r>
      <w:r>
        <w:rPr>
          <w:spacing w:val="-3"/>
        </w:rPr>
        <w:t xml:space="preserve"> </w:t>
      </w:r>
      <w:r>
        <w:t>then enter</w:t>
      </w:r>
      <w:r>
        <w:rPr>
          <w:spacing w:val="40"/>
        </w:rPr>
        <w:t xml:space="preserve"> </w:t>
      </w:r>
      <w:r>
        <w:rPr>
          <w:rFonts w:ascii="Times New Roman"/>
          <w:color w:val="008000"/>
          <w:position w:val="1"/>
        </w:rPr>
        <w:t>T</w:t>
      </w:r>
      <w:r>
        <w:rPr>
          <w:rFonts w:ascii="Times New Roman"/>
          <w:color w:val="008000"/>
          <w:spacing w:val="40"/>
          <w:position w:val="1"/>
        </w:rPr>
        <w:t xml:space="preserve"> </w:t>
      </w:r>
      <w:proofErr w:type="spellStart"/>
      <w:r>
        <w:rPr>
          <w:color w:val="008000"/>
        </w:rPr>
        <w:t>lab.ActivityGroup</w:t>
      </w:r>
      <w:proofErr w:type="spellEnd"/>
      <w:r>
        <w:rPr>
          <w:color w:val="008000"/>
        </w:rPr>
        <w:t>(requirement1)</w:t>
      </w:r>
      <w:r>
        <w:t>.</w:t>
      </w:r>
    </w:p>
    <w:p w14:paraId="5B30AB2B" w14:textId="77777777" w:rsidR="007B0E82" w:rsidRDefault="0081290C">
      <w:pPr>
        <w:pStyle w:val="BodyText"/>
        <w:spacing w:before="210" w:line="424" w:lineRule="auto"/>
        <w:ind w:left="1754" w:right="2532"/>
      </w:pPr>
      <w:r>
        <w:t>Replace</w:t>
      </w:r>
      <w:r>
        <w:rPr>
          <w:spacing w:val="-4"/>
        </w:rPr>
        <w:t xml:space="preserve"> </w:t>
      </w:r>
      <w:r>
        <w:t>the</w:t>
      </w:r>
      <w:r>
        <w:rPr>
          <w:spacing w:val="-4"/>
        </w:rPr>
        <w:t xml:space="preserve"> </w:t>
      </w:r>
      <w:r>
        <w:t>current</w:t>
      </w:r>
      <w:r>
        <w:rPr>
          <w:spacing w:val="-4"/>
        </w:rPr>
        <w:t xml:space="preserve"> </w:t>
      </w:r>
      <w:r>
        <w:t>Activity</w:t>
      </w:r>
      <w:r>
        <w:rPr>
          <w:spacing w:val="-4"/>
        </w:rPr>
        <w:t xml:space="preserve"> </w:t>
      </w:r>
      <w:r>
        <w:t>Group</w:t>
      </w:r>
      <w:r>
        <w:rPr>
          <w:spacing w:val="-4"/>
        </w:rPr>
        <w:t xml:space="preserve"> </w:t>
      </w:r>
      <w:r>
        <w:t>token</w:t>
      </w:r>
      <w:r>
        <w:rPr>
          <w:spacing w:val="-4"/>
        </w:rPr>
        <w:t xml:space="preserve"> </w:t>
      </w:r>
      <w:r>
        <w:t>with</w:t>
      </w:r>
      <w:r>
        <w:rPr>
          <w:spacing w:val="-4"/>
        </w:rPr>
        <w:t xml:space="preserve"> </w:t>
      </w:r>
      <w:r>
        <w:t>the</w:t>
      </w:r>
      <w:r>
        <w:rPr>
          <w:spacing w:val="-4"/>
        </w:rPr>
        <w:t xml:space="preserve"> </w:t>
      </w:r>
      <w:r>
        <w:t>one</w:t>
      </w:r>
      <w:r>
        <w:rPr>
          <w:spacing w:val="-4"/>
        </w:rPr>
        <w:t xml:space="preserve"> </w:t>
      </w:r>
      <w:r>
        <w:t>you</w:t>
      </w:r>
      <w:r>
        <w:rPr>
          <w:spacing w:val="-4"/>
        </w:rPr>
        <w:t xml:space="preserve"> </w:t>
      </w:r>
      <w:r>
        <w:t>just</w:t>
      </w:r>
      <w:r>
        <w:rPr>
          <w:spacing w:val="-4"/>
        </w:rPr>
        <w:t xml:space="preserve"> </w:t>
      </w:r>
      <w:r>
        <w:t>copied. Verify that the Check your work section looks like the following:</w:t>
      </w:r>
    </w:p>
    <w:p w14:paraId="75236E0E" w14:textId="77777777" w:rsidR="007B0E82" w:rsidRDefault="007B0E82">
      <w:pPr>
        <w:pStyle w:val="BodyText"/>
        <w:rPr>
          <w:sz w:val="20"/>
        </w:rPr>
      </w:pPr>
    </w:p>
    <w:p w14:paraId="6B41FC54" w14:textId="77777777" w:rsidR="007B0E82" w:rsidRDefault="007B0E82">
      <w:pPr>
        <w:pStyle w:val="BodyText"/>
        <w:rPr>
          <w:sz w:val="20"/>
        </w:rPr>
      </w:pPr>
    </w:p>
    <w:p w14:paraId="5D7A1C6C" w14:textId="77777777" w:rsidR="007B0E82" w:rsidRDefault="007B0E82">
      <w:pPr>
        <w:pStyle w:val="BodyText"/>
        <w:rPr>
          <w:sz w:val="20"/>
        </w:rPr>
      </w:pPr>
    </w:p>
    <w:p w14:paraId="30A14975" w14:textId="77777777" w:rsidR="007B0E82" w:rsidRDefault="007B0E82">
      <w:pPr>
        <w:pStyle w:val="BodyText"/>
        <w:rPr>
          <w:sz w:val="20"/>
        </w:rPr>
      </w:pPr>
    </w:p>
    <w:p w14:paraId="368BC866" w14:textId="77777777" w:rsidR="007B0E82" w:rsidRDefault="007B0E82">
      <w:pPr>
        <w:pStyle w:val="BodyText"/>
        <w:rPr>
          <w:sz w:val="20"/>
        </w:rPr>
      </w:pPr>
    </w:p>
    <w:p w14:paraId="2B93C20E" w14:textId="77777777" w:rsidR="007B0E82" w:rsidRDefault="007B0E82">
      <w:pPr>
        <w:pStyle w:val="BodyText"/>
        <w:rPr>
          <w:sz w:val="20"/>
        </w:rPr>
      </w:pPr>
    </w:p>
    <w:p w14:paraId="5E88541F" w14:textId="77777777" w:rsidR="007B0E82" w:rsidRDefault="007B0E82">
      <w:pPr>
        <w:pStyle w:val="BodyText"/>
        <w:rPr>
          <w:sz w:val="20"/>
        </w:rPr>
      </w:pPr>
    </w:p>
    <w:p w14:paraId="2F101C94" w14:textId="77777777" w:rsidR="007B0E82" w:rsidRDefault="0081290C">
      <w:pPr>
        <w:pStyle w:val="BodyText"/>
        <w:spacing w:before="101"/>
        <w:rPr>
          <w:sz w:val="20"/>
        </w:rPr>
      </w:pPr>
      <w:r>
        <w:rPr>
          <w:noProof/>
          <w:sz w:val="20"/>
        </w:rPr>
        <mc:AlternateContent>
          <mc:Choice Requires="wps">
            <w:drawing>
              <wp:anchor distT="0" distB="0" distL="0" distR="0" simplePos="0" relativeHeight="487751680" behindDoc="1" locked="0" layoutInCell="1" allowOverlap="1" wp14:anchorId="632B1C7E" wp14:editId="07F0FB53">
                <wp:simplePos x="0" y="0"/>
                <wp:positionH relativeFrom="page">
                  <wp:posOffset>733424</wp:posOffset>
                </wp:positionH>
                <wp:positionV relativeFrom="paragraph">
                  <wp:posOffset>248307</wp:posOffset>
                </wp:positionV>
                <wp:extent cx="6172200" cy="371475"/>
                <wp:effectExtent l="0" t="0" r="0" b="0"/>
                <wp:wrapTopAndBottom/>
                <wp:docPr id="971" name="Textbox 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EFEFEF"/>
                        </a:solidFill>
                      </wps:spPr>
                      <wps:txbx>
                        <w:txbxContent>
                          <w:p w14:paraId="62FAEB56" w14:textId="77777777" w:rsidR="007B0E82" w:rsidRDefault="0081290C">
                            <w:pPr>
                              <w:pStyle w:val="BodyText"/>
                              <w:spacing w:before="133"/>
                              <w:ind w:left="120"/>
                              <w:rPr>
                                <w:color w:val="000000"/>
                              </w:rPr>
                            </w:pPr>
                            <w:r>
                              <w:rPr>
                                <w:rFonts w:ascii="Segoe UI Symbol" w:hAnsi="Segoe UI Symbol"/>
                                <w:color w:val="000000"/>
                                <w:spacing w:val="-2"/>
                                <w:w w:val="110"/>
                                <w:position w:val="-4"/>
                                <w:sz w:val="27"/>
                              </w:rPr>
                              <w:t></w:t>
                            </w:r>
                            <w:r>
                              <w:rPr>
                                <w:rFonts w:ascii="Segoe UI Symbol" w:hAnsi="Segoe UI Symbol"/>
                                <w:color w:val="000000"/>
                                <w:w w:val="110"/>
                                <w:position w:val="-4"/>
                                <w:sz w:val="27"/>
                              </w:rPr>
                              <w:t xml:space="preserve"> </w:t>
                            </w:r>
                            <w:r>
                              <w:rPr>
                                <w:color w:val="000000"/>
                                <w:spacing w:val="-2"/>
                                <w:w w:val="105"/>
                              </w:rPr>
                              <w:t>Want</w:t>
                            </w:r>
                            <w:r>
                              <w:rPr>
                                <w:color w:val="000000"/>
                                <w:spacing w:val="-8"/>
                                <w:w w:val="105"/>
                              </w:rPr>
                              <w:t xml:space="preserve"> </w:t>
                            </w:r>
                            <w:r>
                              <w:rPr>
                                <w:color w:val="000000"/>
                                <w:spacing w:val="-2"/>
                                <w:w w:val="105"/>
                              </w:rPr>
                              <w:t>to</w:t>
                            </w:r>
                            <w:r>
                              <w:rPr>
                                <w:color w:val="000000"/>
                                <w:spacing w:val="-8"/>
                                <w:w w:val="105"/>
                              </w:rPr>
                              <w:t xml:space="preserve"> </w:t>
                            </w:r>
                            <w:r>
                              <w:rPr>
                                <w:color w:val="000000"/>
                                <w:spacing w:val="-2"/>
                                <w:w w:val="105"/>
                              </w:rPr>
                              <w:t>learn</w:t>
                            </w:r>
                            <w:r>
                              <w:rPr>
                                <w:color w:val="000000"/>
                                <w:spacing w:val="-9"/>
                                <w:w w:val="105"/>
                              </w:rPr>
                              <w:t xml:space="preserve"> </w:t>
                            </w:r>
                            <w:r>
                              <w:rPr>
                                <w:color w:val="000000"/>
                                <w:spacing w:val="-2"/>
                                <w:w w:val="105"/>
                              </w:rPr>
                              <w:t>more?</w:t>
                            </w:r>
                            <w:r>
                              <w:rPr>
                                <w:color w:val="000000"/>
                                <w:spacing w:val="-8"/>
                                <w:w w:val="105"/>
                              </w:rPr>
                              <w:t xml:space="preserve"> </w:t>
                            </w:r>
                            <w:r>
                              <w:rPr>
                                <w:color w:val="000000"/>
                                <w:spacing w:val="-2"/>
                                <w:w w:val="105"/>
                              </w:rPr>
                              <w:t>Review</w:t>
                            </w:r>
                            <w:r>
                              <w:rPr>
                                <w:color w:val="000000"/>
                                <w:spacing w:val="-8"/>
                                <w:w w:val="105"/>
                              </w:rPr>
                              <w:t xml:space="preserve"> </w:t>
                            </w:r>
                            <w:r>
                              <w:rPr>
                                <w:color w:val="000000"/>
                                <w:spacing w:val="-2"/>
                                <w:w w:val="105"/>
                              </w:rPr>
                              <w:t>the</w:t>
                            </w:r>
                            <w:r>
                              <w:rPr>
                                <w:color w:val="000000"/>
                                <w:spacing w:val="-8"/>
                                <w:w w:val="105"/>
                              </w:rPr>
                              <w:t xml:space="preserve"> </w:t>
                            </w:r>
                            <w:r>
                              <w:rPr>
                                <w:color w:val="000000"/>
                                <w:spacing w:val="-2"/>
                                <w:w w:val="105"/>
                              </w:rPr>
                              <w:t>documentation</w:t>
                            </w:r>
                            <w:r>
                              <w:rPr>
                                <w:color w:val="000000"/>
                                <w:spacing w:val="-8"/>
                                <w:w w:val="105"/>
                              </w:rPr>
                              <w:t xml:space="preserve"> </w:t>
                            </w:r>
                            <w:r>
                              <w:rPr>
                                <w:color w:val="000000"/>
                                <w:spacing w:val="-2"/>
                                <w:w w:val="105"/>
                              </w:rPr>
                              <w:t>on</w:t>
                            </w:r>
                            <w:r>
                              <w:rPr>
                                <w:color w:val="000000"/>
                                <w:spacing w:val="-8"/>
                                <w:w w:val="105"/>
                              </w:rPr>
                              <w:t xml:space="preserve"> </w:t>
                            </w:r>
                            <w:hyperlink r:id="rId295">
                              <w:r>
                                <w:rPr>
                                  <w:color w:val="0078D6"/>
                                  <w:spacing w:val="-2"/>
                                  <w:w w:val="105"/>
                                </w:rPr>
                                <w:t>check</w:t>
                              </w:r>
                              <w:r>
                                <w:rPr>
                                  <w:color w:val="0078D6"/>
                                  <w:spacing w:val="-8"/>
                                  <w:w w:val="105"/>
                                </w:rPr>
                                <w:t xml:space="preserve"> </w:t>
                              </w:r>
                              <w:r>
                                <w:rPr>
                                  <w:color w:val="0078D6"/>
                                  <w:spacing w:val="-2"/>
                                  <w:w w:val="105"/>
                                </w:rPr>
                                <w:t>your</w:t>
                              </w:r>
                              <w:r>
                                <w:rPr>
                                  <w:color w:val="0078D6"/>
                                  <w:spacing w:val="-9"/>
                                  <w:w w:val="105"/>
                                </w:rPr>
                                <w:t xml:space="preserve"> </w:t>
                              </w:r>
                              <w:r>
                                <w:rPr>
                                  <w:color w:val="0078D6"/>
                                  <w:spacing w:val="-4"/>
                                  <w:w w:val="105"/>
                                </w:rPr>
                                <w:t>work</w:t>
                              </w:r>
                            </w:hyperlink>
                            <w:r>
                              <w:rPr>
                                <w:color w:val="000000"/>
                                <w:spacing w:val="-4"/>
                                <w:w w:val="105"/>
                              </w:rPr>
                              <w:t>.</w:t>
                            </w:r>
                          </w:p>
                        </w:txbxContent>
                      </wps:txbx>
                      <wps:bodyPr wrap="square" lIns="0" tIns="0" rIns="0" bIns="0" rtlCol="0">
                        <a:noAutofit/>
                      </wps:bodyPr>
                    </wps:wsp>
                  </a:graphicData>
                </a:graphic>
              </wp:anchor>
            </w:drawing>
          </mc:Choice>
          <mc:Fallback>
            <w:pict>
              <v:shape w14:anchorId="632B1C7E" id="Textbox 971" o:spid="_x0000_s1218" type="#_x0000_t202" style="position:absolute;margin-left:57.75pt;margin-top:19.55pt;width:486pt;height:29.25pt;z-index:-15564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" fillcolor="#efefef" stroked="f">
                <v:textbox inset="0,0,0,0">
                  <w:txbxContent>
                    <w:p w14:paraId="62FAEB56" w14:textId="77777777" w:rsidR="007B0E82" w:rsidRDefault="0081290C">
                      <w:pPr>
                        <w:pStyle w:val="BodyText"/>
                        <w:spacing w:before="133"/>
                        <w:ind w:left="120"/>
                        <w:rPr>
                          <w:color w:val="000000"/>
                        </w:rPr>
                      </w:pPr>
                      <w:r>
                        <w:rPr>
                          <w:rFonts w:ascii="Segoe UI Symbol" w:hAnsi="Segoe UI Symbol"/>
                          <w:color w:val="000000"/>
                          <w:spacing w:val="-2"/>
                          <w:w w:val="110"/>
                          <w:position w:val="-4"/>
                          <w:sz w:val="27"/>
                        </w:rPr>
                        <w:t></w:t>
                      </w:r>
                      <w:r>
                        <w:rPr>
                          <w:rFonts w:ascii="Segoe UI Symbol" w:hAnsi="Segoe UI Symbol"/>
                          <w:color w:val="000000"/>
                          <w:w w:val="110"/>
                          <w:position w:val="-4"/>
                          <w:sz w:val="27"/>
                        </w:rPr>
                        <w:t xml:space="preserve"> </w:t>
                      </w:r>
                      <w:r>
                        <w:rPr>
                          <w:color w:val="000000"/>
                          <w:spacing w:val="-2"/>
                          <w:w w:val="105"/>
                        </w:rPr>
                        <w:t>Want</w:t>
                      </w:r>
                      <w:r>
                        <w:rPr>
                          <w:color w:val="000000"/>
                          <w:spacing w:val="-8"/>
                          <w:w w:val="105"/>
                        </w:rPr>
                        <w:t xml:space="preserve"> </w:t>
                      </w:r>
                      <w:r>
                        <w:rPr>
                          <w:color w:val="000000"/>
                          <w:spacing w:val="-2"/>
                          <w:w w:val="105"/>
                        </w:rPr>
                        <w:t>to</w:t>
                      </w:r>
                      <w:r>
                        <w:rPr>
                          <w:color w:val="000000"/>
                          <w:spacing w:val="-8"/>
                          <w:w w:val="105"/>
                        </w:rPr>
                        <w:t xml:space="preserve"> </w:t>
                      </w:r>
                      <w:r>
                        <w:rPr>
                          <w:color w:val="000000"/>
                          <w:spacing w:val="-2"/>
                          <w:w w:val="105"/>
                        </w:rPr>
                        <w:t>learn</w:t>
                      </w:r>
                      <w:r>
                        <w:rPr>
                          <w:color w:val="000000"/>
                          <w:spacing w:val="-9"/>
                          <w:w w:val="105"/>
                        </w:rPr>
                        <w:t xml:space="preserve"> </w:t>
                      </w:r>
                      <w:r>
                        <w:rPr>
                          <w:color w:val="000000"/>
                          <w:spacing w:val="-2"/>
                          <w:w w:val="105"/>
                        </w:rPr>
                        <w:t>more?</w:t>
                      </w:r>
                      <w:r>
                        <w:rPr>
                          <w:color w:val="000000"/>
                          <w:spacing w:val="-8"/>
                          <w:w w:val="105"/>
                        </w:rPr>
                        <w:t xml:space="preserve"> </w:t>
                      </w:r>
                      <w:r>
                        <w:rPr>
                          <w:color w:val="000000"/>
                          <w:spacing w:val="-2"/>
                          <w:w w:val="105"/>
                        </w:rPr>
                        <w:t>Review</w:t>
                      </w:r>
                      <w:r>
                        <w:rPr>
                          <w:color w:val="000000"/>
                          <w:spacing w:val="-8"/>
                          <w:w w:val="105"/>
                        </w:rPr>
                        <w:t xml:space="preserve"> </w:t>
                      </w:r>
                      <w:r>
                        <w:rPr>
                          <w:color w:val="000000"/>
                          <w:spacing w:val="-2"/>
                          <w:w w:val="105"/>
                        </w:rPr>
                        <w:t>the</w:t>
                      </w:r>
                      <w:r>
                        <w:rPr>
                          <w:color w:val="000000"/>
                          <w:spacing w:val="-8"/>
                          <w:w w:val="105"/>
                        </w:rPr>
                        <w:t xml:space="preserve"> </w:t>
                      </w:r>
                      <w:r>
                        <w:rPr>
                          <w:color w:val="000000"/>
                          <w:spacing w:val="-2"/>
                          <w:w w:val="105"/>
                        </w:rPr>
                        <w:t>documentation</w:t>
                      </w:r>
                      <w:r>
                        <w:rPr>
                          <w:color w:val="000000"/>
                          <w:spacing w:val="-8"/>
                          <w:w w:val="105"/>
                        </w:rPr>
                        <w:t xml:space="preserve"> </w:t>
                      </w:r>
                      <w:r>
                        <w:rPr>
                          <w:color w:val="000000"/>
                          <w:spacing w:val="-2"/>
                          <w:w w:val="105"/>
                        </w:rPr>
                        <w:t>on</w:t>
                      </w:r>
                      <w:r>
                        <w:rPr>
                          <w:color w:val="000000"/>
                          <w:spacing w:val="-8"/>
                          <w:w w:val="105"/>
                        </w:rPr>
                        <w:t xml:space="preserve"> </w:t>
                      </w:r>
                      <w:hyperlink r:id="rId296">
                        <w:r>
                          <w:rPr>
                            <w:color w:val="0078D6"/>
                            <w:spacing w:val="-2"/>
                            <w:w w:val="105"/>
                          </w:rPr>
                          <w:t>check</w:t>
                        </w:r>
                        <w:r>
                          <w:rPr>
                            <w:color w:val="0078D6"/>
                            <w:spacing w:val="-8"/>
                            <w:w w:val="105"/>
                          </w:rPr>
                          <w:t xml:space="preserve"> </w:t>
                        </w:r>
                        <w:r>
                          <w:rPr>
                            <w:color w:val="0078D6"/>
                            <w:spacing w:val="-2"/>
                            <w:w w:val="105"/>
                          </w:rPr>
                          <w:t>your</w:t>
                        </w:r>
                        <w:r>
                          <w:rPr>
                            <w:color w:val="0078D6"/>
                            <w:spacing w:val="-9"/>
                            <w:w w:val="105"/>
                          </w:rPr>
                          <w:t xml:space="preserve"> </w:t>
                        </w:r>
                        <w:r>
                          <w:rPr>
                            <w:color w:val="0078D6"/>
                            <w:spacing w:val="-4"/>
                            <w:w w:val="105"/>
                          </w:rPr>
                          <w:t>work</w:t>
                        </w:r>
                      </w:hyperlink>
                      <w:r>
                        <w:rPr>
                          <w:color w:val="000000"/>
                          <w:spacing w:val="-4"/>
                          <w:w w:val="105"/>
                        </w:rPr>
                        <w:t>.</w:t>
                      </w:r>
                    </w:p>
                  </w:txbxContent>
                </v:textbox>
                <w10:wrap type="topAndBottom" anchorx="page"/>
              </v:shape>
            </w:pict>
          </mc:Fallback>
        </mc:AlternateContent>
      </w:r>
    </w:p>
    <w:p w14:paraId="18252226" w14:textId="77777777" w:rsidR="007B0E82" w:rsidRDefault="0081290C">
      <w:pPr>
        <w:spacing w:before="6"/>
        <w:ind w:left="434"/>
        <w:rPr>
          <w:sz w:val="30"/>
        </w:rPr>
      </w:pPr>
      <w:r>
        <w:rPr>
          <w:sz w:val="30"/>
        </w:rPr>
        <w:t xml:space="preserve">Check your </w:t>
      </w:r>
      <w:r>
        <w:rPr>
          <w:spacing w:val="-4"/>
          <w:sz w:val="30"/>
        </w:rPr>
        <w:t>work</w:t>
      </w:r>
    </w:p>
    <w:p w14:paraId="639BD11D" w14:textId="77777777" w:rsidR="007B0E82" w:rsidRDefault="007B0E82">
      <w:pPr>
        <w:pStyle w:val="BodyText"/>
        <w:rPr>
          <w:sz w:val="20"/>
        </w:rPr>
      </w:pPr>
    </w:p>
    <w:p w14:paraId="6BB2200C" w14:textId="77777777" w:rsidR="007B0E82" w:rsidRDefault="007B0E82">
      <w:pPr>
        <w:pStyle w:val="BodyText"/>
        <w:rPr>
          <w:sz w:val="20"/>
        </w:rPr>
      </w:pPr>
    </w:p>
    <w:p w14:paraId="2B845662" w14:textId="77777777" w:rsidR="007B0E82" w:rsidRDefault="0081290C">
      <w:pPr>
        <w:pStyle w:val="BodyText"/>
        <w:spacing w:before="137"/>
        <w:rPr>
          <w:sz w:val="20"/>
        </w:rPr>
      </w:pPr>
      <w:r>
        <w:rPr>
          <w:noProof/>
          <w:sz w:val="20"/>
        </w:rPr>
        <mc:AlternateContent>
          <mc:Choice Requires="wps">
            <w:drawing>
              <wp:anchor distT="0" distB="0" distL="0" distR="0" simplePos="0" relativeHeight="487752192" behindDoc="1" locked="0" layoutInCell="1" allowOverlap="1" wp14:anchorId="42E641B2" wp14:editId="16731964">
                <wp:simplePos x="0" y="0"/>
                <wp:positionH relativeFrom="page">
                  <wp:posOffset>733424</wp:posOffset>
                </wp:positionH>
                <wp:positionV relativeFrom="paragraph">
                  <wp:posOffset>271154</wp:posOffset>
                </wp:positionV>
                <wp:extent cx="714375" cy="257175"/>
                <wp:effectExtent l="0" t="0" r="0" b="0"/>
                <wp:wrapTopAndBottom/>
                <wp:docPr id="972" name="Textbox 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375" cy="257175"/>
                        </a:xfrm>
                        <a:prstGeom prst="rect">
                          <a:avLst/>
                        </a:prstGeom>
                        <a:solidFill>
                          <a:srgbClr val="0078D6"/>
                        </a:solidFill>
                        <a:ln w="0">
                          <a:solidFill>
                            <a:srgbClr val="0078D6"/>
                          </a:solidFill>
                          <a:prstDash val="solid"/>
                        </a:ln>
                      </wps:spPr>
                      <wps:txbx>
                        <w:txbxContent>
                          <w:p w14:paraId="13158AFE" w14:textId="77777777" w:rsidR="007B0E82" w:rsidRDefault="0081290C">
                            <w:pPr>
                              <w:spacing w:before="92"/>
                              <w:ind w:left="314"/>
                              <w:rPr>
                                <w:rFonts w:ascii="Arial"/>
                                <w:color w:val="000000"/>
                                <w:sz w:val="19"/>
                              </w:rPr>
                            </w:pPr>
                            <w:r>
                              <w:rPr>
                                <w:rFonts w:ascii="Arial"/>
                                <w:color w:val="FFFFFF"/>
                                <w:spacing w:val="-2"/>
                                <w:sz w:val="19"/>
                              </w:rPr>
                              <w:t>Verify</w:t>
                            </w:r>
                          </w:p>
                        </w:txbxContent>
                      </wps:txbx>
                      <wps:bodyPr wrap="square" lIns="0" tIns="0" rIns="0" bIns="0" rtlCol="0">
                        <a:noAutofit/>
                      </wps:bodyPr>
                    </wps:wsp>
                  </a:graphicData>
                </a:graphic>
              </wp:anchor>
            </w:drawing>
          </mc:Choice>
          <mc:Fallback>
            <w:pict>
              <v:shape w14:anchorId="42E641B2" id="Textbox 972" o:spid="_x0000_s1219" type="#_x0000_t202" style="position:absolute;margin-left:57.75pt;margin-top:21.35pt;width:56.25pt;height:20.25pt;z-index:-15564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" fillcolor="#0078d6" strokecolor="#0078d6" strokeweight="0">
                <v:path arrowok="t"/>
                <v:textbox inset="0,0,0,0">
                  <w:txbxContent>
                    <w:p w14:paraId="13158AFE" w14:textId="77777777" w:rsidR="007B0E82" w:rsidRDefault="0081290C">
                      <w:pPr>
                        <w:spacing w:before="92"/>
                        <w:ind w:left="314"/>
                        <w:rPr>
                          <w:rFonts w:ascii="Arial"/>
                          <w:color w:val="000000"/>
                          <w:sz w:val="19"/>
                        </w:rPr>
                      </w:pPr>
                      <w:r>
                        <w:rPr>
                          <w:rFonts w:ascii="Arial"/>
                          <w:color w:val="FFFFFF"/>
                          <w:spacing w:val="-2"/>
                          <w:sz w:val="19"/>
                        </w:rPr>
                        <w:t>Verify</w:t>
                      </w:r>
                    </w:p>
                  </w:txbxContent>
                </v:textbox>
                <w10:wrap type="topAndBottom" anchorx="page"/>
              </v:shape>
            </w:pict>
          </mc:Fallback>
        </mc:AlternateContent>
      </w:r>
    </w:p>
    <w:p w14:paraId="0EF2C858" w14:textId="77777777" w:rsidR="007B0E82" w:rsidRDefault="007B0E82">
      <w:pPr>
        <w:pStyle w:val="BodyText"/>
        <w:rPr>
          <w:sz w:val="20"/>
        </w:rPr>
        <w:sectPr w:rsidR="007B0E82">
          <w:pgSz w:w="12240" w:h="15840"/>
          <w:pgMar w:top="760" w:right="720" w:bottom="460" w:left="720" w:header="284" w:footer="275" w:gutter="0"/>
          <w:cols w:space="720"/>
        </w:sectPr>
      </w:pPr>
    </w:p>
    <w:p w14:paraId="12FC8A2C" w14:textId="77777777" w:rsidR="007B0E82" w:rsidRDefault="0081290C">
      <w:pPr>
        <w:pStyle w:val="Heading1"/>
      </w:pPr>
      <w:r>
        <w:rPr>
          <w:noProof/>
        </w:rPr>
        <w:lastRenderedPageBreak/>
        <mc:AlternateContent>
          <mc:Choice Requires="wps">
            <w:drawing>
              <wp:anchor distT="0" distB="0" distL="0" distR="0" simplePos="0" relativeHeight="485629952" behindDoc="1" locked="0" layoutInCell="1" allowOverlap="1" wp14:anchorId="58A1CEFE" wp14:editId="528ED2EB">
                <wp:simplePos x="0" y="0"/>
                <wp:positionH relativeFrom="page">
                  <wp:posOffset>542925</wp:posOffset>
                </wp:positionH>
                <wp:positionV relativeFrom="page">
                  <wp:posOffset>542895</wp:posOffset>
                </wp:positionV>
                <wp:extent cx="6692900" cy="8978900"/>
                <wp:effectExtent l="0" t="0" r="0" b="0"/>
                <wp:wrapNone/>
                <wp:docPr id="973" name="Graphic 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1212E4A3" id="Graphic 973" o:spid="_x0000_s1026" style="position:absolute;margin-left:42.75pt;margin-top:42.75pt;width:527pt;height:707pt;z-index:-1768652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630464" behindDoc="1" locked="0" layoutInCell="1" allowOverlap="1" wp14:anchorId="4C3E69BF" wp14:editId="116B9F34">
                <wp:simplePos x="0" y="0"/>
                <wp:positionH relativeFrom="page">
                  <wp:posOffset>542925</wp:posOffset>
                </wp:positionH>
                <wp:positionV relativeFrom="page">
                  <wp:posOffset>542925</wp:posOffset>
                </wp:positionV>
                <wp:extent cx="6553200" cy="8978900"/>
                <wp:effectExtent l="0" t="0" r="0" b="0"/>
                <wp:wrapNone/>
                <wp:docPr id="974" name="Group 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975" name="Graphic 975"/>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976" name="Graphic 976"/>
                        <wps:cNvSpPr/>
                        <wps:spPr>
                          <a:xfrm>
                            <a:off x="190487" y="571460"/>
                            <a:ext cx="6172200" cy="1600200"/>
                          </a:xfrm>
                          <a:custGeom>
                            <a:avLst/>
                            <a:gdLst/>
                            <a:ahLst/>
                            <a:cxnLst/>
                            <a:rect l="l" t="t" r="r" b="b"/>
                            <a:pathLst>
                              <a:path w="6172200" h="1600200">
                                <a:moveTo>
                                  <a:pt x="257175" y="1573187"/>
                                </a:moveTo>
                                <a:lnTo>
                                  <a:pt x="236524" y="1552575"/>
                                </a:lnTo>
                                <a:lnTo>
                                  <a:pt x="230212" y="1552575"/>
                                </a:lnTo>
                                <a:lnTo>
                                  <a:pt x="209550" y="1573187"/>
                                </a:lnTo>
                                <a:lnTo>
                                  <a:pt x="209550" y="1579435"/>
                                </a:lnTo>
                                <a:lnTo>
                                  <a:pt x="233362" y="1600200"/>
                                </a:lnTo>
                                <a:lnTo>
                                  <a:pt x="236524" y="1600123"/>
                                </a:lnTo>
                                <a:lnTo>
                                  <a:pt x="257175" y="1579435"/>
                                </a:lnTo>
                                <a:lnTo>
                                  <a:pt x="257175" y="1576387"/>
                                </a:lnTo>
                                <a:lnTo>
                                  <a:pt x="257175" y="1573187"/>
                                </a:lnTo>
                                <a:close/>
                              </a:path>
                              <a:path w="6172200" h="1600200">
                                <a:moveTo>
                                  <a:pt x="6172200" y="0"/>
                                </a:moveTo>
                                <a:lnTo>
                                  <a:pt x="0" y="0"/>
                                </a:lnTo>
                                <a:lnTo>
                                  <a:pt x="0" y="9525"/>
                                </a:lnTo>
                                <a:lnTo>
                                  <a:pt x="6172200" y="9525"/>
                                </a:lnTo>
                                <a:lnTo>
                                  <a:pt x="6172200" y="0"/>
                                </a:lnTo>
                                <a:close/>
                              </a:path>
                            </a:pathLst>
                          </a:custGeom>
                          <a:solidFill>
                            <a:srgbClr val="000000"/>
                          </a:solidFill>
                        </wps:spPr>
                        <wps:bodyPr wrap="square" lIns="0" tIns="0" rIns="0" bIns="0" rtlCol="0">
                          <a:prstTxWarp prst="textNoShape">
                            <a:avLst/>
                          </a:prstTxWarp>
                          <a:noAutofit/>
                        </wps:bodyPr>
                      </wps:wsp>
                      <wps:wsp>
                        <wps:cNvPr id="977" name="Graphic 977"/>
                        <wps:cNvSpPr/>
                        <wps:spPr>
                          <a:xfrm>
                            <a:off x="514349" y="1323930"/>
                            <a:ext cx="428625" cy="247650"/>
                          </a:xfrm>
                          <a:custGeom>
                            <a:avLst/>
                            <a:gdLst/>
                            <a:ahLst/>
                            <a:cxnLst/>
                            <a:rect l="l" t="t" r="r" b="b"/>
                            <a:pathLst>
                              <a:path w="428625" h="247650">
                                <a:moveTo>
                                  <a:pt x="312930" y="247573"/>
                                </a:moveTo>
                                <a:lnTo>
                                  <a:pt x="115694" y="247573"/>
                                </a:lnTo>
                                <a:lnTo>
                                  <a:pt x="107642" y="246754"/>
                                </a:lnTo>
                                <a:lnTo>
                                  <a:pt x="68927" y="235000"/>
                                </a:lnTo>
                                <a:lnTo>
                                  <a:pt x="30518" y="205530"/>
                                </a:lnTo>
                                <a:lnTo>
                                  <a:pt x="6314" y="163639"/>
                                </a:lnTo>
                                <a:lnTo>
                                  <a:pt x="0" y="131940"/>
                                </a:lnTo>
                                <a:lnTo>
                                  <a:pt x="0" y="123824"/>
                                </a:lnTo>
                                <a:lnTo>
                                  <a:pt x="0" y="115643"/>
                                </a:lnTo>
                                <a:lnTo>
                                  <a:pt x="12536" y="68760"/>
                                </a:lnTo>
                                <a:lnTo>
                                  <a:pt x="42016" y="30432"/>
                                </a:lnTo>
                                <a:lnTo>
                                  <a:pt x="83950" y="6248"/>
                                </a:lnTo>
                                <a:lnTo>
                                  <a:pt x="115694" y="0"/>
                                </a:lnTo>
                                <a:lnTo>
                                  <a:pt x="312930" y="0"/>
                                </a:lnTo>
                                <a:lnTo>
                                  <a:pt x="359697" y="12430"/>
                                </a:lnTo>
                                <a:lnTo>
                                  <a:pt x="398106" y="41890"/>
                                </a:lnTo>
                                <a:lnTo>
                                  <a:pt x="422310" y="83791"/>
                                </a:lnTo>
                                <a:lnTo>
                                  <a:pt x="428625" y="115643"/>
                                </a:lnTo>
                                <a:lnTo>
                                  <a:pt x="428625" y="131940"/>
                                </a:lnTo>
                                <a:lnTo>
                                  <a:pt x="416087" y="178669"/>
                                </a:lnTo>
                                <a:lnTo>
                                  <a:pt x="386608" y="217065"/>
                                </a:lnTo>
                                <a:lnTo>
                                  <a:pt x="344674" y="241172"/>
                                </a:lnTo>
                                <a:lnTo>
                                  <a:pt x="320982" y="246754"/>
                                </a:lnTo>
                                <a:lnTo>
                                  <a:pt x="312930" y="247573"/>
                                </a:lnTo>
                                <a:close/>
                              </a:path>
                            </a:pathLst>
                          </a:custGeom>
                          <a:solidFill>
                            <a:srgbClr val="1A7B4A"/>
                          </a:solidFill>
                        </wps:spPr>
                        <wps:bodyPr wrap="square" lIns="0" tIns="0" rIns="0" bIns="0" rtlCol="0">
                          <a:prstTxWarp prst="textNoShape">
                            <a:avLst/>
                          </a:prstTxWarp>
                          <a:noAutofit/>
                        </wps:bodyPr>
                      </wps:wsp>
                      <pic:pic xmlns:pic="http://schemas.openxmlformats.org/drawingml/2006/picture">
                        <pic:nvPicPr>
                          <pic:cNvPr id="978" name="Image 978"/>
                          <pic:cNvPicPr/>
                        </pic:nvPicPr>
                        <pic:blipFill>
                          <a:blip r:embed="rId10" cstate="print"/>
                          <a:stretch>
                            <a:fillRect/>
                          </a:stretch>
                        </pic:blipFill>
                        <pic:spPr>
                          <a:xfrm>
                            <a:off x="723899" y="1352549"/>
                            <a:ext cx="180974" cy="190499"/>
                          </a:xfrm>
                          <a:prstGeom prst="rect">
                            <a:avLst/>
                          </a:prstGeom>
                        </pic:spPr>
                      </pic:pic>
                    </wpg:wgp>
                  </a:graphicData>
                </a:graphic>
              </wp:anchor>
            </w:drawing>
          </mc:Choice>
          <mc:Fallback>
            <w:pict>
              <v:group w14:anchorId="778B99C1" id="Group 974" o:spid="_x0000_s1026" style="position:absolute;margin-left:42.75pt;margin-top:42.75pt;width:516pt;height:707pt;z-index:-17686016;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">
                <v:shape id="Graphic 975"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" path="m6553199,r,8978502l,8978502,,,6553199,xe" stroked="f">
                  <v:path arrowok="t"/>
                </v:shape>
                <v:shape id="Graphic 976" o:spid="_x0000_s1028" style="position:absolute;left:1904;top:5714;width:61722;height:16002;visibility:visible;mso-wrap-style:square;v-text-anchor:top" coordsize="617220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" path="m257175,1573187r-20651,-20612l230212,1552575r-20662,20612l209550,1579435r23812,20765l236524,1600123r20651,-20688l257175,1576387r,-3200xem6172200,l,,,9525r6172200,l6172200,xe" fillcolor="black" stroked="f">
                  <v:path arrowok="t"/>
                </v:shape>
                <v:shape id="Graphic 977" o:spid="_x0000_s1029" style="position:absolute;left:5143;top:13239;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" path="m312930,247573r-197236,l107642,246754,68927,235000,30518,205530,6314,163639,,131940r,-8116l,115643,12536,68760,42016,30432,83950,6248,115694,,312930,r46767,12430l398106,41890r24204,41901l428625,115643r,16297l416087,178669r-29479,38396l344674,241172r-23692,5582l312930,247573xe" fillcolor="#1a7b4a" stroked="f">
                  <v:path arrowok="t"/>
                </v:shape>
                <v:shape id="Image 978" o:spid="_x0000_s1030" type="#_x0000_t75" style="position:absolute;left:7238;top:13525;width:1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">
                  <v:imagedata r:id="rId15" o:title=""/>
                </v:shape>
                <w10:wrap anchorx="page" anchory="page"/>
              </v:group>
            </w:pict>
          </mc:Fallback>
        </mc:AlternateContent>
      </w:r>
      <w:r>
        <w:t xml:space="preserve">Run the new Challenge </w:t>
      </w:r>
      <w:r>
        <w:rPr>
          <w:spacing w:val="-5"/>
        </w:rPr>
        <w:t>Lab</w:t>
      </w:r>
    </w:p>
    <w:p w14:paraId="7D4D8848" w14:textId="77777777" w:rsidR="007B0E82" w:rsidRDefault="007B0E82">
      <w:pPr>
        <w:pStyle w:val="BodyText"/>
        <w:rPr>
          <w:sz w:val="27"/>
        </w:rPr>
      </w:pPr>
    </w:p>
    <w:p w14:paraId="22722B3E" w14:textId="77777777" w:rsidR="007B0E82" w:rsidRDefault="007B0E82">
      <w:pPr>
        <w:pStyle w:val="BodyText"/>
        <w:spacing w:before="108"/>
        <w:rPr>
          <w:sz w:val="27"/>
        </w:rPr>
      </w:pPr>
    </w:p>
    <w:p w14:paraId="10F1B162" w14:textId="77777777" w:rsidR="007B0E82" w:rsidRDefault="0081290C">
      <w:pPr>
        <w:pStyle w:val="Heading2"/>
        <w:tabs>
          <w:tab w:val="left" w:pos="1720"/>
        </w:tabs>
        <w:spacing w:line="381" w:lineRule="auto"/>
      </w:pPr>
      <w:r>
        <w:t>Hints</w:t>
      </w:r>
      <w:r>
        <w:rPr>
          <w:spacing w:val="-19"/>
        </w:rPr>
        <w:t xml:space="preserve"> </w:t>
      </w:r>
      <w:r>
        <w:t xml:space="preserve">Enabled </w:t>
      </w:r>
      <w:r>
        <w:rPr>
          <w:spacing w:val="-5"/>
        </w:rPr>
        <w:t>No</w:t>
      </w:r>
      <w:r>
        <w:tab/>
      </w:r>
      <w:r>
        <w:rPr>
          <w:spacing w:val="-6"/>
        </w:rPr>
        <w:t>Yes</w:t>
      </w:r>
    </w:p>
    <w:p w14:paraId="232EB77F" w14:textId="77777777" w:rsidR="007B0E82" w:rsidRDefault="007B0E82">
      <w:pPr>
        <w:pStyle w:val="BodyText"/>
      </w:pPr>
    </w:p>
    <w:p w14:paraId="52425422" w14:textId="77777777" w:rsidR="007B0E82" w:rsidRDefault="007B0E82">
      <w:pPr>
        <w:pStyle w:val="BodyText"/>
        <w:spacing w:before="44"/>
      </w:pPr>
    </w:p>
    <w:p w14:paraId="55A283C0" w14:textId="77777777" w:rsidR="007B0E82" w:rsidRDefault="0081290C">
      <w:pPr>
        <w:spacing w:line="244" w:lineRule="auto"/>
        <w:ind w:left="1022" w:right="768"/>
        <w:rPr>
          <w:sz w:val="21"/>
        </w:rPr>
      </w:pPr>
      <w:r>
        <w:rPr>
          <w:sz w:val="21"/>
        </w:rPr>
        <w:t>Remove</w:t>
      </w:r>
      <w:r>
        <w:rPr>
          <w:spacing w:val="-5"/>
          <w:sz w:val="21"/>
        </w:rPr>
        <w:t xml:space="preserve"> </w:t>
      </w:r>
      <w:r>
        <w:rPr>
          <w:sz w:val="21"/>
        </w:rPr>
        <w:t>the</w:t>
      </w:r>
      <w:r>
        <w:rPr>
          <w:spacing w:val="-5"/>
          <w:sz w:val="21"/>
        </w:rPr>
        <w:t xml:space="preserve"> </w:t>
      </w:r>
      <w:r>
        <w:rPr>
          <w:b/>
          <w:sz w:val="21"/>
        </w:rPr>
        <w:t>Sample</w:t>
      </w:r>
      <w:r>
        <w:rPr>
          <w:b/>
          <w:spacing w:val="-5"/>
          <w:sz w:val="21"/>
        </w:rPr>
        <w:t xml:space="preserve"> </w:t>
      </w:r>
      <w:r>
        <w:rPr>
          <w:b/>
          <w:sz w:val="21"/>
        </w:rPr>
        <w:t>Markdown</w:t>
      </w:r>
      <w:r>
        <w:rPr>
          <w:b/>
          <w:spacing w:val="-5"/>
          <w:sz w:val="21"/>
        </w:rPr>
        <w:t xml:space="preserve"> </w:t>
      </w:r>
      <w:r>
        <w:rPr>
          <w:b/>
          <w:sz w:val="21"/>
        </w:rPr>
        <w:t>Elements</w:t>
      </w:r>
      <w:r>
        <w:rPr>
          <w:b/>
          <w:spacing w:val="-5"/>
          <w:sz w:val="21"/>
        </w:rPr>
        <w:t xml:space="preserve"> </w:t>
      </w:r>
      <w:r>
        <w:rPr>
          <w:b/>
          <w:sz w:val="21"/>
        </w:rPr>
        <w:t>-</w:t>
      </w:r>
      <w:r>
        <w:rPr>
          <w:b/>
          <w:spacing w:val="-5"/>
          <w:sz w:val="21"/>
        </w:rPr>
        <w:t xml:space="preserve"> </w:t>
      </w:r>
      <w:r>
        <w:rPr>
          <w:b/>
          <w:sz w:val="21"/>
        </w:rPr>
        <w:t>Remove</w:t>
      </w:r>
      <w:r>
        <w:rPr>
          <w:b/>
          <w:spacing w:val="-5"/>
          <w:sz w:val="21"/>
        </w:rPr>
        <w:t xml:space="preserve"> </w:t>
      </w:r>
      <w:r>
        <w:rPr>
          <w:b/>
          <w:sz w:val="21"/>
        </w:rPr>
        <w:t>this</w:t>
      </w:r>
      <w:r>
        <w:rPr>
          <w:b/>
          <w:spacing w:val="-5"/>
          <w:sz w:val="21"/>
        </w:rPr>
        <w:t xml:space="preserve"> </w:t>
      </w:r>
      <w:r>
        <w:rPr>
          <w:b/>
          <w:sz w:val="21"/>
        </w:rPr>
        <w:t>section</w:t>
      </w:r>
      <w:r>
        <w:rPr>
          <w:b/>
          <w:spacing w:val="-5"/>
          <w:sz w:val="21"/>
        </w:rPr>
        <w:t xml:space="preserve"> </w:t>
      </w:r>
      <w:r>
        <w:rPr>
          <w:b/>
          <w:sz w:val="21"/>
        </w:rPr>
        <w:t>for</w:t>
      </w:r>
      <w:r>
        <w:rPr>
          <w:b/>
          <w:spacing w:val="-5"/>
          <w:sz w:val="21"/>
        </w:rPr>
        <w:t xml:space="preserve"> </w:t>
      </w:r>
      <w:r>
        <w:rPr>
          <w:b/>
          <w:sz w:val="21"/>
        </w:rPr>
        <w:t>production</w:t>
      </w:r>
      <w:r>
        <w:rPr>
          <w:b/>
          <w:spacing w:val="-6"/>
          <w:sz w:val="21"/>
        </w:rPr>
        <w:t xml:space="preserve"> </w:t>
      </w:r>
      <w:r>
        <w:rPr>
          <w:sz w:val="21"/>
        </w:rPr>
        <w:t>section</w:t>
      </w:r>
      <w:r>
        <w:rPr>
          <w:spacing w:val="-5"/>
          <w:sz w:val="21"/>
        </w:rPr>
        <w:t xml:space="preserve"> </w:t>
      </w:r>
      <w:r>
        <w:rPr>
          <w:sz w:val="21"/>
        </w:rPr>
        <w:t>from the Challenge Lab.</w:t>
      </w:r>
    </w:p>
    <w:p w14:paraId="56A55010" w14:textId="77777777" w:rsidR="007B0E82" w:rsidRDefault="007B0E82">
      <w:pPr>
        <w:spacing w:line="244" w:lineRule="auto"/>
        <w:rPr>
          <w:sz w:val="21"/>
        </w:rPr>
        <w:sectPr w:rsidR="007B0E82">
          <w:pgSz w:w="12240" w:h="15840"/>
          <w:pgMar w:top="760" w:right="720" w:bottom="460" w:left="720" w:header="284" w:footer="275" w:gutter="0"/>
          <w:cols w:space="720"/>
        </w:sectPr>
      </w:pPr>
    </w:p>
    <w:p w14:paraId="1EFD648F" w14:textId="77777777" w:rsidR="007B0E82" w:rsidRDefault="0081290C">
      <w:pPr>
        <w:pStyle w:val="BodyText"/>
        <w:spacing w:before="11"/>
        <w:rPr>
          <w:sz w:val="6"/>
        </w:rPr>
      </w:pPr>
      <w:r>
        <w:rPr>
          <w:noProof/>
          <w:sz w:val="6"/>
        </w:rPr>
        <w:lastRenderedPageBreak/>
        <mc:AlternateContent>
          <mc:Choice Requires="wps">
            <w:drawing>
              <wp:anchor distT="0" distB="0" distL="0" distR="0" simplePos="0" relativeHeight="485631488" behindDoc="1" locked="0" layoutInCell="1" allowOverlap="1" wp14:anchorId="68C7470F" wp14:editId="3FFDFAFE">
                <wp:simplePos x="0" y="0"/>
                <wp:positionH relativeFrom="page">
                  <wp:posOffset>542925</wp:posOffset>
                </wp:positionH>
                <wp:positionV relativeFrom="page">
                  <wp:posOffset>542845</wp:posOffset>
                </wp:positionV>
                <wp:extent cx="6692900" cy="8978900"/>
                <wp:effectExtent l="0" t="0" r="0" b="0"/>
                <wp:wrapNone/>
                <wp:docPr id="979" name="Graphic 9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E5BDCC8" id="Graphic 979" o:spid="_x0000_s1026" style="position:absolute;margin-left:42.75pt;margin-top:42.75pt;width:527pt;height:707pt;z-index:-17684992;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sz w:val="6"/>
        </w:rPr>
        <mc:AlternateContent>
          <mc:Choice Requires="wpg">
            <w:drawing>
              <wp:anchor distT="0" distB="0" distL="0" distR="0" simplePos="0" relativeHeight="485632000" behindDoc="1" locked="0" layoutInCell="1" allowOverlap="1" wp14:anchorId="0D92B55F" wp14:editId="5044C1D8">
                <wp:simplePos x="0" y="0"/>
                <wp:positionH relativeFrom="page">
                  <wp:posOffset>542925</wp:posOffset>
                </wp:positionH>
                <wp:positionV relativeFrom="page">
                  <wp:posOffset>542875</wp:posOffset>
                </wp:positionV>
                <wp:extent cx="6553200" cy="8978900"/>
                <wp:effectExtent l="0" t="0" r="0" b="0"/>
                <wp:wrapNone/>
                <wp:docPr id="980" name="Group 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978900"/>
                          <a:chOff x="0" y="0"/>
                          <a:chExt cx="6553200" cy="8978900"/>
                        </a:xfrm>
                      </wpg:grpSpPr>
                      <wps:wsp>
                        <wps:cNvPr id="981" name="Graphic 981"/>
                        <wps:cNvSpPr/>
                        <wps:spPr>
                          <a:xfrm>
                            <a:off x="0" y="0"/>
                            <a:ext cx="6553200" cy="8978900"/>
                          </a:xfrm>
                          <a:custGeom>
                            <a:avLst/>
                            <a:gdLst/>
                            <a:ahLst/>
                            <a:cxnLst/>
                            <a:rect l="l" t="t" r="r" b="b"/>
                            <a:pathLst>
                              <a:path w="6553200" h="8978900">
                                <a:moveTo>
                                  <a:pt x="6553199" y="0"/>
                                </a:moveTo>
                                <a:lnTo>
                                  <a:pt x="6553199" y="8978502"/>
                                </a:lnTo>
                                <a:lnTo>
                                  <a:pt x="0" y="8978502"/>
                                </a:lnTo>
                                <a:lnTo>
                                  <a:pt x="0" y="0"/>
                                </a:lnTo>
                                <a:lnTo>
                                  <a:pt x="6553199" y="0"/>
                                </a:lnTo>
                                <a:close/>
                              </a:path>
                            </a:pathLst>
                          </a:custGeom>
                          <a:solidFill>
                            <a:srgbClr val="FFFFFF"/>
                          </a:solidFill>
                        </wps:spPr>
                        <wps:bodyPr wrap="square" lIns="0" tIns="0" rIns="0" bIns="0" rtlCol="0">
                          <a:prstTxWarp prst="textNoShape">
                            <a:avLst/>
                          </a:prstTxWarp>
                          <a:noAutofit/>
                        </wps:bodyPr>
                      </wps:wsp>
                      <wps:wsp>
                        <wps:cNvPr id="982" name="Graphic 982"/>
                        <wps:cNvSpPr/>
                        <wps:spPr>
                          <a:xfrm>
                            <a:off x="590549" y="20"/>
                            <a:ext cx="5772150" cy="6667500"/>
                          </a:xfrm>
                          <a:custGeom>
                            <a:avLst/>
                            <a:gdLst/>
                            <a:ahLst/>
                            <a:cxnLst/>
                            <a:rect l="l" t="t" r="r" b="b"/>
                            <a:pathLst>
                              <a:path w="5772150" h="6667500">
                                <a:moveTo>
                                  <a:pt x="5772149" y="6667499"/>
                                </a:moveTo>
                                <a:lnTo>
                                  <a:pt x="0" y="6667499"/>
                                </a:lnTo>
                                <a:lnTo>
                                  <a:pt x="0" y="0"/>
                                </a:lnTo>
                                <a:lnTo>
                                  <a:pt x="5772149" y="0"/>
                                </a:lnTo>
                                <a:lnTo>
                                  <a:pt x="5772149" y="6667499"/>
                                </a:lnTo>
                                <a:close/>
                              </a:path>
                            </a:pathLst>
                          </a:custGeom>
                          <a:solidFill>
                            <a:srgbClr val="EFEFEF"/>
                          </a:solidFill>
                        </wps:spPr>
                        <wps:bodyPr wrap="square" lIns="0" tIns="0" rIns="0" bIns="0" rtlCol="0">
                          <a:prstTxWarp prst="textNoShape">
                            <a:avLst/>
                          </a:prstTxWarp>
                          <a:noAutofit/>
                        </wps:bodyPr>
                      </wps:wsp>
                      <wps:wsp>
                        <wps:cNvPr id="983" name="Graphic 983"/>
                        <wps:cNvSpPr/>
                        <wps:spPr>
                          <a:xfrm>
                            <a:off x="400049" y="6934220"/>
                            <a:ext cx="47625" cy="47625"/>
                          </a:xfrm>
                          <a:custGeom>
                            <a:avLst/>
                            <a:gdLst/>
                            <a:ahLst/>
                            <a:cxnLst/>
                            <a:rect l="l" t="t" r="r" b="b"/>
                            <a:pathLst>
                              <a:path w="47625" h="47625">
                                <a:moveTo>
                                  <a:pt x="23812" y="47624"/>
                                </a:moveTo>
                                <a:lnTo>
                                  <a:pt x="0" y="26860"/>
                                </a:lnTo>
                                <a:lnTo>
                                  <a:pt x="0" y="20612"/>
                                </a:lnTo>
                                <a:lnTo>
                                  <a:pt x="604" y="17487"/>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487"/>
                                </a:lnTo>
                                <a:lnTo>
                                  <a:pt x="47624" y="20612"/>
                                </a:lnTo>
                                <a:lnTo>
                                  <a:pt x="47625" y="23812"/>
                                </a:lnTo>
                                <a:lnTo>
                                  <a:pt x="47624" y="26860"/>
                                </a:lnTo>
                                <a:lnTo>
                                  <a:pt x="26970" y="47548"/>
                                </a:lnTo>
                                <a:lnTo>
                                  <a:pt x="23812" y="47624"/>
                                </a:lnTo>
                                <a:close/>
                              </a:path>
                            </a:pathLst>
                          </a:custGeom>
                          <a:solidFill>
                            <a:srgbClr val="000000"/>
                          </a:solidFill>
                        </wps:spPr>
                        <wps:bodyPr wrap="square" lIns="0" tIns="0" rIns="0" bIns="0" rtlCol="0">
                          <a:prstTxWarp prst="textNoShape">
                            <a:avLst/>
                          </a:prstTxWarp>
                          <a:noAutofit/>
                        </wps:bodyPr>
                      </wps:wsp>
                      <wps:wsp>
                        <wps:cNvPr id="984" name="Graphic 984"/>
                        <wps:cNvSpPr/>
                        <wps:spPr>
                          <a:xfrm>
                            <a:off x="1057262" y="1075103"/>
                            <a:ext cx="5305425" cy="5527040"/>
                          </a:xfrm>
                          <a:custGeom>
                            <a:avLst/>
                            <a:gdLst/>
                            <a:ahLst/>
                            <a:cxnLst/>
                            <a:rect l="l" t="t" r="r" b="b"/>
                            <a:pathLst>
                              <a:path w="5305425" h="5527040">
                                <a:moveTo>
                                  <a:pt x="5305425" y="2183130"/>
                                </a:moveTo>
                                <a:lnTo>
                                  <a:pt x="5210175" y="2183130"/>
                                </a:lnTo>
                                <a:lnTo>
                                  <a:pt x="5210175" y="5364480"/>
                                </a:lnTo>
                                <a:lnTo>
                                  <a:pt x="0" y="5364480"/>
                                </a:lnTo>
                                <a:lnTo>
                                  <a:pt x="0" y="5527040"/>
                                </a:lnTo>
                                <a:lnTo>
                                  <a:pt x="5305425" y="5527040"/>
                                </a:lnTo>
                                <a:lnTo>
                                  <a:pt x="5305425" y="5364480"/>
                                </a:lnTo>
                                <a:lnTo>
                                  <a:pt x="5305425" y="2183130"/>
                                </a:lnTo>
                                <a:close/>
                              </a:path>
                              <a:path w="5305425" h="5527040">
                                <a:moveTo>
                                  <a:pt x="5305425" y="0"/>
                                </a:moveTo>
                                <a:lnTo>
                                  <a:pt x="5210175" y="0"/>
                                </a:lnTo>
                                <a:lnTo>
                                  <a:pt x="5210175" y="1573530"/>
                                </a:lnTo>
                                <a:lnTo>
                                  <a:pt x="0" y="1573530"/>
                                </a:lnTo>
                                <a:lnTo>
                                  <a:pt x="0" y="1734820"/>
                                </a:lnTo>
                                <a:lnTo>
                                  <a:pt x="5305425" y="1734820"/>
                                </a:lnTo>
                                <a:lnTo>
                                  <a:pt x="5305425" y="1573530"/>
                                </a:lnTo>
                                <a:lnTo>
                                  <a:pt x="5305425" y="0"/>
                                </a:lnTo>
                                <a:close/>
                              </a:path>
                            </a:pathLst>
                          </a:custGeom>
                          <a:solidFill>
                            <a:srgbClr val="D3D3D3"/>
                          </a:solidFill>
                        </wps:spPr>
                        <wps:bodyPr wrap="square" lIns="0" tIns="0" rIns="0" bIns="0" rtlCol="0">
                          <a:prstTxWarp prst="textNoShape">
                            <a:avLst/>
                          </a:prstTxWarp>
                          <a:noAutofit/>
                        </wps:bodyPr>
                      </wps:wsp>
                      <wps:wsp>
                        <wps:cNvPr id="985" name="Graphic 985"/>
                        <wps:cNvSpPr/>
                        <wps:spPr>
                          <a:xfrm>
                            <a:off x="866774" y="552470"/>
                            <a:ext cx="47625" cy="47625"/>
                          </a:xfrm>
                          <a:custGeom>
                            <a:avLst/>
                            <a:gdLst/>
                            <a:ahLst/>
                            <a:cxnLst/>
                            <a:rect l="l" t="t" r="r" b="b"/>
                            <a:pathLst>
                              <a:path w="47625" h="47625">
                                <a:moveTo>
                                  <a:pt x="23812" y="47624"/>
                                </a:moveTo>
                                <a:lnTo>
                                  <a:pt x="0" y="26860"/>
                                </a:lnTo>
                                <a:lnTo>
                                  <a:pt x="0" y="20612"/>
                                </a:lnTo>
                                <a:lnTo>
                                  <a:pt x="604" y="17487"/>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487"/>
                                </a:lnTo>
                                <a:lnTo>
                                  <a:pt x="47624" y="20612"/>
                                </a:lnTo>
                                <a:lnTo>
                                  <a:pt x="47625" y="23812"/>
                                </a:lnTo>
                                <a:lnTo>
                                  <a:pt x="47624" y="26860"/>
                                </a:lnTo>
                                <a:lnTo>
                                  <a:pt x="26970" y="47548"/>
                                </a:lnTo>
                                <a:lnTo>
                                  <a:pt x="23812"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86" name="Image 986"/>
                          <pic:cNvPicPr/>
                        </pic:nvPicPr>
                        <pic:blipFill>
                          <a:blip r:embed="rId297" cstate="print"/>
                          <a:stretch>
                            <a:fillRect/>
                          </a:stretch>
                        </pic:blipFill>
                        <pic:spPr>
                          <a:xfrm>
                            <a:off x="1028699" y="1047770"/>
                            <a:ext cx="5238749" cy="1600199"/>
                          </a:xfrm>
                          <a:prstGeom prst="rect">
                            <a:avLst/>
                          </a:prstGeom>
                        </pic:spPr>
                      </pic:pic>
                      <pic:pic xmlns:pic="http://schemas.openxmlformats.org/drawingml/2006/picture">
                        <pic:nvPicPr>
                          <pic:cNvPr id="987" name="Image 987"/>
                          <pic:cNvPicPr/>
                        </pic:nvPicPr>
                        <pic:blipFill>
                          <a:blip r:embed="rId298" cstate="print"/>
                          <a:stretch>
                            <a:fillRect/>
                          </a:stretch>
                        </pic:blipFill>
                        <pic:spPr>
                          <a:xfrm>
                            <a:off x="1028699" y="3228995"/>
                            <a:ext cx="5238749" cy="3209924"/>
                          </a:xfrm>
                          <a:prstGeom prst="rect">
                            <a:avLst/>
                          </a:prstGeom>
                        </pic:spPr>
                      </pic:pic>
                      <wps:wsp>
                        <wps:cNvPr id="988" name="Graphic 988"/>
                        <wps:cNvSpPr/>
                        <wps:spPr>
                          <a:xfrm>
                            <a:off x="1376362" y="671532"/>
                            <a:ext cx="171450" cy="171450"/>
                          </a:xfrm>
                          <a:custGeom>
                            <a:avLst/>
                            <a:gdLst/>
                            <a:ahLst/>
                            <a:cxnLst/>
                            <a:rect l="l" t="t" r="r" b="b"/>
                            <a:pathLst>
                              <a:path w="171450" h="171450">
                                <a:moveTo>
                                  <a:pt x="0" y="0"/>
                                </a:moveTo>
                                <a:lnTo>
                                  <a:pt x="171449" y="0"/>
                                </a:lnTo>
                                <a:lnTo>
                                  <a:pt x="171449" y="171449"/>
                                </a:lnTo>
                                <a:lnTo>
                                  <a:pt x="0" y="171449"/>
                                </a:lnTo>
                                <a:lnTo>
                                  <a:pt x="0" y="0"/>
                                </a:lnTo>
                                <a:close/>
                              </a:path>
                            </a:pathLst>
                          </a:custGeom>
                          <a:ln w="9524">
                            <a:solidFill>
                              <a:srgbClr val="008000"/>
                            </a:solidFill>
                            <a:prstDash val="solid"/>
                          </a:ln>
                        </wps:spPr>
                        <wps:bodyPr wrap="square" lIns="0" tIns="0" rIns="0" bIns="0" rtlCol="0">
                          <a:prstTxWarp prst="textNoShape">
                            <a:avLst/>
                          </a:prstTxWarp>
                          <a:noAutofit/>
                        </wps:bodyPr>
                      </wps:wsp>
                      <wps:wsp>
                        <wps:cNvPr id="989" name="Graphic 989"/>
                        <wps:cNvSpPr/>
                        <wps:spPr>
                          <a:xfrm>
                            <a:off x="866774" y="2914670"/>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5874EF2" id="Group 980" o:spid="_x0000_s1026" style="position:absolute;margin-left:42.75pt;margin-top:42.75pt;width:516pt;height:707pt;z-index:-17684480;mso-wrap-distance-left:0;mso-wrap-distance-right:0;mso-position-horizontal-relative:page;mso-position-vertical-relative:page" coordsize="6553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">
                <v:shape id="Graphic 981" o:spid="_x0000_s1027" style="position:absolute;width:65532;height:89789;visibility:visible;mso-wrap-style:square;v-text-anchor:top" coordsize="6553200,89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" path="m6553199,r,8978502l,8978502,,,6553199,xe" stroked="f">
                  <v:path arrowok="t"/>
                </v:shape>
                <v:shape id="Graphic 982" o:spid="_x0000_s1028" style="position:absolute;left:5905;width:57721;height:66675;visibility:visible;mso-wrap-style:square;v-text-anchor:top" coordsize="5772150,666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" path="m5772149,6667499l,6667499,,,5772149,r,6667499xe" fillcolor="#efefef" stroked="f">
                  <v:path arrowok="t"/>
                </v:shape>
                <v:shape id="Graphic 983" o:spid="_x0000_s1029" style="position:absolute;left:4000;top:6934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" path="m23812,47624l,26860,,20612,604,17487,3021,11687,4741,9077,6974,6924,9207,4610,11782,2905,17617,600,20654,r6316,l30007,600r5835,2305l38417,4610r2233,2314l42883,9077r1720,2610l47020,17487r604,3125l47625,23812r-1,3048l26970,47548r-3158,76xe" fillcolor="black" stroked="f">
                  <v:path arrowok="t"/>
                </v:shape>
                <v:shape id="Graphic 984" o:spid="_x0000_s1030" style="position:absolute;left:10572;top:10751;width:53054;height:55270;visibility:visible;mso-wrap-style:square;v-text-anchor:top" coordsize="5305425,552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" path="m5305425,2183130r-95250,l5210175,5364480,,5364480r,162560l5305425,5527040r,-162560l5305425,2183130xem5305425,r-95250,l5210175,1573530,,1573530r,161290l5305425,1734820r,-161290l5305425,xe" fillcolor="#d3d3d3" stroked="f">
                  <v:path arrowok="t"/>
                </v:shape>
                <v:shape id="Graphic 985" o:spid="_x0000_s1031"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" path="m23812,47624l,26860,,20612,604,17487,3021,11687,4741,9077,6974,6924,9207,4610,11782,2905,17617,600,20654,r6316,l30007,600r5835,2305l38417,4610r2233,2314l42883,9077r1720,2610l47020,17487r604,3125l47625,23812r-1,3048l26970,47548r-3158,76xe" fillcolor="black" stroked="f">
                  <v:path arrowok="t"/>
                </v:shape>
                <v:shape id="Image 986" o:spid="_x0000_s1032" type="#_x0000_t75" style="position:absolute;left:10286;top:10477;width:52388;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">
                  <v:imagedata r:id="rId299" o:title=""/>
                </v:shape>
                <v:shape id="Image 987" o:spid="_x0000_s1033" type="#_x0000_t75" style="position:absolute;left:10286;top:32289;width:52388;height:3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">
                  <v:imagedata r:id="rId300" o:title=""/>
                </v:shape>
                <v:shape id="Graphic 988" o:spid="_x0000_s1034" style="position:absolute;left:13763;top:6715;width:1715;height:1714;visibility:visible;mso-wrap-style:square;v-text-anchor:top" coordsize="171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" path="m,l171449,r,171449l,171449,,xe" filled="f" strokecolor="green" strokeweight=".26456mm">
                  <v:path arrowok="t"/>
                </v:shape>
                <v:shape id="Graphic 989" o:spid="_x0000_s1035" style="position:absolute;left:8667;top:2914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" path="m23812,47624l,26936,,20612,20654,r6316,l47625,23812r-1,3124l23812,47624xe" fillcolor="black" stroked="f">
                  <v:path arrowok="t"/>
                </v:shape>
                <w10:wrap anchorx="page" anchory="page"/>
              </v:group>
            </w:pict>
          </mc:Fallback>
        </mc:AlternateContent>
      </w:r>
    </w:p>
    <w:p w14:paraId="7A078741" w14:textId="77777777" w:rsidR="007B0E82" w:rsidRDefault="0081290C">
      <w:pPr>
        <w:pStyle w:val="BodyText"/>
        <w:ind w:left="1065"/>
        <w:rPr>
          <w:sz w:val="20"/>
        </w:rPr>
      </w:pPr>
      <w:r>
        <w:rPr>
          <w:noProof/>
          <w:sz w:val="20"/>
        </w:rPr>
        <mc:AlternateContent>
          <mc:Choice Requires="wps">
            <w:drawing>
              <wp:inline distT="0" distB="0" distL="0" distR="0" wp14:anchorId="78CD6E7B" wp14:editId="7C145DEA">
                <wp:extent cx="5772150" cy="6667500"/>
                <wp:effectExtent l="0" t="0" r="0" b="0"/>
                <wp:docPr id="990" name="Textbox 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6667500"/>
                        </a:xfrm>
                        <a:prstGeom prst="rect">
                          <a:avLst/>
                        </a:prstGeom>
                      </wps:spPr>
                      <wps:txbx>
                        <w:txbxContent>
                          <w:p w14:paraId="5D271621" w14:textId="77777777" w:rsidR="007B0E82" w:rsidRDefault="0081290C">
                            <w:pPr>
                              <w:pStyle w:val="BodyText"/>
                              <w:tabs>
                                <w:tab w:val="left" w:pos="8759"/>
                              </w:tabs>
                              <w:spacing w:before="148"/>
                              <w:ind w:left="120"/>
                              <w:rPr>
                                <w:rFonts w:ascii="Arial" w:hAnsi="Arial"/>
                                <w:sz w:val="11"/>
                              </w:rPr>
                            </w:pPr>
                            <w:r>
                              <w:rPr>
                                <w:rFonts w:ascii="Segoe UI Symbol" w:hAnsi="Segoe UI Symbol"/>
                                <w:position w:val="-4"/>
                                <w:sz w:val="27"/>
                              </w:rPr>
                              <w:t></w:t>
                            </w:r>
                            <w:r>
                              <w:rPr>
                                <w:rFonts w:ascii="Segoe UI Symbol" w:hAnsi="Segoe UI Symbol"/>
                                <w:spacing w:val="33"/>
                                <w:position w:val="-4"/>
                                <w:sz w:val="27"/>
                              </w:rPr>
                              <w:t xml:space="preserve"> </w:t>
                            </w:r>
                            <w:r>
                              <w:rPr>
                                <w:rFonts w:ascii="Segoe UI Semibold" w:hAnsi="Segoe UI Semibold"/>
                                <w:b/>
                                <w:position w:val="1"/>
                              </w:rPr>
                              <w:t>Expand</w:t>
                            </w:r>
                            <w:r>
                              <w:rPr>
                                <w:rFonts w:ascii="Segoe UI Semibold" w:hAnsi="Segoe UI Semibold"/>
                                <w:b/>
                                <w:spacing w:val="11"/>
                                <w:position w:val="1"/>
                              </w:rPr>
                              <w:t xml:space="preserve"> </w:t>
                            </w:r>
                            <w:r>
                              <w:rPr>
                                <w:rFonts w:ascii="Segoe UI Semibold" w:hAnsi="Segoe UI Semibold"/>
                                <w:b/>
                                <w:position w:val="1"/>
                              </w:rPr>
                              <w:t>this</w:t>
                            </w:r>
                            <w:r>
                              <w:rPr>
                                <w:rFonts w:ascii="Segoe UI Semibold" w:hAnsi="Segoe UI Semibold"/>
                                <w:b/>
                                <w:spacing w:val="11"/>
                                <w:position w:val="1"/>
                              </w:rPr>
                              <w:t xml:space="preserve"> </w:t>
                            </w:r>
                            <w:r>
                              <w:rPr>
                                <w:rFonts w:ascii="Segoe UI Semibold" w:hAnsi="Segoe UI Semibold"/>
                                <w:b/>
                                <w:position w:val="1"/>
                              </w:rPr>
                              <w:t>hint</w:t>
                            </w:r>
                            <w:r>
                              <w:rPr>
                                <w:rFonts w:ascii="Segoe UI Semibold" w:hAnsi="Segoe UI Semibold"/>
                                <w:b/>
                                <w:spacing w:val="11"/>
                                <w:position w:val="1"/>
                              </w:rPr>
                              <w:t xml:space="preserve"> </w:t>
                            </w:r>
                            <w:r>
                              <w:rPr>
                                <w:rFonts w:ascii="Segoe UI Semibold" w:hAnsi="Segoe UI Semibold"/>
                                <w:b/>
                                <w:position w:val="1"/>
                              </w:rPr>
                              <w:t>for</w:t>
                            </w:r>
                            <w:r>
                              <w:rPr>
                                <w:rFonts w:ascii="Segoe UI Semibold" w:hAnsi="Segoe UI Semibold"/>
                                <w:b/>
                                <w:spacing w:val="11"/>
                                <w:position w:val="1"/>
                              </w:rPr>
                              <w:t xml:space="preserve"> </w:t>
                            </w:r>
                            <w:r>
                              <w:rPr>
                                <w:rFonts w:ascii="Segoe UI Semibold" w:hAnsi="Segoe UI Semibold"/>
                                <w:b/>
                                <w:position w:val="1"/>
                              </w:rPr>
                              <w:t>guidance</w:t>
                            </w:r>
                            <w:r>
                              <w:rPr>
                                <w:rFonts w:ascii="Segoe UI Semibold" w:hAnsi="Segoe UI Semibold"/>
                                <w:b/>
                                <w:spacing w:val="10"/>
                                <w:position w:val="1"/>
                              </w:rPr>
                              <w:t xml:space="preserve"> </w:t>
                            </w:r>
                            <w:r>
                              <w:rPr>
                                <w:rFonts w:ascii="Segoe UI Semibold" w:hAnsi="Segoe UI Semibold"/>
                                <w:b/>
                                <w:position w:val="1"/>
                              </w:rPr>
                              <w:t>on</w:t>
                            </w:r>
                            <w:r>
                              <w:rPr>
                                <w:rFonts w:ascii="Segoe UI Semibold" w:hAnsi="Segoe UI Semibold"/>
                                <w:b/>
                                <w:spacing w:val="11"/>
                                <w:position w:val="1"/>
                              </w:rPr>
                              <w:t xml:space="preserve"> </w:t>
                            </w:r>
                            <w:r>
                              <w:rPr>
                                <w:rFonts w:ascii="Segoe UI Semibold" w:hAnsi="Segoe UI Semibold"/>
                                <w:b/>
                                <w:position w:val="1"/>
                              </w:rPr>
                              <w:t>removing</w:t>
                            </w:r>
                            <w:r>
                              <w:rPr>
                                <w:rFonts w:ascii="Segoe UI Semibold" w:hAnsi="Segoe UI Semibold"/>
                                <w:b/>
                                <w:spacing w:val="11"/>
                                <w:position w:val="1"/>
                              </w:rPr>
                              <w:t xml:space="preserve"> </w:t>
                            </w:r>
                            <w:r>
                              <w:rPr>
                                <w:rFonts w:ascii="Segoe UI Semibold" w:hAnsi="Segoe UI Semibold"/>
                                <w:b/>
                                <w:position w:val="1"/>
                              </w:rPr>
                              <w:t>the</w:t>
                            </w:r>
                            <w:r>
                              <w:rPr>
                                <w:rFonts w:ascii="Segoe UI Semibold" w:hAnsi="Segoe UI Semibold"/>
                                <w:b/>
                                <w:spacing w:val="11"/>
                                <w:position w:val="1"/>
                              </w:rPr>
                              <w:t xml:space="preserve"> </w:t>
                            </w:r>
                            <w:r>
                              <w:rPr>
                                <w:rFonts w:ascii="Segoe UI Semibold" w:hAnsi="Segoe UI Semibold"/>
                                <w:b/>
                                <w:position w:val="1"/>
                              </w:rPr>
                              <w:t>Sample</w:t>
                            </w:r>
                            <w:r>
                              <w:rPr>
                                <w:rFonts w:ascii="Segoe UI Semibold" w:hAnsi="Segoe UI Semibold"/>
                                <w:b/>
                                <w:spacing w:val="11"/>
                                <w:position w:val="1"/>
                              </w:rPr>
                              <w:t xml:space="preserve"> </w:t>
                            </w:r>
                            <w:r>
                              <w:rPr>
                                <w:rFonts w:ascii="Segoe UI Semibold" w:hAnsi="Segoe UI Semibold"/>
                                <w:b/>
                                <w:position w:val="1"/>
                              </w:rPr>
                              <w:t>Markdown</w:t>
                            </w:r>
                            <w:r>
                              <w:rPr>
                                <w:rFonts w:ascii="Segoe UI Semibold" w:hAnsi="Segoe UI Semibold"/>
                                <w:b/>
                                <w:spacing w:val="11"/>
                                <w:position w:val="1"/>
                              </w:rPr>
                              <w:t xml:space="preserve"> </w:t>
                            </w:r>
                            <w:r>
                              <w:rPr>
                                <w:rFonts w:ascii="Segoe UI Semibold" w:hAnsi="Segoe UI Semibold"/>
                                <w:b/>
                                <w:position w:val="1"/>
                              </w:rPr>
                              <w:t>Elements</w:t>
                            </w:r>
                            <w:r>
                              <w:rPr>
                                <w:rFonts w:ascii="Segoe UI Semibold" w:hAnsi="Segoe UI Semibold"/>
                                <w:b/>
                                <w:spacing w:val="11"/>
                                <w:position w:val="1"/>
                              </w:rPr>
                              <w:t xml:space="preserve"> </w:t>
                            </w:r>
                            <w:r>
                              <w:rPr>
                                <w:rFonts w:ascii="Segoe UI Semibold" w:hAnsi="Segoe UI Semibold"/>
                                <w:b/>
                                <w:spacing w:val="-2"/>
                                <w:position w:val="1"/>
                              </w:rPr>
                              <w:t>section.</w:t>
                            </w:r>
                            <w:r>
                              <w:rPr>
                                <w:rFonts w:ascii="Segoe UI Semibold" w:hAnsi="Segoe UI Semibold"/>
                                <w:b/>
                                <w:position w:val="1"/>
                              </w:rPr>
                              <w:tab/>
                            </w:r>
                            <w:r>
                              <w:rPr>
                                <w:rFonts w:ascii="Arial" w:hAnsi="Arial"/>
                                <w:spacing w:val="-10"/>
                                <w:w w:val="160"/>
                                <w:sz w:val="11"/>
                              </w:rPr>
                              <w:t></w:t>
                            </w:r>
                          </w:p>
                          <w:p w14:paraId="3F88D837" w14:textId="77777777" w:rsidR="007B0E82" w:rsidRDefault="007B0E82">
                            <w:pPr>
                              <w:pStyle w:val="BodyText"/>
                              <w:spacing w:before="14"/>
                              <w:rPr>
                                <w:rFonts w:ascii="Arial"/>
                              </w:rPr>
                            </w:pPr>
                          </w:p>
                          <w:p w14:paraId="7FDB82DA" w14:textId="77777777" w:rsidR="007B0E82" w:rsidRDefault="0081290C">
                            <w:pPr>
                              <w:pStyle w:val="BodyText"/>
                              <w:spacing w:before="1" w:line="244" w:lineRule="auto"/>
                              <w:ind w:left="690" w:right="381"/>
                            </w:pPr>
                            <w:r>
                              <w:t>In</w:t>
                            </w:r>
                            <w:r>
                              <w:rPr>
                                <w:spacing w:val="-3"/>
                              </w:rPr>
                              <w:t xml:space="preserve"> </w:t>
                            </w:r>
                            <w:r>
                              <w:t>the</w:t>
                            </w:r>
                            <w:r>
                              <w:rPr>
                                <w:spacing w:val="-3"/>
                              </w:rPr>
                              <w:t xml:space="preserve"> </w:t>
                            </w:r>
                            <w:r>
                              <w:t>Markdown</w:t>
                            </w:r>
                            <w:r>
                              <w:rPr>
                                <w:spacing w:val="-3"/>
                              </w:rPr>
                              <w:t xml:space="preserve"> </w:t>
                            </w:r>
                            <w:r>
                              <w:t>editor</w:t>
                            </w:r>
                            <w:r>
                              <w:rPr>
                                <w:spacing w:val="-3"/>
                              </w:rPr>
                              <w:t xml:space="preserve"> </w:t>
                            </w:r>
                            <w:r>
                              <w:t>to</w:t>
                            </w:r>
                            <w:r>
                              <w:rPr>
                                <w:spacing w:val="-3"/>
                              </w:rPr>
                              <w:t xml:space="preserve"> </w:t>
                            </w:r>
                            <w:r>
                              <w:t>the</w:t>
                            </w:r>
                            <w:r>
                              <w:rPr>
                                <w:spacing w:val="-3"/>
                              </w:rPr>
                              <w:t xml:space="preserve"> </w:t>
                            </w:r>
                            <w:r>
                              <w:t>left,</w:t>
                            </w:r>
                            <w:r>
                              <w:rPr>
                                <w:spacing w:val="-3"/>
                              </w:rPr>
                              <w:t xml:space="preserve"> </w:t>
                            </w:r>
                            <w:r>
                              <w:t>press</w:t>
                            </w:r>
                            <w:r>
                              <w:rPr>
                                <w:spacing w:val="-3"/>
                              </w:rPr>
                              <w:t xml:space="preserve"> </w:t>
                            </w:r>
                            <w:r>
                              <w:rPr>
                                <w:b/>
                              </w:rPr>
                              <w:t>Ctrl+F</w:t>
                            </w:r>
                            <w:r>
                              <w:rPr>
                                <w:b/>
                                <w:spacing w:val="-4"/>
                              </w:rPr>
                              <w:t xml:space="preserve"> </w:t>
                            </w:r>
                            <w:r>
                              <w:t>to</w:t>
                            </w:r>
                            <w:r>
                              <w:rPr>
                                <w:spacing w:val="-3"/>
                              </w:rPr>
                              <w:t xml:space="preserve"> </w:t>
                            </w:r>
                            <w:r>
                              <w:t>open</w:t>
                            </w:r>
                            <w:r>
                              <w:rPr>
                                <w:spacing w:val="-3"/>
                              </w:rPr>
                              <w:t xml:space="preserve"> </w:t>
                            </w:r>
                            <w:r>
                              <w:t>the</w:t>
                            </w:r>
                            <w:r>
                              <w:rPr>
                                <w:spacing w:val="-3"/>
                              </w:rPr>
                              <w:t xml:space="preserve"> </w:t>
                            </w:r>
                            <w:r>
                              <w:rPr>
                                <w:b/>
                              </w:rPr>
                              <w:t>Find</w:t>
                            </w:r>
                            <w:r>
                              <w:rPr>
                                <w:b/>
                                <w:spacing w:val="-4"/>
                              </w:rPr>
                              <w:t xml:space="preserve"> </w:t>
                            </w:r>
                            <w:r>
                              <w:t>dialog,</w:t>
                            </w:r>
                            <w:r>
                              <w:rPr>
                                <w:spacing w:val="-3"/>
                              </w:rPr>
                              <w:t xml:space="preserve"> </w:t>
                            </w:r>
                            <w:r>
                              <w:t>and</w:t>
                            </w:r>
                            <w:r>
                              <w:rPr>
                                <w:spacing w:val="-3"/>
                              </w:rPr>
                              <w:t xml:space="preserve"> </w:t>
                            </w:r>
                            <w:r>
                              <w:t>then enter</w:t>
                            </w:r>
                            <w:r>
                              <w:rPr>
                                <w:spacing w:val="40"/>
                              </w:rPr>
                              <w:t xml:space="preserve"> </w:t>
                            </w:r>
                            <w:r>
                              <w:rPr>
                                <w:rFonts w:ascii="Times New Roman"/>
                                <w:color w:val="008000"/>
                                <w:position w:val="1"/>
                              </w:rPr>
                              <w:t>T</w:t>
                            </w:r>
                            <w:r>
                              <w:rPr>
                                <w:rFonts w:ascii="Times New Roman"/>
                                <w:color w:val="008000"/>
                                <w:spacing w:val="80"/>
                                <w:position w:val="1"/>
                              </w:rPr>
                              <w:t xml:space="preserve"> </w:t>
                            </w:r>
                            <w:r>
                              <w:rPr>
                                <w:color w:val="008000"/>
                              </w:rPr>
                              <w:t>Sample Markdown Elements - Remove this section for production</w:t>
                            </w:r>
                            <w:r>
                              <w:t>.</w:t>
                            </w:r>
                          </w:p>
                          <w:p w14:paraId="2337F356" w14:textId="77777777" w:rsidR="007B0E82" w:rsidRDefault="007B0E82">
                            <w:pPr>
                              <w:pStyle w:val="BodyText"/>
                            </w:pPr>
                          </w:p>
                          <w:p w14:paraId="347EF3BF" w14:textId="77777777" w:rsidR="007B0E82" w:rsidRDefault="007B0E82">
                            <w:pPr>
                              <w:pStyle w:val="BodyText"/>
                            </w:pPr>
                          </w:p>
                          <w:p w14:paraId="0559C77F" w14:textId="77777777" w:rsidR="007B0E82" w:rsidRDefault="007B0E82">
                            <w:pPr>
                              <w:pStyle w:val="BodyText"/>
                            </w:pPr>
                          </w:p>
                          <w:p w14:paraId="60471632" w14:textId="77777777" w:rsidR="007B0E82" w:rsidRDefault="007B0E82">
                            <w:pPr>
                              <w:pStyle w:val="BodyText"/>
                            </w:pPr>
                          </w:p>
                          <w:p w14:paraId="222B6BCF" w14:textId="77777777" w:rsidR="007B0E82" w:rsidRDefault="007B0E82">
                            <w:pPr>
                              <w:pStyle w:val="BodyText"/>
                            </w:pPr>
                          </w:p>
                          <w:p w14:paraId="76D3B066" w14:textId="77777777" w:rsidR="007B0E82" w:rsidRDefault="007B0E82">
                            <w:pPr>
                              <w:pStyle w:val="BodyText"/>
                            </w:pPr>
                          </w:p>
                          <w:p w14:paraId="32232ED8" w14:textId="77777777" w:rsidR="007B0E82" w:rsidRDefault="007B0E82">
                            <w:pPr>
                              <w:pStyle w:val="BodyText"/>
                            </w:pPr>
                          </w:p>
                          <w:p w14:paraId="0AC8DCA1" w14:textId="77777777" w:rsidR="007B0E82" w:rsidRDefault="007B0E82">
                            <w:pPr>
                              <w:pStyle w:val="BodyText"/>
                            </w:pPr>
                          </w:p>
                          <w:p w14:paraId="56C4BCE4" w14:textId="77777777" w:rsidR="007B0E82" w:rsidRDefault="007B0E82">
                            <w:pPr>
                              <w:pStyle w:val="BodyText"/>
                            </w:pPr>
                          </w:p>
                          <w:p w14:paraId="548F5DB4" w14:textId="77777777" w:rsidR="007B0E82" w:rsidRDefault="007B0E82">
                            <w:pPr>
                              <w:pStyle w:val="BodyText"/>
                            </w:pPr>
                          </w:p>
                          <w:p w14:paraId="1B0AAB4B" w14:textId="77777777" w:rsidR="007B0E82" w:rsidRDefault="007B0E82">
                            <w:pPr>
                              <w:pStyle w:val="BodyText"/>
                              <w:spacing w:before="77"/>
                            </w:pPr>
                          </w:p>
                          <w:p w14:paraId="035A1B1D" w14:textId="77777777" w:rsidR="007B0E82" w:rsidRDefault="0081290C">
                            <w:pPr>
                              <w:ind w:left="690"/>
                              <w:rPr>
                                <w:sz w:val="21"/>
                              </w:rPr>
                            </w:pPr>
                            <w:r>
                              <w:rPr>
                                <w:sz w:val="21"/>
                              </w:rPr>
                              <w:t xml:space="preserve">Press </w:t>
                            </w:r>
                            <w:r>
                              <w:rPr>
                                <w:b/>
                                <w:spacing w:val="-2"/>
                                <w:sz w:val="21"/>
                              </w:rPr>
                              <w:t>Delete</w:t>
                            </w:r>
                            <w:r>
                              <w:rPr>
                                <w:spacing w:val="-2"/>
                                <w:sz w:val="21"/>
                              </w:rPr>
                              <w:t>.</w:t>
                            </w:r>
                          </w:p>
                        </w:txbxContent>
                      </wps:txbx>
                      <wps:bodyPr wrap="square" lIns="0" tIns="0" rIns="0" bIns="0" rtlCol="0">
                        <a:noAutofit/>
                      </wps:bodyPr>
                    </wps:wsp>
                  </a:graphicData>
                </a:graphic>
              </wp:inline>
            </w:drawing>
          </mc:Choice>
          <mc:Fallback>
            <w:pict>
              <v:shape w14:anchorId="78CD6E7B" id="Textbox 990" o:spid="_x0000_s1220" type="#_x0000_t202" style="width:454.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" filled="f" stroked="f">
                <v:textbox inset="0,0,0,0">
                  <w:txbxContent>
                    <w:p w14:paraId="5D271621" w14:textId="77777777" w:rsidR="007B0E82" w:rsidRDefault="0081290C">
                      <w:pPr>
                        <w:pStyle w:val="BodyText"/>
                        <w:tabs>
                          <w:tab w:val="left" w:pos="8759"/>
                        </w:tabs>
                        <w:spacing w:before="148"/>
                        <w:ind w:left="120"/>
                        <w:rPr>
                          <w:rFonts w:ascii="Arial" w:hAnsi="Arial"/>
                          <w:sz w:val="11"/>
                        </w:rPr>
                      </w:pPr>
                      <w:r>
                        <w:rPr>
                          <w:rFonts w:ascii="Segoe UI Symbol" w:hAnsi="Segoe UI Symbol"/>
                          <w:position w:val="-4"/>
                          <w:sz w:val="27"/>
                        </w:rPr>
                        <w:t></w:t>
                      </w:r>
                      <w:r>
                        <w:rPr>
                          <w:rFonts w:ascii="Segoe UI Symbol" w:hAnsi="Segoe UI Symbol"/>
                          <w:spacing w:val="33"/>
                          <w:position w:val="-4"/>
                          <w:sz w:val="27"/>
                        </w:rPr>
                        <w:t xml:space="preserve"> </w:t>
                      </w:r>
                      <w:r>
                        <w:rPr>
                          <w:rFonts w:ascii="Segoe UI Semibold" w:hAnsi="Segoe UI Semibold"/>
                          <w:b/>
                          <w:position w:val="1"/>
                        </w:rPr>
                        <w:t>Expand</w:t>
                      </w:r>
                      <w:r>
                        <w:rPr>
                          <w:rFonts w:ascii="Segoe UI Semibold" w:hAnsi="Segoe UI Semibold"/>
                          <w:b/>
                          <w:spacing w:val="11"/>
                          <w:position w:val="1"/>
                        </w:rPr>
                        <w:t xml:space="preserve"> </w:t>
                      </w:r>
                      <w:r>
                        <w:rPr>
                          <w:rFonts w:ascii="Segoe UI Semibold" w:hAnsi="Segoe UI Semibold"/>
                          <w:b/>
                          <w:position w:val="1"/>
                        </w:rPr>
                        <w:t>this</w:t>
                      </w:r>
                      <w:r>
                        <w:rPr>
                          <w:rFonts w:ascii="Segoe UI Semibold" w:hAnsi="Segoe UI Semibold"/>
                          <w:b/>
                          <w:spacing w:val="11"/>
                          <w:position w:val="1"/>
                        </w:rPr>
                        <w:t xml:space="preserve"> </w:t>
                      </w:r>
                      <w:r>
                        <w:rPr>
                          <w:rFonts w:ascii="Segoe UI Semibold" w:hAnsi="Segoe UI Semibold"/>
                          <w:b/>
                          <w:position w:val="1"/>
                        </w:rPr>
                        <w:t>hint</w:t>
                      </w:r>
                      <w:r>
                        <w:rPr>
                          <w:rFonts w:ascii="Segoe UI Semibold" w:hAnsi="Segoe UI Semibold"/>
                          <w:b/>
                          <w:spacing w:val="11"/>
                          <w:position w:val="1"/>
                        </w:rPr>
                        <w:t xml:space="preserve"> </w:t>
                      </w:r>
                      <w:r>
                        <w:rPr>
                          <w:rFonts w:ascii="Segoe UI Semibold" w:hAnsi="Segoe UI Semibold"/>
                          <w:b/>
                          <w:position w:val="1"/>
                        </w:rPr>
                        <w:t>for</w:t>
                      </w:r>
                      <w:r>
                        <w:rPr>
                          <w:rFonts w:ascii="Segoe UI Semibold" w:hAnsi="Segoe UI Semibold"/>
                          <w:b/>
                          <w:spacing w:val="11"/>
                          <w:position w:val="1"/>
                        </w:rPr>
                        <w:t xml:space="preserve"> </w:t>
                      </w:r>
                      <w:r>
                        <w:rPr>
                          <w:rFonts w:ascii="Segoe UI Semibold" w:hAnsi="Segoe UI Semibold"/>
                          <w:b/>
                          <w:position w:val="1"/>
                        </w:rPr>
                        <w:t>guidance</w:t>
                      </w:r>
                      <w:r>
                        <w:rPr>
                          <w:rFonts w:ascii="Segoe UI Semibold" w:hAnsi="Segoe UI Semibold"/>
                          <w:b/>
                          <w:spacing w:val="10"/>
                          <w:position w:val="1"/>
                        </w:rPr>
                        <w:t xml:space="preserve"> </w:t>
                      </w:r>
                      <w:r>
                        <w:rPr>
                          <w:rFonts w:ascii="Segoe UI Semibold" w:hAnsi="Segoe UI Semibold"/>
                          <w:b/>
                          <w:position w:val="1"/>
                        </w:rPr>
                        <w:t>on</w:t>
                      </w:r>
                      <w:r>
                        <w:rPr>
                          <w:rFonts w:ascii="Segoe UI Semibold" w:hAnsi="Segoe UI Semibold"/>
                          <w:b/>
                          <w:spacing w:val="11"/>
                          <w:position w:val="1"/>
                        </w:rPr>
                        <w:t xml:space="preserve"> </w:t>
                      </w:r>
                      <w:r>
                        <w:rPr>
                          <w:rFonts w:ascii="Segoe UI Semibold" w:hAnsi="Segoe UI Semibold"/>
                          <w:b/>
                          <w:position w:val="1"/>
                        </w:rPr>
                        <w:t>removing</w:t>
                      </w:r>
                      <w:r>
                        <w:rPr>
                          <w:rFonts w:ascii="Segoe UI Semibold" w:hAnsi="Segoe UI Semibold"/>
                          <w:b/>
                          <w:spacing w:val="11"/>
                          <w:position w:val="1"/>
                        </w:rPr>
                        <w:t xml:space="preserve"> </w:t>
                      </w:r>
                      <w:r>
                        <w:rPr>
                          <w:rFonts w:ascii="Segoe UI Semibold" w:hAnsi="Segoe UI Semibold"/>
                          <w:b/>
                          <w:position w:val="1"/>
                        </w:rPr>
                        <w:t>the</w:t>
                      </w:r>
                      <w:r>
                        <w:rPr>
                          <w:rFonts w:ascii="Segoe UI Semibold" w:hAnsi="Segoe UI Semibold"/>
                          <w:b/>
                          <w:spacing w:val="11"/>
                          <w:position w:val="1"/>
                        </w:rPr>
                        <w:t xml:space="preserve"> </w:t>
                      </w:r>
                      <w:r>
                        <w:rPr>
                          <w:rFonts w:ascii="Segoe UI Semibold" w:hAnsi="Segoe UI Semibold"/>
                          <w:b/>
                          <w:position w:val="1"/>
                        </w:rPr>
                        <w:t>Sample</w:t>
                      </w:r>
                      <w:r>
                        <w:rPr>
                          <w:rFonts w:ascii="Segoe UI Semibold" w:hAnsi="Segoe UI Semibold"/>
                          <w:b/>
                          <w:spacing w:val="11"/>
                          <w:position w:val="1"/>
                        </w:rPr>
                        <w:t xml:space="preserve"> </w:t>
                      </w:r>
                      <w:r>
                        <w:rPr>
                          <w:rFonts w:ascii="Segoe UI Semibold" w:hAnsi="Segoe UI Semibold"/>
                          <w:b/>
                          <w:position w:val="1"/>
                        </w:rPr>
                        <w:t>Markdown</w:t>
                      </w:r>
                      <w:r>
                        <w:rPr>
                          <w:rFonts w:ascii="Segoe UI Semibold" w:hAnsi="Segoe UI Semibold"/>
                          <w:b/>
                          <w:spacing w:val="11"/>
                          <w:position w:val="1"/>
                        </w:rPr>
                        <w:t xml:space="preserve"> </w:t>
                      </w:r>
                      <w:r>
                        <w:rPr>
                          <w:rFonts w:ascii="Segoe UI Semibold" w:hAnsi="Segoe UI Semibold"/>
                          <w:b/>
                          <w:position w:val="1"/>
                        </w:rPr>
                        <w:t>Elements</w:t>
                      </w:r>
                      <w:r>
                        <w:rPr>
                          <w:rFonts w:ascii="Segoe UI Semibold" w:hAnsi="Segoe UI Semibold"/>
                          <w:b/>
                          <w:spacing w:val="11"/>
                          <w:position w:val="1"/>
                        </w:rPr>
                        <w:t xml:space="preserve"> </w:t>
                      </w:r>
                      <w:r>
                        <w:rPr>
                          <w:rFonts w:ascii="Segoe UI Semibold" w:hAnsi="Segoe UI Semibold"/>
                          <w:b/>
                          <w:spacing w:val="-2"/>
                          <w:position w:val="1"/>
                        </w:rPr>
                        <w:t>section.</w:t>
                      </w:r>
                      <w:r>
                        <w:rPr>
                          <w:rFonts w:ascii="Segoe UI Semibold" w:hAnsi="Segoe UI Semibold"/>
                          <w:b/>
                          <w:position w:val="1"/>
                        </w:rPr>
                        <w:tab/>
                      </w:r>
                      <w:r>
                        <w:rPr>
                          <w:rFonts w:ascii="Arial" w:hAnsi="Arial"/>
                          <w:spacing w:val="-10"/>
                          <w:w w:val="160"/>
                          <w:sz w:val="11"/>
                        </w:rPr>
                        <w:t></w:t>
                      </w:r>
                    </w:p>
                    <w:p w14:paraId="3F88D837" w14:textId="77777777" w:rsidR="007B0E82" w:rsidRDefault="007B0E82">
                      <w:pPr>
                        <w:pStyle w:val="BodyText"/>
                        <w:spacing w:before="14"/>
                        <w:rPr>
                          <w:rFonts w:ascii="Arial"/>
                        </w:rPr>
                      </w:pPr>
                    </w:p>
                    <w:p w14:paraId="7FDB82DA" w14:textId="77777777" w:rsidR="007B0E82" w:rsidRDefault="0081290C">
                      <w:pPr>
                        <w:pStyle w:val="BodyText"/>
                        <w:spacing w:before="1" w:line="244" w:lineRule="auto"/>
                        <w:ind w:left="690" w:right="381"/>
                      </w:pPr>
                      <w:r>
                        <w:t>In</w:t>
                      </w:r>
                      <w:r>
                        <w:rPr>
                          <w:spacing w:val="-3"/>
                        </w:rPr>
                        <w:t xml:space="preserve"> </w:t>
                      </w:r>
                      <w:r>
                        <w:t>the</w:t>
                      </w:r>
                      <w:r>
                        <w:rPr>
                          <w:spacing w:val="-3"/>
                        </w:rPr>
                        <w:t xml:space="preserve"> </w:t>
                      </w:r>
                      <w:r>
                        <w:t>Markdown</w:t>
                      </w:r>
                      <w:r>
                        <w:rPr>
                          <w:spacing w:val="-3"/>
                        </w:rPr>
                        <w:t xml:space="preserve"> </w:t>
                      </w:r>
                      <w:r>
                        <w:t>editor</w:t>
                      </w:r>
                      <w:r>
                        <w:rPr>
                          <w:spacing w:val="-3"/>
                        </w:rPr>
                        <w:t xml:space="preserve"> </w:t>
                      </w:r>
                      <w:r>
                        <w:t>to</w:t>
                      </w:r>
                      <w:r>
                        <w:rPr>
                          <w:spacing w:val="-3"/>
                        </w:rPr>
                        <w:t xml:space="preserve"> </w:t>
                      </w:r>
                      <w:r>
                        <w:t>the</w:t>
                      </w:r>
                      <w:r>
                        <w:rPr>
                          <w:spacing w:val="-3"/>
                        </w:rPr>
                        <w:t xml:space="preserve"> </w:t>
                      </w:r>
                      <w:r>
                        <w:t>left,</w:t>
                      </w:r>
                      <w:r>
                        <w:rPr>
                          <w:spacing w:val="-3"/>
                        </w:rPr>
                        <w:t xml:space="preserve"> </w:t>
                      </w:r>
                      <w:r>
                        <w:t>press</w:t>
                      </w:r>
                      <w:r>
                        <w:rPr>
                          <w:spacing w:val="-3"/>
                        </w:rPr>
                        <w:t xml:space="preserve"> </w:t>
                      </w:r>
                      <w:r>
                        <w:rPr>
                          <w:b/>
                        </w:rPr>
                        <w:t>Ctrl+F</w:t>
                      </w:r>
                      <w:r>
                        <w:rPr>
                          <w:b/>
                          <w:spacing w:val="-4"/>
                        </w:rPr>
                        <w:t xml:space="preserve"> </w:t>
                      </w:r>
                      <w:r>
                        <w:t>to</w:t>
                      </w:r>
                      <w:r>
                        <w:rPr>
                          <w:spacing w:val="-3"/>
                        </w:rPr>
                        <w:t xml:space="preserve"> </w:t>
                      </w:r>
                      <w:r>
                        <w:t>open</w:t>
                      </w:r>
                      <w:r>
                        <w:rPr>
                          <w:spacing w:val="-3"/>
                        </w:rPr>
                        <w:t xml:space="preserve"> </w:t>
                      </w:r>
                      <w:r>
                        <w:t>the</w:t>
                      </w:r>
                      <w:r>
                        <w:rPr>
                          <w:spacing w:val="-3"/>
                        </w:rPr>
                        <w:t xml:space="preserve"> </w:t>
                      </w:r>
                      <w:r>
                        <w:rPr>
                          <w:b/>
                        </w:rPr>
                        <w:t>Find</w:t>
                      </w:r>
                      <w:r>
                        <w:rPr>
                          <w:b/>
                          <w:spacing w:val="-4"/>
                        </w:rPr>
                        <w:t xml:space="preserve"> </w:t>
                      </w:r>
                      <w:r>
                        <w:t>dialog,</w:t>
                      </w:r>
                      <w:r>
                        <w:rPr>
                          <w:spacing w:val="-3"/>
                        </w:rPr>
                        <w:t xml:space="preserve"> </w:t>
                      </w:r>
                      <w:r>
                        <w:t>and</w:t>
                      </w:r>
                      <w:r>
                        <w:rPr>
                          <w:spacing w:val="-3"/>
                        </w:rPr>
                        <w:t xml:space="preserve"> </w:t>
                      </w:r>
                      <w:r>
                        <w:t>then enter</w:t>
                      </w:r>
                      <w:r>
                        <w:rPr>
                          <w:spacing w:val="40"/>
                        </w:rPr>
                        <w:t xml:space="preserve"> </w:t>
                      </w:r>
                      <w:r>
                        <w:rPr>
                          <w:rFonts w:ascii="Times New Roman"/>
                          <w:color w:val="008000"/>
                          <w:position w:val="1"/>
                        </w:rPr>
                        <w:t>T</w:t>
                      </w:r>
                      <w:r>
                        <w:rPr>
                          <w:rFonts w:ascii="Times New Roman"/>
                          <w:color w:val="008000"/>
                          <w:spacing w:val="80"/>
                          <w:position w:val="1"/>
                        </w:rPr>
                        <w:t xml:space="preserve"> </w:t>
                      </w:r>
                      <w:r>
                        <w:rPr>
                          <w:color w:val="008000"/>
                        </w:rPr>
                        <w:t>Sample Markdown Elements - Remove this section for production</w:t>
                      </w:r>
                      <w:r>
                        <w:t>.</w:t>
                      </w:r>
                    </w:p>
                    <w:p w14:paraId="2337F356" w14:textId="77777777" w:rsidR="007B0E82" w:rsidRDefault="007B0E82">
                      <w:pPr>
                        <w:pStyle w:val="BodyText"/>
                      </w:pPr>
                    </w:p>
                    <w:p w14:paraId="347EF3BF" w14:textId="77777777" w:rsidR="007B0E82" w:rsidRDefault="007B0E82">
                      <w:pPr>
                        <w:pStyle w:val="BodyText"/>
                      </w:pPr>
                    </w:p>
                    <w:p w14:paraId="0559C77F" w14:textId="77777777" w:rsidR="007B0E82" w:rsidRDefault="007B0E82">
                      <w:pPr>
                        <w:pStyle w:val="BodyText"/>
                      </w:pPr>
                    </w:p>
                    <w:p w14:paraId="60471632" w14:textId="77777777" w:rsidR="007B0E82" w:rsidRDefault="007B0E82">
                      <w:pPr>
                        <w:pStyle w:val="BodyText"/>
                      </w:pPr>
                    </w:p>
                    <w:p w14:paraId="222B6BCF" w14:textId="77777777" w:rsidR="007B0E82" w:rsidRDefault="007B0E82">
                      <w:pPr>
                        <w:pStyle w:val="BodyText"/>
                      </w:pPr>
                    </w:p>
                    <w:p w14:paraId="76D3B066" w14:textId="77777777" w:rsidR="007B0E82" w:rsidRDefault="007B0E82">
                      <w:pPr>
                        <w:pStyle w:val="BodyText"/>
                      </w:pPr>
                    </w:p>
                    <w:p w14:paraId="32232ED8" w14:textId="77777777" w:rsidR="007B0E82" w:rsidRDefault="007B0E82">
                      <w:pPr>
                        <w:pStyle w:val="BodyText"/>
                      </w:pPr>
                    </w:p>
                    <w:p w14:paraId="0AC8DCA1" w14:textId="77777777" w:rsidR="007B0E82" w:rsidRDefault="007B0E82">
                      <w:pPr>
                        <w:pStyle w:val="BodyText"/>
                      </w:pPr>
                    </w:p>
                    <w:p w14:paraId="56C4BCE4" w14:textId="77777777" w:rsidR="007B0E82" w:rsidRDefault="007B0E82">
                      <w:pPr>
                        <w:pStyle w:val="BodyText"/>
                      </w:pPr>
                    </w:p>
                    <w:p w14:paraId="548F5DB4" w14:textId="77777777" w:rsidR="007B0E82" w:rsidRDefault="007B0E82">
                      <w:pPr>
                        <w:pStyle w:val="BodyText"/>
                      </w:pPr>
                    </w:p>
                    <w:p w14:paraId="1B0AAB4B" w14:textId="77777777" w:rsidR="007B0E82" w:rsidRDefault="007B0E82">
                      <w:pPr>
                        <w:pStyle w:val="BodyText"/>
                        <w:spacing w:before="77"/>
                      </w:pPr>
                    </w:p>
                    <w:p w14:paraId="035A1B1D" w14:textId="77777777" w:rsidR="007B0E82" w:rsidRDefault="0081290C">
                      <w:pPr>
                        <w:ind w:left="690"/>
                        <w:rPr>
                          <w:sz w:val="21"/>
                        </w:rPr>
                      </w:pPr>
                      <w:r>
                        <w:rPr>
                          <w:sz w:val="21"/>
                        </w:rPr>
                        <w:t xml:space="preserve">Press </w:t>
                      </w:r>
                      <w:r>
                        <w:rPr>
                          <w:b/>
                          <w:spacing w:val="-2"/>
                          <w:sz w:val="21"/>
                        </w:rPr>
                        <w:t>Delete</w:t>
                      </w:r>
                      <w:r>
                        <w:rPr>
                          <w:spacing w:val="-2"/>
                          <w:sz w:val="21"/>
                        </w:rPr>
                        <w:t>.</w:t>
                      </w:r>
                    </w:p>
                  </w:txbxContent>
                </v:textbox>
                <w10:anchorlock/>
              </v:shape>
            </w:pict>
          </mc:Fallback>
        </mc:AlternateContent>
      </w:r>
    </w:p>
    <w:p w14:paraId="0DDCC97E" w14:textId="77777777" w:rsidR="007B0E82" w:rsidRDefault="007B0E82">
      <w:pPr>
        <w:pStyle w:val="BodyText"/>
        <w:spacing w:before="19"/>
      </w:pPr>
    </w:p>
    <w:p w14:paraId="6A2AAA6E" w14:textId="77777777" w:rsidR="007B0E82" w:rsidRDefault="0081290C">
      <w:pPr>
        <w:spacing w:before="1"/>
        <w:ind w:left="1022"/>
        <w:rPr>
          <w:sz w:val="21"/>
        </w:rPr>
      </w:pPr>
      <w:r>
        <w:rPr>
          <w:sz w:val="21"/>
        </w:rPr>
        <w:t>Run</w:t>
      </w:r>
      <w:r>
        <w:rPr>
          <w:spacing w:val="-3"/>
          <w:sz w:val="21"/>
        </w:rPr>
        <w:t xml:space="preserve"> </w:t>
      </w:r>
      <w:r>
        <w:rPr>
          <w:sz w:val="21"/>
        </w:rPr>
        <w:t xml:space="preserve">the </w:t>
      </w:r>
      <w:r>
        <w:rPr>
          <w:b/>
          <w:sz w:val="21"/>
        </w:rPr>
        <w:t>Configure</w:t>
      </w:r>
      <w:r>
        <w:rPr>
          <w:b/>
          <w:spacing w:val="-1"/>
          <w:sz w:val="21"/>
        </w:rPr>
        <w:t xml:space="preserve"> </w:t>
      </w:r>
      <w:r>
        <w:rPr>
          <w:b/>
          <w:sz w:val="21"/>
        </w:rPr>
        <w:t>Threat Intelligence by</w:t>
      </w:r>
      <w:r>
        <w:rPr>
          <w:b/>
          <w:spacing w:val="-1"/>
          <w:sz w:val="21"/>
        </w:rPr>
        <w:t xml:space="preserve"> </w:t>
      </w:r>
      <w:r>
        <w:rPr>
          <w:b/>
          <w:sz w:val="21"/>
        </w:rPr>
        <w:t>Using Microsoft</w:t>
      </w:r>
      <w:r>
        <w:rPr>
          <w:b/>
          <w:spacing w:val="-1"/>
          <w:sz w:val="21"/>
        </w:rPr>
        <w:t xml:space="preserve"> </w:t>
      </w:r>
      <w:r>
        <w:rPr>
          <w:b/>
          <w:sz w:val="21"/>
        </w:rPr>
        <w:t>Sentinel</w:t>
      </w:r>
      <w:r>
        <w:rPr>
          <w:b/>
          <w:spacing w:val="-1"/>
          <w:sz w:val="21"/>
        </w:rPr>
        <w:t xml:space="preserve"> </w:t>
      </w:r>
      <w:r>
        <w:rPr>
          <w:sz w:val="21"/>
        </w:rPr>
        <w:t xml:space="preserve">Challenge </w:t>
      </w:r>
      <w:r>
        <w:rPr>
          <w:spacing w:val="-4"/>
          <w:sz w:val="21"/>
        </w:rPr>
        <w:t>Lab.</w:t>
      </w:r>
    </w:p>
    <w:p w14:paraId="01D93EFE" w14:textId="77777777" w:rsidR="007B0E82" w:rsidRDefault="007B0E82">
      <w:pPr>
        <w:rPr>
          <w:sz w:val="21"/>
        </w:rPr>
        <w:sectPr w:rsidR="007B0E82">
          <w:pgSz w:w="12240" w:h="15840"/>
          <w:pgMar w:top="760" w:right="720" w:bottom="460" w:left="720" w:header="284" w:footer="275" w:gutter="0"/>
          <w:cols w:space="720"/>
        </w:sectPr>
      </w:pPr>
    </w:p>
    <w:p w14:paraId="06524183" w14:textId="77777777" w:rsidR="007B0E82" w:rsidRDefault="0081290C">
      <w:pPr>
        <w:pStyle w:val="BodyText"/>
        <w:rPr>
          <w:sz w:val="18"/>
        </w:rPr>
      </w:pPr>
      <w:r>
        <w:rPr>
          <w:noProof/>
          <w:sz w:val="18"/>
        </w:rPr>
        <w:lastRenderedPageBreak/>
        <mc:AlternateContent>
          <mc:Choice Requires="wps">
            <w:drawing>
              <wp:anchor distT="0" distB="0" distL="0" distR="0" simplePos="0" relativeHeight="485634560" behindDoc="1" locked="0" layoutInCell="1" allowOverlap="1" wp14:anchorId="3463D651" wp14:editId="7521A216">
                <wp:simplePos x="0" y="0"/>
                <wp:positionH relativeFrom="page">
                  <wp:posOffset>542925</wp:posOffset>
                </wp:positionH>
                <wp:positionV relativeFrom="page">
                  <wp:posOffset>542896</wp:posOffset>
                </wp:positionV>
                <wp:extent cx="6692900" cy="8978900"/>
                <wp:effectExtent l="0" t="0" r="0" b="0"/>
                <wp:wrapNone/>
                <wp:docPr id="991" name="Graphic 9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23C8DDAE" id="Graphic 991" o:spid="_x0000_s1026" style="position:absolute;margin-left:42.75pt;margin-top:42.75pt;width:527pt;height:707pt;z-index:-17681920;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p>
    <w:p w14:paraId="1CA7EAA7" w14:textId="77777777" w:rsidR="007B0E82" w:rsidRDefault="0081290C">
      <w:pPr>
        <w:tabs>
          <w:tab w:val="left" w:pos="9825"/>
        </w:tabs>
        <w:ind w:left="1185"/>
        <w:rPr>
          <w:position w:val="8"/>
          <w:sz w:val="20"/>
        </w:rPr>
      </w:pPr>
      <w:r>
        <w:rPr>
          <w:noProof/>
          <w:sz w:val="20"/>
        </w:rPr>
        <mc:AlternateContent>
          <mc:Choice Requires="wps">
            <w:drawing>
              <wp:inline distT="0" distB="0" distL="0" distR="0" wp14:anchorId="26541CD5" wp14:editId="03E2CE28">
                <wp:extent cx="3749675" cy="182245"/>
                <wp:effectExtent l="0" t="0" r="0" b="0"/>
                <wp:docPr id="992" name="Textbox 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49675" cy="182245"/>
                        </a:xfrm>
                        <a:prstGeom prst="rect">
                          <a:avLst/>
                        </a:prstGeom>
                      </wps:spPr>
                      <wps:txbx>
                        <w:txbxContent>
                          <w:p w14:paraId="46FC5982" w14:textId="77777777" w:rsidR="007B0E82" w:rsidRDefault="0081290C">
                            <w:pPr>
                              <w:pStyle w:val="BodyText"/>
                              <w:spacing w:line="287" w:lineRule="exact"/>
                              <w:rPr>
                                <w:rFonts w:ascii="Segoe UI Semibold" w:hAnsi="Segoe UI Semibold"/>
                                <w:b/>
                              </w:rPr>
                            </w:pPr>
                            <w:r>
                              <w:rPr>
                                <w:rFonts w:ascii="Segoe UI Symbol" w:hAnsi="Segoe UI Symbol"/>
                                <w:w w:val="105"/>
                                <w:position w:val="-5"/>
                                <w:sz w:val="27"/>
                              </w:rPr>
                              <w:t></w:t>
                            </w:r>
                            <w:r>
                              <w:rPr>
                                <w:rFonts w:ascii="Segoe UI Symbol" w:hAnsi="Segoe UI Symbol"/>
                                <w:spacing w:val="-4"/>
                                <w:w w:val="105"/>
                                <w:position w:val="-5"/>
                                <w:sz w:val="27"/>
                              </w:rPr>
                              <w:t xml:space="preserve"> </w:t>
                            </w:r>
                            <w:r>
                              <w:rPr>
                                <w:rFonts w:ascii="Segoe UI Semibold" w:hAnsi="Segoe UI Semibold"/>
                                <w:b/>
                                <w:w w:val="105"/>
                              </w:rPr>
                              <w:t>Expand</w:t>
                            </w:r>
                            <w:r>
                              <w:rPr>
                                <w:rFonts w:ascii="Segoe UI Semibold" w:hAnsi="Segoe UI Semibold"/>
                                <w:b/>
                                <w:spacing w:val="-13"/>
                                <w:w w:val="105"/>
                              </w:rPr>
                              <w:t xml:space="preserve"> </w:t>
                            </w:r>
                            <w:r>
                              <w:rPr>
                                <w:rFonts w:ascii="Segoe UI Semibold" w:hAnsi="Segoe UI Semibold"/>
                                <w:b/>
                                <w:w w:val="105"/>
                              </w:rPr>
                              <w:t>this</w:t>
                            </w:r>
                            <w:r>
                              <w:rPr>
                                <w:rFonts w:ascii="Segoe UI Semibold" w:hAnsi="Segoe UI Semibold"/>
                                <w:b/>
                                <w:spacing w:val="-12"/>
                                <w:w w:val="105"/>
                              </w:rPr>
                              <w:t xml:space="preserve"> </w:t>
                            </w:r>
                            <w:r>
                              <w:rPr>
                                <w:rFonts w:ascii="Segoe UI Semibold" w:hAnsi="Segoe UI Semibold"/>
                                <w:b/>
                                <w:w w:val="105"/>
                              </w:rPr>
                              <w:t>hint</w:t>
                            </w:r>
                            <w:r>
                              <w:rPr>
                                <w:rFonts w:ascii="Segoe UI Semibold" w:hAnsi="Segoe UI Semibold"/>
                                <w:b/>
                                <w:spacing w:val="-12"/>
                                <w:w w:val="105"/>
                              </w:rPr>
                              <w:t xml:space="preserve"> </w:t>
                            </w:r>
                            <w:r>
                              <w:rPr>
                                <w:rFonts w:ascii="Segoe UI Semibold" w:hAnsi="Segoe UI Semibold"/>
                                <w:b/>
                                <w:w w:val="105"/>
                              </w:rPr>
                              <w:t>for</w:t>
                            </w:r>
                            <w:r>
                              <w:rPr>
                                <w:rFonts w:ascii="Segoe UI Semibold" w:hAnsi="Segoe UI Semibold"/>
                                <w:b/>
                                <w:spacing w:val="-13"/>
                                <w:w w:val="105"/>
                              </w:rPr>
                              <w:t xml:space="preserve"> </w:t>
                            </w:r>
                            <w:r>
                              <w:rPr>
                                <w:rFonts w:ascii="Segoe UI Semibold" w:hAnsi="Segoe UI Semibold"/>
                                <w:b/>
                                <w:w w:val="105"/>
                              </w:rPr>
                              <w:t>guidance</w:t>
                            </w:r>
                            <w:r>
                              <w:rPr>
                                <w:rFonts w:ascii="Segoe UI Semibold" w:hAnsi="Segoe UI Semibold"/>
                                <w:b/>
                                <w:spacing w:val="-12"/>
                                <w:w w:val="105"/>
                              </w:rPr>
                              <w:t xml:space="preserve"> </w:t>
                            </w:r>
                            <w:r>
                              <w:rPr>
                                <w:rFonts w:ascii="Segoe UI Semibold" w:hAnsi="Segoe UI Semibold"/>
                                <w:b/>
                                <w:w w:val="105"/>
                              </w:rPr>
                              <w:t>on</w:t>
                            </w:r>
                            <w:r>
                              <w:rPr>
                                <w:rFonts w:ascii="Segoe UI Semibold" w:hAnsi="Segoe UI Semibold"/>
                                <w:b/>
                                <w:spacing w:val="-13"/>
                                <w:w w:val="105"/>
                              </w:rPr>
                              <w:t xml:space="preserve"> </w:t>
                            </w:r>
                            <w:r>
                              <w:rPr>
                                <w:rFonts w:ascii="Segoe UI Semibold" w:hAnsi="Segoe UI Semibold"/>
                                <w:b/>
                                <w:w w:val="105"/>
                              </w:rPr>
                              <w:t>running</w:t>
                            </w:r>
                            <w:r>
                              <w:rPr>
                                <w:rFonts w:ascii="Segoe UI Semibold" w:hAnsi="Segoe UI Semibold"/>
                                <w:b/>
                                <w:spacing w:val="-12"/>
                                <w:w w:val="105"/>
                              </w:rPr>
                              <w:t xml:space="preserve"> </w:t>
                            </w:r>
                            <w:r>
                              <w:rPr>
                                <w:rFonts w:ascii="Segoe UI Semibold" w:hAnsi="Segoe UI Semibold"/>
                                <w:b/>
                                <w:w w:val="105"/>
                              </w:rPr>
                              <w:t>a</w:t>
                            </w:r>
                            <w:r>
                              <w:rPr>
                                <w:rFonts w:ascii="Segoe UI Semibold" w:hAnsi="Segoe UI Semibold"/>
                                <w:b/>
                                <w:spacing w:val="-13"/>
                                <w:w w:val="105"/>
                              </w:rPr>
                              <w:t xml:space="preserve"> </w:t>
                            </w:r>
                            <w:r>
                              <w:rPr>
                                <w:rFonts w:ascii="Segoe UI Semibold" w:hAnsi="Segoe UI Semibold"/>
                                <w:b/>
                                <w:w w:val="105"/>
                              </w:rPr>
                              <w:t>Challenge</w:t>
                            </w:r>
                            <w:r>
                              <w:rPr>
                                <w:rFonts w:ascii="Segoe UI Semibold" w:hAnsi="Segoe UI Semibold"/>
                                <w:b/>
                                <w:spacing w:val="-12"/>
                                <w:w w:val="105"/>
                              </w:rPr>
                              <w:t xml:space="preserve"> </w:t>
                            </w:r>
                            <w:r>
                              <w:rPr>
                                <w:rFonts w:ascii="Segoe UI Semibold" w:hAnsi="Segoe UI Semibold"/>
                                <w:b/>
                                <w:spacing w:val="-40"/>
                                <w:w w:val="105"/>
                              </w:rPr>
                              <w:t>Lab.</w:t>
                            </w:r>
                          </w:p>
                        </w:txbxContent>
                      </wps:txbx>
                      <wps:bodyPr wrap="square" lIns="0" tIns="0" rIns="0" bIns="0" rtlCol="0">
                        <a:noAutofit/>
                      </wps:bodyPr>
                    </wps:wsp>
                  </a:graphicData>
                </a:graphic>
              </wp:inline>
            </w:drawing>
          </mc:Choice>
          <mc:Fallback>
            <w:pict>
              <v:shape w14:anchorId="26541CD5" id="Textbox 992" o:spid="_x0000_s1221" type="#_x0000_t202" style="width:295.25pt;height: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" filled="f" stroked="f">
                <v:textbox inset="0,0,0,0">
                  <w:txbxContent>
                    <w:p w14:paraId="46FC5982" w14:textId="77777777" w:rsidR="007B0E82" w:rsidRDefault="0081290C">
                      <w:pPr>
                        <w:pStyle w:val="BodyText"/>
                        <w:spacing w:line="287" w:lineRule="exact"/>
                        <w:rPr>
                          <w:rFonts w:ascii="Segoe UI Semibold" w:hAnsi="Segoe UI Semibold"/>
                          <w:b/>
                        </w:rPr>
                      </w:pPr>
                      <w:r>
                        <w:rPr>
                          <w:rFonts w:ascii="Segoe UI Symbol" w:hAnsi="Segoe UI Symbol"/>
                          <w:w w:val="105"/>
                          <w:position w:val="-5"/>
                          <w:sz w:val="27"/>
                        </w:rPr>
                        <w:t></w:t>
                      </w:r>
                      <w:r>
                        <w:rPr>
                          <w:rFonts w:ascii="Segoe UI Symbol" w:hAnsi="Segoe UI Symbol"/>
                          <w:spacing w:val="-4"/>
                          <w:w w:val="105"/>
                          <w:position w:val="-5"/>
                          <w:sz w:val="27"/>
                        </w:rPr>
                        <w:t xml:space="preserve"> </w:t>
                      </w:r>
                      <w:r>
                        <w:rPr>
                          <w:rFonts w:ascii="Segoe UI Semibold" w:hAnsi="Segoe UI Semibold"/>
                          <w:b/>
                          <w:w w:val="105"/>
                        </w:rPr>
                        <w:t>Expand</w:t>
                      </w:r>
                      <w:r>
                        <w:rPr>
                          <w:rFonts w:ascii="Segoe UI Semibold" w:hAnsi="Segoe UI Semibold"/>
                          <w:b/>
                          <w:spacing w:val="-13"/>
                          <w:w w:val="105"/>
                        </w:rPr>
                        <w:t xml:space="preserve"> </w:t>
                      </w:r>
                      <w:r>
                        <w:rPr>
                          <w:rFonts w:ascii="Segoe UI Semibold" w:hAnsi="Segoe UI Semibold"/>
                          <w:b/>
                          <w:w w:val="105"/>
                        </w:rPr>
                        <w:t>this</w:t>
                      </w:r>
                      <w:r>
                        <w:rPr>
                          <w:rFonts w:ascii="Segoe UI Semibold" w:hAnsi="Segoe UI Semibold"/>
                          <w:b/>
                          <w:spacing w:val="-12"/>
                          <w:w w:val="105"/>
                        </w:rPr>
                        <w:t xml:space="preserve"> </w:t>
                      </w:r>
                      <w:r>
                        <w:rPr>
                          <w:rFonts w:ascii="Segoe UI Semibold" w:hAnsi="Segoe UI Semibold"/>
                          <w:b/>
                          <w:w w:val="105"/>
                        </w:rPr>
                        <w:t>hint</w:t>
                      </w:r>
                      <w:r>
                        <w:rPr>
                          <w:rFonts w:ascii="Segoe UI Semibold" w:hAnsi="Segoe UI Semibold"/>
                          <w:b/>
                          <w:spacing w:val="-12"/>
                          <w:w w:val="105"/>
                        </w:rPr>
                        <w:t xml:space="preserve"> </w:t>
                      </w:r>
                      <w:r>
                        <w:rPr>
                          <w:rFonts w:ascii="Segoe UI Semibold" w:hAnsi="Segoe UI Semibold"/>
                          <w:b/>
                          <w:w w:val="105"/>
                        </w:rPr>
                        <w:t>for</w:t>
                      </w:r>
                      <w:r>
                        <w:rPr>
                          <w:rFonts w:ascii="Segoe UI Semibold" w:hAnsi="Segoe UI Semibold"/>
                          <w:b/>
                          <w:spacing w:val="-13"/>
                          <w:w w:val="105"/>
                        </w:rPr>
                        <w:t xml:space="preserve"> </w:t>
                      </w:r>
                      <w:r>
                        <w:rPr>
                          <w:rFonts w:ascii="Segoe UI Semibold" w:hAnsi="Segoe UI Semibold"/>
                          <w:b/>
                          <w:w w:val="105"/>
                        </w:rPr>
                        <w:t>guidance</w:t>
                      </w:r>
                      <w:r>
                        <w:rPr>
                          <w:rFonts w:ascii="Segoe UI Semibold" w:hAnsi="Segoe UI Semibold"/>
                          <w:b/>
                          <w:spacing w:val="-12"/>
                          <w:w w:val="105"/>
                        </w:rPr>
                        <w:t xml:space="preserve"> </w:t>
                      </w:r>
                      <w:r>
                        <w:rPr>
                          <w:rFonts w:ascii="Segoe UI Semibold" w:hAnsi="Segoe UI Semibold"/>
                          <w:b/>
                          <w:w w:val="105"/>
                        </w:rPr>
                        <w:t>on</w:t>
                      </w:r>
                      <w:r>
                        <w:rPr>
                          <w:rFonts w:ascii="Segoe UI Semibold" w:hAnsi="Segoe UI Semibold"/>
                          <w:b/>
                          <w:spacing w:val="-13"/>
                          <w:w w:val="105"/>
                        </w:rPr>
                        <w:t xml:space="preserve"> </w:t>
                      </w:r>
                      <w:r>
                        <w:rPr>
                          <w:rFonts w:ascii="Segoe UI Semibold" w:hAnsi="Segoe UI Semibold"/>
                          <w:b/>
                          <w:w w:val="105"/>
                        </w:rPr>
                        <w:t>running</w:t>
                      </w:r>
                      <w:r>
                        <w:rPr>
                          <w:rFonts w:ascii="Segoe UI Semibold" w:hAnsi="Segoe UI Semibold"/>
                          <w:b/>
                          <w:spacing w:val="-12"/>
                          <w:w w:val="105"/>
                        </w:rPr>
                        <w:t xml:space="preserve"> </w:t>
                      </w:r>
                      <w:r>
                        <w:rPr>
                          <w:rFonts w:ascii="Segoe UI Semibold" w:hAnsi="Segoe UI Semibold"/>
                          <w:b/>
                          <w:w w:val="105"/>
                        </w:rPr>
                        <w:t>a</w:t>
                      </w:r>
                      <w:r>
                        <w:rPr>
                          <w:rFonts w:ascii="Segoe UI Semibold" w:hAnsi="Segoe UI Semibold"/>
                          <w:b/>
                          <w:spacing w:val="-13"/>
                          <w:w w:val="105"/>
                        </w:rPr>
                        <w:t xml:space="preserve"> </w:t>
                      </w:r>
                      <w:r>
                        <w:rPr>
                          <w:rFonts w:ascii="Segoe UI Semibold" w:hAnsi="Segoe UI Semibold"/>
                          <w:b/>
                          <w:w w:val="105"/>
                        </w:rPr>
                        <w:t>Challenge</w:t>
                      </w:r>
                      <w:r>
                        <w:rPr>
                          <w:rFonts w:ascii="Segoe UI Semibold" w:hAnsi="Segoe UI Semibold"/>
                          <w:b/>
                          <w:spacing w:val="-12"/>
                          <w:w w:val="105"/>
                        </w:rPr>
                        <w:t xml:space="preserve"> </w:t>
                      </w:r>
                      <w:r>
                        <w:rPr>
                          <w:rFonts w:ascii="Segoe UI Semibold" w:hAnsi="Segoe UI Semibold"/>
                          <w:b/>
                          <w:spacing w:val="-40"/>
                          <w:w w:val="105"/>
                        </w:rPr>
                        <w:t>Lab.</w:t>
                      </w:r>
                    </w:p>
                  </w:txbxContent>
                </v:textbox>
                <w10:anchorlock/>
              </v:shape>
            </w:pict>
          </mc:Fallback>
        </mc:AlternateContent>
      </w:r>
      <w:r>
        <w:rPr>
          <w:sz w:val="20"/>
        </w:rPr>
        <w:tab/>
      </w:r>
      <w:r>
        <w:rPr>
          <w:noProof/>
          <w:position w:val="8"/>
          <w:sz w:val="20"/>
        </w:rPr>
        <mc:AlternateContent>
          <mc:Choice Requires="wps">
            <w:drawing>
              <wp:inline distT="0" distB="0" distL="0" distR="0" wp14:anchorId="2F0B7F8B" wp14:editId="6728B503">
                <wp:extent cx="127000" cy="69215"/>
                <wp:effectExtent l="0" t="0" r="0" b="0"/>
                <wp:docPr id="993" name="Textbox 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69215"/>
                        </a:xfrm>
                        <a:prstGeom prst="rect">
                          <a:avLst/>
                        </a:prstGeom>
                      </wps:spPr>
                      <wps:txbx>
                        <w:txbxContent>
                          <w:p w14:paraId="344E73D2" w14:textId="77777777" w:rsidR="007B0E82" w:rsidRDefault="0081290C">
                            <w:pPr>
                              <w:spacing w:before="43" w:line="65" w:lineRule="exact"/>
                              <w:rPr>
                                <w:rFonts w:ascii="Arial" w:hAnsi="Arial"/>
                                <w:sz w:val="11"/>
                              </w:rPr>
                            </w:pPr>
                            <w:r>
                              <w:rPr>
                                <w:rFonts w:ascii="Arial" w:hAnsi="Arial"/>
                                <w:spacing w:val="-10"/>
                                <w:w w:val="180"/>
                                <w:sz w:val="11"/>
                              </w:rPr>
                              <w:t></w:t>
                            </w:r>
                          </w:p>
                        </w:txbxContent>
                      </wps:txbx>
                      <wps:bodyPr wrap="square" lIns="0" tIns="0" rIns="0" bIns="0" rtlCol="0">
                        <a:noAutofit/>
                      </wps:bodyPr>
                    </wps:wsp>
                  </a:graphicData>
                </a:graphic>
              </wp:inline>
            </w:drawing>
          </mc:Choice>
          <mc:Fallback>
            <w:pict>
              <v:shape w14:anchorId="2F0B7F8B" id="Textbox 993" o:spid="_x0000_s1222" type="#_x0000_t202" style="width:10pt;height: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" filled="f" stroked="f">
                <v:textbox inset="0,0,0,0">
                  <w:txbxContent>
                    <w:p w14:paraId="344E73D2" w14:textId="77777777" w:rsidR="007B0E82" w:rsidRDefault="0081290C">
                      <w:pPr>
                        <w:spacing w:before="43" w:line="65" w:lineRule="exact"/>
                        <w:rPr>
                          <w:rFonts w:ascii="Arial" w:hAnsi="Arial"/>
                          <w:sz w:val="11"/>
                        </w:rPr>
                      </w:pPr>
                      <w:r>
                        <w:rPr>
                          <w:rFonts w:ascii="Arial" w:hAnsi="Arial"/>
                          <w:spacing w:val="-10"/>
                          <w:w w:val="180"/>
                          <w:sz w:val="11"/>
                        </w:rPr>
                        <w:t></w:t>
                      </w:r>
                    </w:p>
                  </w:txbxContent>
                </v:textbox>
                <w10:anchorlock/>
              </v:shape>
            </w:pict>
          </mc:Fallback>
        </mc:AlternateContent>
      </w:r>
    </w:p>
    <w:p w14:paraId="70E1CBA4" w14:textId="77777777" w:rsidR="007B0E82" w:rsidRDefault="0081290C">
      <w:pPr>
        <w:pStyle w:val="BodyText"/>
        <w:spacing w:before="37"/>
        <w:rPr>
          <w:sz w:val="20"/>
        </w:rPr>
      </w:pPr>
      <w:r>
        <w:rPr>
          <w:noProof/>
          <w:sz w:val="20"/>
        </w:rPr>
        <mc:AlternateContent>
          <mc:Choice Requires="wps">
            <w:drawing>
              <wp:anchor distT="0" distB="0" distL="0" distR="0" simplePos="0" relativeHeight="487757312" behindDoc="1" locked="0" layoutInCell="1" allowOverlap="1" wp14:anchorId="1FB512CD" wp14:editId="009F0CBB">
                <wp:simplePos x="0" y="0"/>
                <wp:positionH relativeFrom="page">
                  <wp:posOffset>1571624</wp:posOffset>
                </wp:positionH>
                <wp:positionV relativeFrom="paragraph">
                  <wp:posOffset>208279</wp:posOffset>
                </wp:positionV>
                <wp:extent cx="4314825" cy="492125"/>
                <wp:effectExtent l="0" t="0" r="0" b="0"/>
                <wp:wrapTopAndBottom/>
                <wp:docPr id="994" name="Textbox 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4825" cy="492125"/>
                        </a:xfrm>
                        <a:prstGeom prst="rect">
                          <a:avLst/>
                        </a:prstGeom>
                      </wps:spPr>
                      <wps:txbx>
                        <w:txbxContent>
                          <w:p w14:paraId="57D3F8CA" w14:textId="77777777" w:rsidR="007B0E82" w:rsidRDefault="0081290C">
                            <w:pPr>
                              <w:pStyle w:val="BodyText"/>
                            </w:pPr>
                            <w:r>
                              <w:t xml:space="preserve">Select the </w:t>
                            </w:r>
                            <w:r>
                              <w:rPr>
                                <w:b/>
                              </w:rPr>
                              <w:t>Back</w:t>
                            </w:r>
                            <w:r>
                              <w:rPr>
                                <w:b/>
                                <w:spacing w:val="-1"/>
                              </w:rPr>
                              <w:t xml:space="preserve"> </w:t>
                            </w:r>
                            <w:r>
                              <w:t xml:space="preserve">button on your browser to return to the Lab Profile </w:t>
                            </w:r>
                            <w:r>
                              <w:rPr>
                                <w:spacing w:val="-2"/>
                              </w:rPr>
                              <w:t>page.</w:t>
                            </w:r>
                          </w:p>
                          <w:p w14:paraId="79FC3AE4" w14:textId="77777777" w:rsidR="007B0E82" w:rsidRDefault="0081290C">
                            <w:pPr>
                              <w:pStyle w:val="BodyText"/>
                              <w:spacing w:before="215"/>
                            </w:pPr>
                            <w:r>
                              <w:t xml:space="preserve">On the Lab Profile page, select </w:t>
                            </w:r>
                            <w:r>
                              <w:rPr>
                                <w:b/>
                                <w:spacing w:val="-2"/>
                              </w:rPr>
                              <w:t>Launch</w:t>
                            </w:r>
                            <w:r>
                              <w:rPr>
                                <w:spacing w:val="-2"/>
                              </w:rPr>
                              <w:t>.</w:t>
                            </w:r>
                          </w:p>
                        </w:txbxContent>
                      </wps:txbx>
                      <wps:bodyPr wrap="square" lIns="0" tIns="0" rIns="0" bIns="0" rtlCol="0">
                        <a:noAutofit/>
                      </wps:bodyPr>
                    </wps:wsp>
                  </a:graphicData>
                </a:graphic>
              </wp:anchor>
            </w:drawing>
          </mc:Choice>
          <mc:Fallback>
            <w:pict>
              <v:shape w14:anchorId="1FB512CD" id="Textbox 994" o:spid="_x0000_s1223" type="#_x0000_t202" style="position:absolute;margin-left:123.75pt;margin-top:16.4pt;width:339.75pt;height:38.75pt;z-index:-15559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" filled="f" stroked="f">
                <v:textbox inset="0,0,0,0">
                  <w:txbxContent>
                    <w:p w14:paraId="57D3F8CA" w14:textId="77777777" w:rsidR="007B0E82" w:rsidRDefault="0081290C">
                      <w:pPr>
                        <w:pStyle w:val="BodyText"/>
                      </w:pPr>
                      <w:r>
                        <w:t xml:space="preserve">Select the </w:t>
                      </w:r>
                      <w:r>
                        <w:rPr>
                          <w:b/>
                        </w:rPr>
                        <w:t>Back</w:t>
                      </w:r>
                      <w:r>
                        <w:rPr>
                          <w:b/>
                          <w:spacing w:val="-1"/>
                        </w:rPr>
                        <w:t xml:space="preserve"> </w:t>
                      </w:r>
                      <w:r>
                        <w:t xml:space="preserve">button on your browser to return to the Lab Profile </w:t>
                      </w:r>
                      <w:r>
                        <w:rPr>
                          <w:spacing w:val="-2"/>
                        </w:rPr>
                        <w:t>page.</w:t>
                      </w:r>
                    </w:p>
                    <w:p w14:paraId="79FC3AE4" w14:textId="77777777" w:rsidR="007B0E82" w:rsidRDefault="0081290C">
                      <w:pPr>
                        <w:pStyle w:val="BodyText"/>
                        <w:spacing w:before="215"/>
                      </w:pPr>
                      <w:r>
                        <w:t xml:space="preserve">On the Lab Profile page, select </w:t>
                      </w:r>
                      <w:r>
                        <w:rPr>
                          <w:b/>
                          <w:spacing w:val="-2"/>
                        </w:rPr>
                        <w:t>Launch</w:t>
                      </w:r>
                      <w:r>
                        <w:rPr>
                          <w:spacing w:val="-2"/>
                        </w:rPr>
                        <w:t>.</w:t>
                      </w:r>
                    </w:p>
                  </w:txbxContent>
                </v:textbox>
                <w10:wrap type="topAndBottom" anchorx="page"/>
              </v:shape>
            </w:pict>
          </mc:Fallback>
        </mc:AlternateContent>
      </w:r>
    </w:p>
    <w:p w14:paraId="214E525F" w14:textId="77777777" w:rsidR="007B0E82" w:rsidRDefault="007B0E82">
      <w:pPr>
        <w:pStyle w:val="BodyText"/>
      </w:pPr>
    </w:p>
    <w:p w14:paraId="54BAC513" w14:textId="77777777" w:rsidR="007B0E82" w:rsidRDefault="007B0E82">
      <w:pPr>
        <w:pStyle w:val="BodyText"/>
      </w:pPr>
    </w:p>
    <w:p w14:paraId="1C275D72" w14:textId="77777777" w:rsidR="007B0E82" w:rsidRDefault="007B0E82">
      <w:pPr>
        <w:pStyle w:val="BodyText"/>
      </w:pPr>
    </w:p>
    <w:p w14:paraId="2D389557" w14:textId="77777777" w:rsidR="007B0E82" w:rsidRDefault="007B0E82">
      <w:pPr>
        <w:pStyle w:val="BodyText"/>
      </w:pPr>
    </w:p>
    <w:p w14:paraId="6EC5E38C" w14:textId="77777777" w:rsidR="007B0E82" w:rsidRDefault="007B0E82">
      <w:pPr>
        <w:pStyle w:val="BodyText"/>
      </w:pPr>
    </w:p>
    <w:p w14:paraId="38B773DC" w14:textId="77777777" w:rsidR="007B0E82" w:rsidRDefault="007B0E82">
      <w:pPr>
        <w:pStyle w:val="BodyText"/>
      </w:pPr>
    </w:p>
    <w:p w14:paraId="70E49E74" w14:textId="77777777" w:rsidR="007B0E82" w:rsidRDefault="007B0E82">
      <w:pPr>
        <w:pStyle w:val="BodyText"/>
      </w:pPr>
    </w:p>
    <w:p w14:paraId="0D9FB8B0" w14:textId="77777777" w:rsidR="007B0E82" w:rsidRDefault="007B0E82">
      <w:pPr>
        <w:pStyle w:val="BodyText"/>
      </w:pPr>
    </w:p>
    <w:p w14:paraId="437CE4D2" w14:textId="77777777" w:rsidR="007B0E82" w:rsidRDefault="007B0E82">
      <w:pPr>
        <w:pStyle w:val="BodyText"/>
      </w:pPr>
    </w:p>
    <w:p w14:paraId="29631E90" w14:textId="77777777" w:rsidR="007B0E82" w:rsidRDefault="007B0E82">
      <w:pPr>
        <w:pStyle w:val="BodyText"/>
      </w:pPr>
    </w:p>
    <w:p w14:paraId="5A983EB9" w14:textId="77777777" w:rsidR="007B0E82" w:rsidRDefault="007B0E82">
      <w:pPr>
        <w:pStyle w:val="BodyText"/>
      </w:pPr>
    </w:p>
    <w:p w14:paraId="1DAB12D4" w14:textId="77777777" w:rsidR="007B0E82" w:rsidRDefault="007B0E82">
      <w:pPr>
        <w:pStyle w:val="BodyText"/>
      </w:pPr>
    </w:p>
    <w:p w14:paraId="46FE1DC4" w14:textId="77777777" w:rsidR="007B0E82" w:rsidRDefault="007B0E82">
      <w:pPr>
        <w:pStyle w:val="BodyText"/>
      </w:pPr>
    </w:p>
    <w:p w14:paraId="1DC8BE60" w14:textId="77777777" w:rsidR="007B0E82" w:rsidRDefault="007B0E82">
      <w:pPr>
        <w:pStyle w:val="BodyText"/>
      </w:pPr>
    </w:p>
    <w:p w14:paraId="393C1801" w14:textId="77777777" w:rsidR="007B0E82" w:rsidRDefault="007B0E82">
      <w:pPr>
        <w:pStyle w:val="BodyText"/>
      </w:pPr>
    </w:p>
    <w:p w14:paraId="5171C1DE" w14:textId="77777777" w:rsidR="007B0E82" w:rsidRDefault="007B0E82">
      <w:pPr>
        <w:pStyle w:val="BodyText"/>
      </w:pPr>
    </w:p>
    <w:p w14:paraId="142743E2" w14:textId="77777777" w:rsidR="007B0E82" w:rsidRDefault="007B0E82">
      <w:pPr>
        <w:pStyle w:val="BodyText"/>
      </w:pPr>
    </w:p>
    <w:p w14:paraId="4163ED99" w14:textId="77777777" w:rsidR="007B0E82" w:rsidRDefault="007B0E82">
      <w:pPr>
        <w:pStyle w:val="BodyText"/>
      </w:pPr>
    </w:p>
    <w:p w14:paraId="319EDEC6" w14:textId="77777777" w:rsidR="007B0E82" w:rsidRDefault="007B0E82">
      <w:pPr>
        <w:pStyle w:val="BodyText"/>
      </w:pPr>
    </w:p>
    <w:p w14:paraId="36D523C1" w14:textId="77777777" w:rsidR="007B0E82" w:rsidRDefault="007B0E82">
      <w:pPr>
        <w:pStyle w:val="BodyText"/>
        <w:spacing w:before="224"/>
      </w:pPr>
    </w:p>
    <w:p w14:paraId="29C96414" w14:textId="77777777" w:rsidR="007B0E82" w:rsidRDefault="0081290C">
      <w:pPr>
        <w:pStyle w:val="BodyText"/>
        <w:ind w:left="434"/>
      </w:pPr>
      <w:r>
        <w:rPr>
          <w:noProof/>
        </w:rPr>
        <mc:AlternateContent>
          <mc:Choice Requires="wpg">
            <w:drawing>
              <wp:anchor distT="0" distB="0" distL="0" distR="0" simplePos="0" relativeHeight="485635072" behindDoc="1" locked="0" layoutInCell="1" allowOverlap="1" wp14:anchorId="70B815A2" wp14:editId="6122CE6E">
                <wp:simplePos x="0" y="0"/>
                <wp:positionH relativeFrom="page">
                  <wp:posOffset>542925</wp:posOffset>
                </wp:positionH>
                <wp:positionV relativeFrom="paragraph">
                  <wp:posOffset>-4666030</wp:posOffset>
                </wp:positionV>
                <wp:extent cx="6553200" cy="6543675"/>
                <wp:effectExtent l="0" t="0" r="0" b="0"/>
                <wp:wrapNone/>
                <wp:docPr id="995" name="Group 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6543675"/>
                          <a:chOff x="0" y="0"/>
                          <a:chExt cx="6553200" cy="6543675"/>
                        </a:xfrm>
                      </wpg:grpSpPr>
                      <wps:wsp>
                        <wps:cNvPr id="996" name="Graphic 996"/>
                        <wps:cNvSpPr/>
                        <wps:spPr>
                          <a:xfrm>
                            <a:off x="0" y="0"/>
                            <a:ext cx="6553200" cy="6543675"/>
                          </a:xfrm>
                          <a:custGeom>
                            <a:avLst/>
                            <a:gdLst/>
                            <a:ahLst/>
                            <a:cxnLst/>
                            <a:rect l="l" t="t" r="r" b="b"/>
                            <a:pathLst>
                              <a:path w="6553200" h="6543675">
                                <a:moveTo>
                                  <a:pt x="6553199" y="6543674"/>
                                </a:moveTo>
                                <a:lnTo>
                                  <a:pt x="0" y="6543674"/>
                                </a:lnTo>
                                <a:lnTo>
                                  <a:pt x="0" y="0"/>
                                </a:lnTo>
                                <a:lnTo>
                                  <a:pt x="6553199" y="0"/>
                                </a:lnTo>
                                <a:lnTo>
                                  <a:pt x="6553199" y="6543674"/>
                                </a:lnTo>
                                <a:close/>
                              </a:path>
                            </a:pathLst>
                          </a:custGeom>
                          <a:solidFill>
                            <a:srgbClr val="FFFFFF"/>
                          </a:solidFill>
                        </wps:spPr>
                        <wps:bodyPr wrap="square" lIns="0" tIns="0" rIns="0" bIns="0" rtlCol="0">
                          <a:prstTxWarp prst="textNoShape">
                            <a:avLst/>
                          </a:prstTxWarp>
                          <a:noAutofit/>
                        </wps:bodyPr>
                      </wps:wsp>
                      <wps:wsp>
                        <wps:cNvPr id="997" name="Graphic 997"/>
                        <wps:cNvSpPr/>
                        <wps:spPr>
                          <a:xfrm>
                            <a:off x="190487" y="5"/>
                            <a:ext cx="6172200" cy="5715000"/>
                          </a:xfrm>
                          <a:custGeom>
                            <a:avLst/>
                            <a:gdLst/>
                            <a:ahLst/>
                            <a:cxnLst/>
                            <a:rect l="l" t="t" r="r" b="b"/>
                            <a:pathLst>
                              <a:path w="6172200" h="5715000">
                                <a:moveTo>
                                  <a:pt x="6172200" y="5524500"/>
                                </a:moveTo>
                                <a:lnTo>
                                  <a:pt x="0" y="5524500"/>
                                </a:lnTo>
                                <a:lnTo>
                                  <a:pt x="0" y="5715000"/>
                                </a:lnTo>
                                <a:lnTo>
                                  <a:pt x="6172200" y="5715000"/>
                                </a:lnTo>
                                <a:lnTo>
                                  <a:pt x="6172200" y="5524500"/>
                                </a:lnTo>
                                <a:close/>
                              </a:path>
                              <a:path w="6172200" h="5715000">
                                <a:moveTo>
                                  <a:pt x="6172200" y="0"/>
                                </a:moveTo>
                                <a:lnTo>
                                  <a:pt x="400050" y="0"/>
                                </a:lnTo>
                                <a:lnTo>
                                  <a:pt x="400050" y="4533900"/>
                                </a:lnTo>
                                <a:lnTo>
                                  <a:pt x="6172200" y="4533900"/>
                                </a:lnTo>
                                <a:lnTo>
                                  <a:pt x="6172200" y="0"/>
                                </a:lnTo>
                                <a:close/>
                              </a:path>
                            </a:pathLst>
                          </a:custGeom>
                          <a:solidFill>
                            <a:srgbClr val="EFEFEF"/>
                          </a:solidFill>
                        </wps:spPr>
                        <wps:bodyPr wrap="square" lIns="0" tIns="0" rIns="0" bIns="0" rtlCol="0">
                          <a:prstTxWarp prst="textNoShape">
                            <a:avLst/>
                          </a:prstTxWarp>
                          <a:noAutofit/>
                        </wps:bodyPr>
                      </wps:wsp>
                      <wps:wsp>
                        <wps:cNvPr id="998" name="Graphic 998"/>
                        <wps:cNvSpPr/>
                        <wps:spPr>
                          <a:xfrm>
                            <a:off x="1057262" y="1209719"/>
                            <a:ext cx="5305425" cy="3258820"/>
                          </a:xfrm>
                          <a:custGeom>
                            <a:avLst/>
                            <a:gdLst/>
                            <a:ahLst/>
                            <a:cxnLst/>
                            <a:rect l="l" t="t" r="r" b="b"/>
                            <a:pathLst>
                              <a:path w="5305425" h="3258820">
                                <a:moveTo>
                                  <a:pt x="5305425" y="0"/>
                                </a:moveTo>
                                <a:lnTo>
                                  <a:pt x="5210175" y="0"/>
                                </a:lnTo>
                                <a:lnTo>
                                  <a:pt x="5210175" y="3096260"/>
                                </a:lnTo>
                                <a:lnTo>
                                  <a:pt x="0" y="3096260"/>
                                </a:lnTo>
                                <a:lnTo>
                                  <a:pt x="0" y="3258820"/>
                                </a:lnTo>
                                <a:lnTo>
                                  <a:pt x="5305425" y="3258820"/>
                                </a:lnTo>
                                <a:lnTo>
                                  <a:pt x="5305425" y="3096260"/>
                                </a:lnTo>
                                <a:lnTo>
                                  <a:pt x="5305425" y="0"/>
                                </a:lnTo>
                                <a:close/>
                              </a:path>
                            </a:pathLst>
                          </a:custGeom>
                          <a:solidFill>
                            <a:srgbClr val="D3D3D3"/>
                          </a:solidFill>
                        </wps:spPr>
                        <wps:bodyPr wrap="square" lIns="0" tIns="0" rIns="0" bIns="0" rtlCol="0">
                          <a:prstTxWarp prst="textNoShape">
                            <a:avLst/>
                          </a:prstTxWarp>
                          <a:noAutofit/>
                        </wps:bodyPr>
                      </wps:wsp>
                      <wps:wsp>
                        <wps:cNvPr id="999" name="Graphic 999"/>
                        <wps:cNvSpPr/>
                        <wps:spPr>
                          <a:xfrm>
                            <a:off x="866774" y="552449"/>
                            <a:ext cx="47625" cy="47625"/>
                          </a:xfrm>
                          <a:custGeom>
                            <a:avLst/>
                            <a:gdLst/>
                            <a:ahLst/>
                            <a:cxnLst/>
                            <a:rect l="l" t="t" r="r" b="b"/>
                            <a:pathLst>
                              <a:path w="47625" h="47625">
                                <a:moveTo>
                                  <a:pt x="26970" y="47624"/>
                                </a:moveTo>
                                <a:lnTo>
                                  <a:pt x="20654" y="47624"/>
                                </a:lnTo>
                                <a:lnTo>
                                  <a:pt x="17617" y="47034"/>
                                </a:lnTo>
                                <a:lnTo>
                                  <a:pt x="0" y="26860"/>
                                </a:lnTo>
                                <a:lnTo>
                                  <a:pt x="0" y="20612"/>
                                </a:lnTo>
                                <a:lnTo>
                                  <a:pt x="604" y="17487"/>
                                </a:lnTo>
                                <a:lnTo>
                                  <a:pt x="3021" y="11687"/>
                                </a:lnTo>
                                <a:lnTo>
                                  <a:pt x="4741" y="9077"/>
                                </a:lnTo>
                                <a:lnTo>
                                  <a:pt x="6974" y="6924"/>
                                </a:lnTo>
                                <a:lnTo>
                                  <a:pt x="9207" y="4610"/>
                                </a:lnTo>
                                <a:lnTo>
                                  <a:pt x="11782" y="2905"/>
                                </a:lnTo>
                                <a:lnTo>
                                  <a:pt x="17617" y="600"/>
                                </a:lnTo>
                                <a:lnTo>
                                  <a:pt x="20654" y="0"/>
                                </a:lnTo>
                                <a:lnTo>
                                  <a:pt x="26970" y="0"/>
                                </a:lnTo>
                                <a:lnTo>
                                  <a:pt x="30007" y="600"/>
                                </a:lnTo>
                                <a:lnTo>
                                  <a:pt x="35842" y="2905"/>
                                </a:lnTo>
                                <a:lnTo>
                                  <a:pt x="38417" y="4610"/>
                                </a:lnTo>
                                <a:lnTo>
                                  <a:pt x="40650" y="6924"/>
                                </a:lnTo>
                                <a:lnTo>
                                  <a:pt x="42883" y="9077"/>
                                </a:lnTo>
                                <a:lnTo>
                                  <a:pt x="44603" y="11687"/>
                                </a:lnTo>
                                <a:lnTo>
                                  <a:pt x="47020" y="17487"/>
                                </a:lnTo>
                                <a:lnTo>
                                  <a:pt x="47624" y="20612"/>
                                </a:lnTo>
                                <a:lnTo>
                                  <a:pt x="47625" y="23812"/>
                                </a:lnTo>
                                <a:lnTo>
                                  <a:pt x="47624" y="26860"/>
                                </a:lnTo>
                                <a:lnTo>
                                  <a:pt x="30007" y="47034"/>
                                </a:lnTo>
                                <a:lnTo>
                                  <a:pt x="26970" y="476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00" name="Image 1000"/>
                          <pic:cNvPicPr/>
                        </pic:nvPicPr>
                        <pic:blipFill>
                          <a:blip r:embed="rId301" cstate="print"/>
                          <a:stretch>
                            <a:fillRect/>
                          </a:stretch>
                        </pic:blipFill>
                        <pic:spPr>
                          <a:xfrm>
                            <a:off x="1028699" y="1181099"/>
                            <a:ext cx="5238749" cy="3124199"/>
                          </a:xfrm>
                          <a:prstGeom prst="rect">
                            <a:avLst/>
                          </a:prstGeom>
                        </pic:spPr>
                      </pic:pic>
                      <wps:wsp>
                        <wps:cNvPr id="1001" name="Graphic 1001"/>
                        <wps:cNvSpPr/>
                        <wps:spPr>
                          <a:xfrm>
                            <a:off x="866774" y="866774"/>
                            <a:ext cx="47625" cy="47625"/>
                          </a:xfrm>
                          <a:custGeom>
                            <a:avLst/>
                            <a:gdLst/>
                            <a:ahLst/>
                            <a:cxnLst/>
                            <a:rect l="l" t="t" r="r" b="b"/>
                            <a:pathLst>
                              <a:path w="47625" h="47625">
                                <a:moveTo>
                                  <a:pt x="23812" y="47624"/>
                                </a:moveTo>
                                <a:lnTo>
                                  <a:pt x="0" y="26936"/>
                                </a:lnTo>
                                <a:lnTo>
                                  <a:pt x="0" y="20612"/>
                                </a:lnTo>
                                <a:lnTo>
                                  <a:pt x="20654" y="0"/>
                                </a:lnTo>
                                <a:lnTo>
                                  <a:pt x="26970" y="0"/>
                                </a:lnTo>
                                <a:lnTo>
                                  <a:pt x="47625" y="23812"/>
                                </a:lnTo>
                                <a:lnTo>
                                  <a:pt x="47624" y="26936"/>
                                </a:lnTo>
                                <a:lnTo>
                                  <a:pt x="23812" y="4762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DC3C006" id="Group 995" o:spid="_x0000_s1026" style="position:absolute;margin-left:42.75pt;margin-top:-367.4pt;width:516pt;height:515.25pt;z-index:-17681408;mso-wrap-distance-left:0;mso-wrap-distance-right:0;mso-position-horizontal-relative:page" coordsize="65532,65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">
                <v:shape id="Graphic 996" o:spid="_x0000_s1027" style="position:absolute;width:65532;height:65436;visibility:visible;mso-wrap-style:square;v-text-anchor:top" coordsize="6553200,654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" path="m6553199,6543674l,6543674,,,6553199,r,6543674xe" stroked="f">
                  <v:path arrowok="t"/>
                </v:shape>
                <v:shape id="Graphic 997" o:spid="_x0000_s1028" style="position:absolute;left:1904;width:61722;height:57150;visibility:visible;mso-wrap-style:square;v-text-anchor:top" coordsize="6172200,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" path="m6172200,5524500l,5524500r,190500l6172200,5715000r,-190500xem6172200,l400050,r,4533900l6172200,4533900,6172200,xe" fillcolor="#efefef" stroked="f">
                  <v:path arrowok="t"/>
                </v:shape>
                <v:shape id="Graphic 998" o:spid="_x0000_s1029" style="position:absolute;left:10572;top:12097;width:53054;height:32588;visibility:visible;mso-wrap-style:square;v-text-anchor:top" coordsize="5305425,325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" path="m5305425,r-95250,l5210175,3096260,,3096260r,162560l5305425,3258820r,-162560l5305425,xe" fillcolor="#d3d3d3" stroked="f">
                  <v:path arrowok="t"/>
                </v:shape>
                <v:shape id="Graphic 999" o:spid="_x0000_s1030" style="position:absolute;left:8667;top:552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" path="m26970,47624r-6316,l17617,47034,,26860,,20612,604,17487,3021,11687,4741,9077,6974,6924,9207,4610,11782,2905,17617,600,20654,r6316,l30007,600r5835,2305l38417,4610r2233,2314l42883,9077r1720,2610l47020,17487r604,3125l47625,23812r-1,3048l30007,47034r-3037,590xe" fillcolor="black" stroked="f">
                  <v:path arrowok="t"/>
                </v:shape>
                <v:shape id="Image 1000" o:spid="_x0000_s1031" type="#_x0000_t75" style="position:absolute;left:10286;top:11810;width:52388;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">
                  <v:imagedata r:id="rId302" o:title=""/>
                </v:shape>
                <v:shape id="Graphic 1001" o:spid="_x0000_s1032" style="position:absolute;left:8667;top:866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" path="m23812,47624l,26936,,20612,20654,r6316,l47625,23812r-1,3124l23812,47624xe" fillcolor="black" stroked="f">
                  <v:path arrowok="t"/>
                </v:shape>
                <w10:wrap anchorx="page"/>
              </v:group>
            </w:pict>
          </mc:Fallback>
        </mc:AlternateContent>
      </w:r>
      <w:r>
        <w:rPr>
          <w:spacing w:val="-2"/>
        </w:rPr>
        <w:t>:::</w:t>
      </w:r>
      <w:proofErr w:type="spellStart"/>
      <w:r>
        <w:rPr>
          <w:spacing w:val="-2"/>
        </w:rPr>
        <w:t>ShowActivity</w:t>
      </w:r>
      <w:proofErr w:type="spellEnd"/>
      <w:r>
        <w:rPr>
          <w:spacing w:val="-2"/>
        </w:rPr>
        <w:t>(</w:t>
      </w:r>
      <w:proofErr w:type="spellStart"/>
      <w:r>
        <w:rPr>
          <w:spacing w:val="-2"/>
        </w:rPr>
        <w:t>ShowActivity</w:t>
      </w:r>
      <w:proofErr w:type="spellEnd"/>
      <w:r>
        <w:rPr>
          <w:spacing w:val="-2"/>
        </w:rPr>
        <w:t>=Yes)</w:t>
      </w:r>
    </w:p>
    <w:p w14:paraId="2E111940" w14:textId="77777777" w:rsidR="007B0E82" w:rsidRDefault="007B0E82">
      <w:pPr>
        <w:pStyle w:val="BodyText"/>
        <w:spacing w:before="34"/>
      </w:pPr>
    </w:p>
    <w:p w14:paraId="610278C0" w14:textId="77777777" w:rsidR="007B0E82" w:rsidRDefault="0081290C">
      <w:pPr>
        <w:ind w:left="434"/>
        <w:rPr>
          <w:sz w:val="30"/>
        </w:rPr>
      </w:pPr>
      <w:r>
        <w:rPr>
          <w:sz w:val="30"/>
        </w:rPr>
        <w:t xml:space="preserve">Check your </w:t>
      </w:r>
      <w:r>
        <w:rPr>
          <w:spacing w:val="-4"/>
          <w:sz w:val="30"/>
        </w:rPr>
        <w:t>work</w:t>
      </w:r>
    </w:p>
    <w:p w14:paraId="36DF490C" w14:textId="77777777" w:rsidR="007B0E82" w:rsidRDefault="007B0E82">
      <w:pPr>
        <w:pStyle w:val="BodyText"/>
        <w:rPr>
          <w:sz w:val="20"/>
        </w:rPr>
      </w:pPr>
    </w:p>
    <w:p w14:paraId="2F022F65" w14:textId="77777777" w:rsidR="007B0E82" w:rsidRDefault="007B0E82">
      <w:pPr>
        <w:pStyle w:val="BodyText"/>
        <w:rPr>
          <w:sz w:val="20"/>
        </w:rPr>
      </w:pPr>
    </w:p>
    <w:p w14:paraId="01E10DF6" w14:textId="77777777" w:rsidR="007B0E82" w:rsidRDefault="0081290C">
      <w:pPr>
        <w:pStyle w:val="BodyText"/>
        <w:spacing w:before="138"/>
        <w:rPr>
          <w:sz w:val="20"/>
        </w:rPr>
      </w:pPr>
      <w:r>
        <w:rPr>
          <w:noProof/>
          <w:sz w:val="20"/>
        </w:rPr>
        <mc:AlternateContent>
          <mc:Choice Requires="wps">
            <w:drawing>
              <wp:anchor distT="0" distB="0" distL="0" distR="0" simplePos="0" relativeHeight="487757824" behindDoc="1" locked="0" layoutInCell="1" allowOverlap="1" wp14:anchorId="0F562A9B" wp14:editId="77AD2B36">
                <wp:simplePos x="0" y="0"/>
                <wp:positionH relativeFrom="page">
                  <wp:posOffset>733424</wp:posOffset>
                </wp:positionH>
                <wp:positionV relativeFrom="paragraph">
                  <wp:posOffset>271789</wp:posOffset>
                </wp:positionV>
                <wp:extent cx="714375" cy="257175"/>
                <wp:effectExtent l="0" t="0" r="0" b="0"/>
                <wp:wrapTopAndBottom/>
                <wp:docPr id="1002" name="Textbox 1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375" cy="257175"/>
                        </a:xfrm>
                        <a:prstGeom prst="rect">
                          <a:avLst/>
                        </a:prstGeom>
                        <a:solidFill>
                          <a:srgbClr val="0078D6"/>
                        </a:solidFill>
                        <a:ln w="0">
                          <a:solidFill>
                            <a:srgbClr val="0078D6"/>
                          </a:solidFill>
                          <a:prstDash val="solid"/>
                        </a:ln>
                      </wps:spPr>
                      <wps:txbx>
                        <w:txbxContent>
                          <w:p w14:paraId="3DA24258" w14:textId="77777777" w:rsidR="007B0E82" w:rsidRDefault="0081290C">
                            <w:pPr>
                              <w:spacing w:before="92"/>
                              <w:ind w:left="314"/>
                              <w:rPr>
                                <w:rFonts w:ascii="Arial"/>
                                <w:color w:val="000000"/>
                                <w:sz w:val="19"/>
                              </w:rPr>
                            </w:pPr>
                            <w:r>
                              <w:rPr>
                                <w:rFonts w:ascii="Arial"/>
                                <w:color w:val="FFFFFF"/>
                                <w:spacing w:val="-2"/>
                                <w:sz w:val="19"/>
                              </w:rPr>
                              <w:t>Verify</w:t>
                            </w:r>
                          </w:p>
                        </w:txbxContent>
                      </wps:txbx>
                      <wps:bodyPr wrap="square" lIns="0" tIns="0" rIns="0" bIns="0" rtlCol="0">
                        <a:noAutofit/>
                      </wps:bodyPr>
                    </wps:wsp>
                  </a:graphicData>
                </a:graphic>
              </wp:anchor>
            </w:drawing>
          </mc:Choice>
          <mc:Fallback>
            <w:pict>
              <v:shape w14:anchorId="0F562A9B" id="Textbox 1002" o:spid="_x0000_s1224" type="#_x0000_t202" style="position:absolute;margin-left:57.75pt;margin-top:21.4pt;width:56.25pt;height:20.25pt;z-index:-15558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" fillcolor="#0078d6" strokecolor="#0078d6" strokeweight="0">
                <v:path arrowok="t"/>
                <v:textbox inset="0,0,0,0">
                  <w:txbxContent>
                    <w:p w14:paraId="3DA24258" w14:textId="77777777" w:rsidR="007B0E82" w:rsidRDefault="0081290C">
                      <w:pPr>
                        <w:spacing w:before="92"/>
                        <w:ind w:left="314"/>
                        <w:rPr>
                          <w:rFonts w:ascii="Arial"/>
                          <w:color w:val="000000"/>
                          <w:sz w:val="19"/>
                        </w:rPr>
                      </w:pPr>
                      <w:r>
                        <w:rPr>
                          <w:rFonts w:ascii="Arial"/>
                          <w:color w:val="FFFFFF"/>
                          <w:spacing w:val="-2"/>
                          <w:sz w:val="19"/>
                        </w:rPr>
                        <w:t>Verify</w:t>
                      </w:r>
                    </w:p>
                  </w:txbxContent>
                </v:textbox>
                <w10:wrap type="topAndBottom" anchorx="page"/>
              </v:shape>
            </w:pict>
          </mc:Fallback>
        </mc:AlternateContent>
      </w:r>
    </w:p>
    <w:p w14:paraId="31E148CC" w14:textId="77777777" w:rsidR="007B0E82" w:rsidRDefault="007B0E82">
      <w:pPr>
        <w:pStyle w:val="BodyText"/>
        <w:rPr>
          <w:sz w:val="20"/>
        </w:rPr>
        <w:sectPr w:rsidR="007B0E82">
          <w:pgSz w:w="12240" w:h="15840"/>
          <w:pgMar w:top="760" w:right="720" w:bottom="460" w:left="720" w:header="284" w:footer="275" w:gutter="0"/>
          <w:cols w:space="720"/>
        </w:sectPr>
      </w:pPr>
    </w:p>
    <w:p w14:paraId="2AB276F5" w14:textId="77777777" w:rsidR="007B0E82" w:rsidRDefault="0081290C">
      <w:pPr>
        <w:pStyle w:val="Heading1"/>
      </w:pPr>
      <w:r>
        <w:rPr>
          <w:noProof/>
        </w:rPr>
        <w:lastRenderedPageBreak/>
        <mc:AlternateContent>
          <mc:Choice Requires="wps">
            <w:drawing>
              <wp:anchor distT="0" distB="0" distL="0" distR="0" simplePos="0" relativeHeight="485636096" behindDoc="1" locked="0" layoutInCell="1" allowOverlap="1" wp14:anchorId="495FAB94" wp14:editId="76463B6F">
                <wp:simplePos x="0" y="0"/>
                <wp:positionH relativeFrom="page">
                  <wp:posOffset>542925</wp:posOffset>
                </wp:positionH>
                <wp:positionV relativeFrom="page">
                  <wp:posOffset>542846</wp:posOffset>
                </wp:positionV>
                <wp:extent cx="6692900" cy="8978900"/>
                <wp:effectExtent l="0" t="0" r="0" b="0"/>
                <wp:wrapNone/>
                <wp:docPr id="1003" name="Graphic 10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21B8A470" id="Graphic 1003" o:spid="_x0000_s1026" style="position:absolute;margin-left:42.75pt;margin-top:42.75pt;width:527pt;height:707pt;z-index:-17680384;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r>
        <w:rPr>
          <w:noProof/>
        </w:rPr>
        <mc:AlternateContent>
          <mc:Choice Requires="wpg">
            <w:drawing>
              <wp:anchor distT="0" distB="0" distL="0" distR="0" simplePos="0" relativeHeight="485636608" behindDoc="1" locked="0" layoutInCell="1" allowOverlap="1" wp14:anchorId="7F62F606" wp14:editId="1285492E">
                <wp:simplePos x="0" y="0"/>
                <wp:positionH relativeFrom="page">
                  <wp:posOffset>542925</wp:posOffset>
                </wp:positionH>
                <wp:positionV relativeFrom="page">
                  <wp:posOffset>542895</wp:posOffset>
                </wp:positionV>
                <wp:extent cx="6553200" cy="8658225"/>
                <wp:effectExtent l="0" t="0" r="0" b="0"/>
                <wp:wrapNone/>
                <wp:docPr id="1004" name="Group 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8658225"/>
                          <a:chOff x="0" y="0"/>
                          <a:chExt cx="6553200" cy="8658225"/>
                        </a:xfrm>
                      </wpg:grpSpPr>
                      <wps:wsp>
                        <wps:cNvPr id="1005" name="Graphic 1005"/>
                        <wps:cNvSpPr/>
                        <wps:spPr>
                          <a:xfrm>
                            <a:off x="0" y="0"/>
                            <a:ext cx="6553200" cy="8658225"/>
                          </a:xfrm>
                          <a:custGeom>
                            <a:avLst/>
                            <a:gdLst/>
                            <a:ahLst/>
                            <a:cxnLst/>
                            <a:rect l="l" t="t" r="r" b="b"/>
                            <a:pathLst>
                              <a:path w="6553200" h="8658225">
                                <a:moveTo>
                                  <a:pt x="6553199" y="8658224"/>
                                </a:moveTo>
                                <a:lnTo>
                                  <a:pt x="0" y="8658224"/>
                                </a:lnTo>
                                <a:lnTo>
                                  <a:pt x="0" y="0"/>
                                </a:lnTo>
                                <a:lnTo>
                                  <a:pt x="6553199" y="0"/>
                                </a:lnTo>
                                <a:lnTo>
                                  <a:pt x="6553199" y="8658224"/>
                                </a:lnTo>
                                <a:close/>
                              </a:path>
                            </a:pathLst>
                          </a:custGeom>
                          <a:solidFill>
                            <a:srgbClr val="FFFFFF"/>
                          </a:solidFill>
                        </wps:spPr>
                        <wps:bodyPr wrap="square" lIns="0" tIns="0" rIns="0" bIns="0" rtlCol="0">
                          <a:prstTxWarp prst="textNoShape">
                            <a:avLst/>
                          </a:prstTxWarp>
                          <a:noAutofit/>
                        </wps:bodyPr>
                      </wps:wsp>
                      <wps:wsp>
                        <wps:cNvPr id="1006" name="Graphic 1006"/>
                        <wps:cNvSpPr/>
                        <wps:spPr>
                          <a:xfrm>
                            <a:off x="190487" y="571503"/>
                            <a:ext cx="6172200" cy="3209925"/>
                          </a:xfrm>
                          <a:custGeom>
                            <a:avLst/>
                            <a:gdLst/>
                            <a:ahLst/>
                            <a:cxnLst/>
                            <a:rect l="l" t="t" r="r" b="b"/>
                            <a:pathLst>
                              <a:path w="6172200" h="3209925">
                                <a:moveTo>
                                  <a:pt x="257175" y="3182912"/>
                                </a:moveTo>
                                <a:lnTo>
                                  <a:pt x="236524" y="3162300"/>
                                </a:lnTo>
                                <a:lnTo>
                                  <a:pt x="230212" y="3162300"/>
                                </a:lnTo>
                                <a:lnTo>
                                  <a:pt x="209550" y="3182912"/>
                                </a:lnTo>
                                <a:lnTo>
                                  <a:pt x="209550" y="3189236"/>
                                </a:lnTo>
                                <a:lnTo>
                                  <a:pt x="233362" y="3209925"/>
                                </a:lnTo>
                                <a:lnTo>
                                  <a:pt x="236524" y="3209848"/>
                                </a:lnTo>
                                <a:lnTo>
                                  <a:pt x="257175" y="3189236"/>
                                </a:lnTo>
                                <a:lnTo>
                                  <a:pt x="257175" y="3186112"/>
                                </a:lnTo>
                                <a:lnTo>
                                  <a:pt x="257175" y="3182912"/>
                                </a:lnTo>
                                <a:close/>
                              </a:path>
                              <a:path w="6172200" h="3209925">
                                <a:moveTo>
                                  <a:pt x="257175" y="2868587"/>
                                </a:moveTo>
                                <a:lnTo>
                                  <a:pt x="236524" y="2847975"/>
                                </a:lnTo>
                                <a:lnTo>
                                  <a:pt x="230212" y="2847975"/>
                                </a:lnTo>
                                <a:lnTo>
                                  <a:pt x="209550" y="2868587"/>
                                </a:lnTo>
                                <a:lnTo>
                                  <a:pt x="209550" y="2874911"/>
                                </a:lnTo>
                                <a:lnTo>
                                  <a:pt x="233362" y="2895600"/>
                                </a:lnTo>
                                <a:lnTo>
                                  <a:pt x="236524" y="2895523"/>
                                </a:lnTo>
                                <a:lnTo>
                                  <a:pt x="257175" y="2874911"/>
                                </a:lnTo>
                                <a:lnTo>
                                  <a:pt x="257175" y="2871787"/>
                                </a:lnTo>
                                <a:lnTo>
                                  <a:pt x="257175" y="2868587"/>
                                </a:lnTo>
                                <a:close/>
                              </a:path>
                              <a:path w="6172200" h="3209925">
                                <a:moveTo>
                                  <a:pt x="257175" y="2554262"/>
                                </a:moveTo>
                                <a:lnTo>
                                  <a:pt x="256578" y="2551214"/>
                                </a:lnTo>
                                <a:lnTo>
                                  <a:pt x="254165" y="2545334"/>
                                </a:lnTo>
                                <a:lnTo>
                                  <a:pt x="252437" y="2542730"/>
                                </a:lnTo>
                                <a:lnTo>
                                  <a:pt x="250202" y="2540571"/>
                                </a:lnTo>
                                <a:lnTo>
                                  <a:pt x="247980" y="2538260"/>
                                </a:lnTo>
                                <a:lnTo>
                                  <a:pt x="245402" y="2536558"/>
                                </a:lnTo>
                                <a:lnTo>
                                  <a:pt x="239560" y="2534247"/>
                                </a:lnTo>
                                <a:lnTo>
                                  <a:pt x="236524" y="2533650"/>
                                </a:lnTo>
                                <a:lnTo>
                                  <a:pt x="230212" y="2533650"/>
                                </a:lnTo>
                                <a:lnTo>
                                  <a:pt x="227177" y="2534247"/>
                                </a:lnTo>
                                <a:lnTo>
                                  <a:pt x="221335" y="2536558"/>
                                </a:lnTo>
                                <a:lnTo>
                                  <a:pt x="218757" y="2538260"/>
                                </a:lnTo>
                                <a:lnTo>
                                  <a:pt x="216535" y="2540571"/>
                                </a:lnTo>
                                <a:lnTo>
                                  <a:pt x="214299" y="2542730"/>
                                </a:lnTo>
                                <a:lnTo>
                                  <a:pt x="212572" y="2545334"/>
                                </a:lnTo>
                                <a:lnTo>
                                  <a:pt x="210159" y="2551214"/>
                                </a:lnTo>
                                <a:lnTo>
                                  <a:pt x="209550" y="2554262"/>
                                </a:lnTo>
                                <a:lnTo>
                                  <a:pt x="209550" y="2560586"/>
                                </a:lnTo>
                                <a:lnTo>
                                  <a:pt x="233362" y="2581275"/>
                                </a:lnTo>
                                <a:lnTo>
                                  <a:pt x="236524" y="2581198"/>
                                </a:lnTo>
                                <a:lnTo>
                                  <a:pt x="257175" y="2560586"/>
                                </a:lnTo>
                                <a:lnTo>
                                  <a:pt x="257175" y="2557462"/>
                                </a:lnTo>
                                <a:lnTo>
                                  <a:pt x="257175" y="2554262"/>
                                </a:lnTo>
                                <a:close/>
                              </a:path>
                              <a:path w="6172200" h="3209925">
                                <a:moveTo>
                                  <a:pt x="257175" y="2239937"/>
                                </a:moveTo>
                                <a:lnTo>
                                  <a:pt x="256578" y="2236813"/>
                                </a:lnTo>
                                <a:lnTo>
                                  <a:pt x="254165" y="2231009"/>
                                </a:lnTo>
                                <a:lnTo>
                                  <a:pt x="252437" y="2228481"/>
                                </a:lnTo>
                                <a:lnTo>
                                  <a:pt x="250202" y="2226322"/>
                                </a:lnTo>
                                <a:lnTo>
                                  <a:pt x="247980" y="2224011"/>
                                </a:lnTo>
                                <a:lnTo>
                                  <a:pt x="245402" y="2222309"/>
                                </a:lnTo>
                                <a:lnTo>
                                  <a:pt x="242481" y="2221039"/>
                                </a:lnTo>
                                <a:lnTo>
                                  <a:pt x="239560" y="2219922"/>
                                </a:lnTo>
                                <a:lnTo>
                                  <a:pt x="236524" y="2219325"/>
                                </a:lnTo>
                                <a:lnTo>
                                  <a:pt x="230212" y="2219325"/>
                                </a:lnTo>
                                <a:lnTo>
                                  <a:pt x="216535" y="2226322"/>
                                </a:lnTo>
                                <a:lnTo>
                                  <a:pt x="214299" y="2228481"/>
                                </a:lnTo>
                                <a:lnTo>
                                  <a:pt x="212572" y="2231009"/>
                                </a:lnTo>
                                <a:lnTo>
                                  <a:pt x="210159" y="2236813"/>
                                </a:lnTo>
                                <a:lnTo>
                                  <a:pt x="209550" y="2239937"/>
                                </a:lnTo>
                                <a:lnTo>
                                  <a:pt x="209550" y="2246261"/>
                                </a:lnTo>
                                <a:lnTo>
                                  <a:pt x="233362" y="2266950"/>
                                </a:lnTo>
                                <a:lnTo>
                                  <a:pt x="236524" y="2266873"/>
                                </a:lnTo>
                                <a:lnTo>
                                  <a:pt x="257175" y="2246261"/>
                                </a:lnTo>
                                <a:lnTo>
                                  <a:pt x="257175" y="2243137"/>
                                </a:lnTo>
                                <a:lnTo>
                                  <a:pt x="257175" y="2239937"/>
                                </a:lnTo>
                                <a:close/>
                              </a:path>
                              <a:path w="6172200" h="3209925">
                                <a:moveTo>
                                  <a:pt x="257175" y="1925612"/>
                                </a:moveTo>
                                <a:lnTo>
                                  <a:pt x="236524" y="1905000"/>
                                </a:lnTo>
                                <a:lnTo>
                                  <a:pt x="230212" y="1905000"/>
                                </a:lnTo>
                                <a:lnTo>
                                  <a:pt x="209550" y="1925612"/>
                                </a:lnTo>
                                <a:lnTo>
                                  <a:pt x="209550" y="1931860"/>
                                </a:lnTo>
                                <a:lnTo>
                                  <a:pt x="233362" y="1952625"/>
                                </a:lnTo>
                                <a:lnTo>
                                  <a:pt x="236524" y="1952548"/>
                                </a:lnTo>
                                <a:lnTo>
                                  <a:pt x="257175" y="1931860"/>
                                </a:lnTo>
                                <a:lnTo>
                                  <a:pt x="257175" y="1928812"/>
                                </a:lnTo>
                                <a:lnTo>
                                  <a:pt x="257175" y="1925612"/>
                                </a:lnTo>
                                <a:close/>
                              </a:path>
                              <a:path w="6172200" h="3209925">
                                <a:moveTo>
                                  <a:pt x="257175" y="1611287"/>
                                </a:moveTo>
                                <a:lnTo>
                                  <a:pt x="236524" y="1590675"/>
                                </a:lnTo>
                                <a:lnTo>
                                  <a:pt x="230212" y="1590675"/>
                                </a:lnTo>
                                <a:lnTo>
                                  <a:pt x="209550" y="1611287"/>
                                </a:lnTo>
                                <a:lnTo>
                                  <a:pt x="209550" y="1617611"/>
                                </a:lnTo>
                                <a:lnTo>
                                  <a:pt x="233362" y="1638300"/>
                                </a:lnTo>
                                <a:lnTo>
                                  <a:pt x="236524" y="1638223"/>
                                </a:lnTo>
                                <a:lnTo>
                                  <a:pt x="257175" y="1617611"/>
                                </a:lnTo>
                                <a:lnTo>
                                  <a:pt x="257175" y="1614487"/>
                                </a:lnTo>
                                <a:lnTo>
                                  <a:pt x="257175" y="1611287"/>
                                </a:lnTo>
                                <a:close/>
                              </a:path>
                              <a:path w="6172200" h="3209925">
                                <a:moveTo>
                                  <a:pt x="257175" y="1296962"/>
                                </a:moveTo>
                                <a:lnTo>
                                  <a:pt x="236524" y="1276350"/>
                                </a:lnTo>
                                <a:lnTo>
                                  <a:pt x="230212" y="1276350"/>
                                </a:lnTo>
                                <a:lnTo>
                                  <a:pt x="209550" y="1296962"/>
                                </a:lnTo>
                                <a:lnTo>
                                  <a:pt x="209550" y="1303286"/>
                                </a:lnTo>
                                <a:lnTo>
                                  <a:pt x="233362" y="1323975"/>
                                </a:lnTo>
                                <a:lnTo>
                                  <a:pt x="236524" y="1323898"/>
                                </a:lnTo>
                                <a:lnTo>
                                  <a:pt x="257175" y="1303286"/>
                                </a:lnTo>
                                <a:lnTo>
                                  <a:pt x="257175" y="1300162"/>
                                </a:lnTo>
                                <a:lnTo>
                                  <a:pt x="257175" y="1296962"/>
                                </a:lnTo>
                                <a:close/>
                              </a:path>
                              <a:path w="6172200" h="3209925">
                                <a:moveTo>
                                  <a:pt x="257175" y="982637"/>
                                </a:moveTo>
                                <a:lnTo>
                                  <a:pt x="256578" y="979512"/>
                                </a:lnTo>
                                <a:lnTo>
                                  <a:pt x="254165" y="973709"/>
                                </a:lnTo>
                                <a:lnTo>
                                  <a:pt x="252437" y="971105"/>
                                </a:lnTo>
                                <a:lnTo>
                                  <a:pt x="250202" y="968946"/>
                                </a:lnTo>
                                <a:lnTo>
                                  <a:pt x="247980" y="966635"/>
                                </a:lnTo>
                                <a:lnTo>
                                  <a:pt x="245402" y="964933"/>
                                </a:lnTo>
                                <a:lnTo>
                                  <a:pt x="239560" y="962621"/>
                                </a:lnTo>
                                <a:lnTo>
                                  <a:pt x="236524" y="962025"/>
                                </a:lnTo>
                                <a:lnTo>
                                  <a:pt x="230212" y="962025"/>
                                </a:lnTo>
                                <a:lnTo>
                                  <a:pt x="227177" y="962621"/>
                                </a:lnTo>
                                <a:lnTo>
                                  <a:pt x="221335" y="964933"/>
                                </a:lnTo>
                                <a:lnTo>
                                  <a:pt x="218757" y="966635"/>
                                </a:lnTo>
                                <a:lnTo>
                                  <a:pt x="216535" y="968946"/>
                                </a:lnTo>
                                <a:lnTo>
                                  <a:pt x="214299" y="971105"/>
                                </a:lnTo>
                                <a:lnTo>
                                  <a:pt x="212572" y="973709"/>
                                </a:lnTo>
                                <a:lnTo>
                                  <a:pt x="210159" y="979512"/>
                                </a:lnTo>
                                <a:lnTo>
                                  <a:pt x="209550" y="982637"/>
                                </a:lnTo>
                                <a:lnTo>
                                  <a:pt x="209550" y="988885"/>
                                </a:lnTo>
                                <a:lnTo>
                                  <a:pt x="233362" y="1009650"/>
                                </a:lnTo>
                                <a:lnTo>
                                  <a:pt x="236524" y="1009573"/>
                                </a:lnTo>
                                <a:lnTo>
                                  <a:pt x="257175" y="988885"/>
                                </a:lnTo>
                                <a:lnTo>
                                  <a:pt x="257175" y="985837"/>
                                </a:lnTo>
                                <a:lnTo>
                                  <a:pt x="257175" y="982637"/>
                                </a:lnTo>
                                <a:close/>
                              </a:path>
                              <a:path w="6172200" h="3209925">
                                <a:moveTo>
                                  <a:pt x="6172200" y="0"/>
                                </a:moveTo>
                                <a:lnTo>
                                  <a:pt x="0" y="0"/>
                                </a:lnTo>
                                <a:lnTo>
                                  <a:pt x="0" y="9525"/>
                                </a:lnTo>
                                <a:lnTo>
                                  <a:pt x="6172200" y="9525"/>
                                </a:lnTo>
                                <a:lnTo>
                                  <a:pt x="617220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7394643" id="Group 1004" o:spid="_x0000_s1026" style="position:absolute;margin-left:42.75pt;margin-top:42.75pt;width:516pt;height:681.75pt;z-index:-17679872;mso-wrap-distance-left:0;mso-wrap-distance-right:0;mso-position-horizontal-relative:page;mso-position-vertical-relative:page" coordsize="65532,86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">
                <v:shape id="Graphic 1005" o:spid="_x0000_s1027" style="position:absolute;width:65532;height:86582;visibility:visible;mso-wrap-style:square;v-text-anchor:top" coordsize="6553200,865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" path="m6553199,8658224l,8658224,,,6553199,r,8658224xe" stroked="f">
                  <v:path arrowok="t"/>
                </v:shape>
                <v:shape id="Graphic 1006" o:spid="_x0000_s1028" style="position:absolute;left:1904;top:5715;width:61722;height:32099;visibility:visible;mso-wrap-style:square;v-text-anchor:top" coordsize="6172200,320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" path="m257175,3182912r-20651,-20612l230212,3162300r-20662,20612l209550,3189236r23812,20689l236524,3209848r20651,-20612l257175,3186112r,-3200xem257175,2868587r-20651,-20612l230212,2847975r-20662,20612l209550,2874911r23812,20689l236524,2895523r20651,-20612l257175,2871787r,-3200xem257175,2554262r-597,-3048l254165,2545334r-1728,-2604l250202,2540571r-2222,-2311l245402,2536558r-5842,-2311l236524,2533650r-6312,l227177,2534247r-5842,2311l218757,2538260r-2222,2311l214299,2542730r-1727,2604l210159,2551214r-609,3048l209550,2560586r23812,20689l236524,2581198r20651,-20612l257175,2557462r,-3200xem257175,2239937r-597,-3124l254165,2231009r-1728,-2528l250202,2226322r-2222,-2311l245402,2222309r-2921,-1270l239560,2219922r-3036,-597l230212,2219325r-13677,6997l214299,2228481r-1727,2528l210159,2236813r-609,3124l209550,2246261r23812,20689l236524,2266873r20651,-20612l257175,2243137r,-3200xem257175,1925612r-20651,-20612l230212,1905000r-20662,20612l209550,1931860r23812,20765l236524,1952548r20651,-20688l257175,1928812r,-3200xem257175,1611287r-20651,-20612l230212,1590675r-20662,20612l209550,1617611r23812,20689l236524,1638223r20651,-20612l257175,1614487r,-3200xem257175,1296962r-20651,-20612l230212,1276350r-20662,20612l209550,1303286r23812,20689l236524,1323898r20651,-20612l257175,1300162r,-3200xem257175,982637r-597,-3125l254165,973709r-1728,-2604l250202,968946r-2222,-2311l245402,964933r-5842,-2312l236524,962025r-6312,l227177,962621r-5842,2312l218757,966635r-2222,2311l214299,971105r-1727,2604l210159,979512r-609,3125l209550,988885r23812,20765l236524,1009573r20651,-20688l257175,985837r,-3200xem6172200,l,,,9525r6172200,l6172200,xe" fillcolor="black" stroked="f">
                  <v:path arrowok="t"/>
                </v:shape>
                <w10:wrap anchorx="page" anchory="page"/>
              </v:group>
            </w:pict>
          </mc:Fallback>
        </mc:AlternateContent>
      </w:r>
      <w:r>
        <w:rPr>
          <w:spacing w:val="-2"/>
        </w:rPr>
        <w:t>Summary</w:t>
      </w:r>
    </w:p>
    <w:p w14:paraId="1B8A4C01" w14:textId="77777777" w:rsidR="007B0E82" w:rsidRDefault="007B0E82">
      <w:pPr>
        <w:pStyle w:val="BodyText"/>
        <w:spacing w:before="107"/>
        <w:rPr>
          <w:sz w:val="33"/>
        </w:rPr>
      </w:pPr>
    </w:p>
    <w:p w14:paraId="23928247" w14:textId="77777777" w:rsidR="007B0E82" w:rsidRDefault="0081290C">
      <w:pPr>
        <w:spacing w:line="424" w:lineRule="auto"/>
        <w:ind w:left="434" w:right="2532"/>
        <w:rPr>
          <w:sz w:val="21"/>
        </w:rPr>
      </w:pPr>
      <w:r>
        <w:rPr>
          <w:sz w:val="21"/>
        </w:rPr>
        <w:t>Congratulations,</w:t>
      </w:r>
      <w:r>
        <w:rPr>
          <w:spacing w:val="-4"/>
          <w:sz w:val="21"/>
        </w:rPr>
        <w:t xml:space="preserve"> </w:t>
      </w:r>
      <w:r>
        <w:rPr>
          <w:sz w:val="21"/>
        </w:rPr>
        <w:t>you</w:t>
      </w:r>
      <w:r>
        <w:rPr>
          <w:spacing w:val="-4"/>
          <w:sz w:val="21"/>
        </w:rPr>
        <w:t xml:space="preserve"> </w:t>
      </w:r>
      <w:r>
        <w:rPr>
          <w:sz w:val="21"/>
        </w:rPr>
        <w:t>have</w:t>
      </w:r>
      <w:r>
        <w:rPr>
          <w:spacing w:val="-4"/>
          <w:sz w:val="21"/>
        </w:rPr>
        <w:t xml:space="preserve"> </w:t>
      </w:r>
      <w:r>
        <w:rPr>
          <w:sz w:val="21"/>
        </w:rPr>
        <w:t>completed</w:t>
      </w:r>
      <w:r>
        <w:rPr>
          <w:spacing w:val="-4"/>
          <w:sz w:val="21"/>
        </w:rPr>
        <w:t xml:space="preserve"> </w:t>
      </w:r>
      <w:r>
        <w:rPr>
          <w:sz w:val="21"/>
        </w:rPr>
        <w:t>the</w:t>
      </w:r>
      <w:r>
        <w:rPr>
          <w:spacing w:val="-4"/>
          <w:sz w:val="21"/>
        </w:rPr>
        <w:t xml:space="preserve"> </w:t>
      </w:r>
      <w:r>
        <w:rPr>
          <w:b/>
          <w:sz w:val="21"/>
        </w:rPr>
        <w:t>Create</w:t>
      </w:r>
      <w:r>
        <w:rPr>
          <w:b/>
          <w:spacing w:val="-4"/>
          <w:sz w:val="21"/>
        </w:rPr>
        <w:t xml:space="preserve"> </w:t>
      </w:r>
      <w:r>
        <w:rPr>
          <w:b/>
          <w:sz w:val="21"/>
        </w:rPr>
        <w:t>a</w:t>
      </w:r>
      <w:r>
        <w:rPr>
          <w:b/>
          <w:spacing w:val="-4"/>
          <w:sz w:val="21"/>
        </w:rPr>
        <w:t xml:space="preserve"> </w:t>
      </w:r>
      <w:r>
        <w:rPr>
          <w:b/>
          <w:sz w:val="21"/>
        </w:rPr>
        <w:t>Challenge</w:t>
      </w:r>
      <w:r>
        <w:rPr>
          <w:b/>
          <w:spacing w:val="-4"/>
          <w:sz w:val="21"/>
        </w:rPr>
        <w:t xml:space="preserve"> </w:t>
      </w:r>
      <w:r>
        <w:rPr>
          <w:b/>
          <w:sz w:val="21"/>
        </w:rPr>
        <w:t>Lab</w:t>
      </w:r>
      <w:r>
        <w:rPr>
          <w:b/>
          <w:spacing w:val="-5"/>
          <w:sz w:val="21"/>
        </w:rPr>
        <w:t xml:space="preserve"> </w:t>
      </w:r>
      <w:r>
        <w:rPr>
          <w:sz w:val="21"/>
        </w:rPr>
        <w:t>Challenge</w:t>
      </w:r>
      <w:r>
        <w:rPr>
          <w:spacing w:val="-4"/>
          <w:sz w:val="21"/>
        </w:rPr>
        <w:t xml:space="preserve"> </w:t>
      </w:r>
      <w:r>
        <w:rPr>
          <w:sz w:val="21"/>
        </w:rPr>
        <w:t>Lab. You have accomplished the following:</w:t>
      </w:r>
    </w:p>
    <w:p w14:paraId="469CB54F" w14:textId="77777777" w:rsidR="007B0E82" w:rsidRDefault="0081290C">
      <w:pPr>
        <w:pStyle w:val="BodyText"/>
        <w:spacing w:before="106" w:line="424" w:lineRule="auto"/>
        <w:ind w:left="1022" w:right="6002"/>
      </w:pPr>
      <w:r>
        <w:t>Cloned</w:t>
      </w:r>
      <w:r>
        <w:rPr>
          <w:spacing w:val="-10"/>
        </w:rPr>
        <w:t xml:space="preserve"> </w:t>
      </w:r>
      <w:r>
        <w:t>a</w:t>
      </w:r>
      <w:r>
        <w:rPr>
          <w:spacing w:val="-10"/>
        </w:rPr>
        <w:t xml:space="preserve"> </w:t>
      </w:r>
      <w:r>
        <w:t>Challenge</w:t>
      </w:r>
      <w:r>
        <w:rPr>
          <w:spacing w:val="-10"/>
        </w:rPr>
        <w:t xml:space="preserve"> </w:t>
      </w:r>
      <w:r>
        <w:t>Lab</w:t>
      </w:r>
      <w:r>
        <w:rPr>
          <w:spacing w:val="-10"/>
        </w:rPr>
        <w:t xml:space="preserve"> </w:t>
      </w:r>
      <w:r>
        <w:t>template. Created the Title and Overview.</w:t>
      </w:r>
    </w:p>
    <w:p w14:paraId="04E47789" w14:textId="77777777" w:rsidR="007B0E82" w:rsidRDefault="0081290C">
      <w:pPr>
        <w:pStyle w:val="BodyText"/>
        <w:spacing w:before="1"/>
        <w:ind w:left="1022"/>
      </w:pPr>
      <w:r>
        <w:t xml:space="preserve">Created 3 sets of </w:t>
      </w:r>
      <w:r>
        <w:rPr>
          <w:spacing w:val="-2"/>
        </w:rPr>
        <w:t>Requirements.</w:t>
      </w:r>
    </w:p>
    <w:p w14:paraId="4BCA8275" w14:textId="77777777" w:rsidR="007B0E82" w:rsidRDefault="0081290C">
      <w:pPr>
        <w:pStyle w:val="BodyText"/>
        <w:spacing w:before="216"/>
        <w:ind w:left="1022"/>
      </w:pPr>
      <w:r>
        <w:t xml:space="preserve">Created the tasks for each set of </w:t>
      </w:r>
      <w:r>
        <w:rPr>
          <w:spacing w:val="-2"/>
        </w:rPr>
        <w:t>Requirements.</w:t>
      </w:r>
    </w:p>
    <w:p w14:paraId="32FBAB7B" w14:textId="77777777" w:rsidR="007B0E82" w:rsidRDefault="0081290C">
      <w:pPr>
        <w:pStyle w:val="BodyText"/>
        <w:spacing w:before="216" w:line="424" w:lineRule="auto"/>
        <w:ind w:left="1022" w:right="2932"/>
      </w:pPr>
      <w:r>
        <w:t>Created</w:t>
      </w:r>
      <w:r>
        <w:rPr>
          <w:spacing w:val="-7"/>
        </w:rPr>
        <w:t xml:space="preserve"> </w:t>
      </w:r>
      <w:r>
        <w:t>Guided</w:t>
      </w:r>
      <w:r>
        <w:rPr>
          <w:spacing w:val="-7"/>
        </w:rPr>
        <w:t xml:space="preserve"> </w:t>
      </w:r>
      <w:r>
        <w:t>and</w:t>
      </w:r>
      <w:r>
        <w:rPr>
          <w:spacing w:val="-7"/>
        </w:rPr>
        <w:t xml:space="preserve"> </w:t>
      </w:r>
      <w:r>
        <w:t>Advanced</w:t>
      </w:r>
      <w:r>
        <w:rPr>
          <w:spacing w:val="-7"/>
        </w:rPr>
        <w:t xml:space="preserve"> </w:t>
      </w:r>
      <w:r>
        <w:t>Hints</w:t>
      </w:r>
      <w:r>
        <w:rPr>
          <w:spacing w:val="-7"/>
        </w:rPr>
        <w:t xml:space="preserve"> </w:t>
      </w:r>
      <w:r>
        <w:t>for</w:t>
      </w:r>
      <w:r>
        <w:rPr>
          <w:spacing w:val="-7"/>
        </w:rPr>
        <w:t xml:space="preserve"> </w:t>
      </w:r>
      <w:r>
        <w:t>the</w:t>
      </w:r>
      <w:r>
        <w:rPr>
          <w:spacing w:val="-7"/>
        </w:rPr>
        <w:t xml:space="preserve"> </w:t>
      </w:r>
      <w:r>
        <w:t>Tasks</w:t>
      </w:r>
      <w:r>
        <w:rPr>
          <w:spacing w:val="-7"/>
        </w:rPr>
        <w:t xml:space="preserve"> </w:t>
      </w:r>
      <w:r>
        <w:t>in</w:t>
      </w:r>
      <w:r>
        <w:rPr>
          <w:spacing w:val="-7"/>
        </w:rPr>
        <w:t xml:space="preserve"> </w:t>
      </w:r>
      <w:r>
        <w:t>Requirement</w:t>
      </w:r>
      <w:r>
        <w:rPr>
          <w:spacing w:val="-7"/>
        </w:rPr>
        <w:t xml:space="preserve"> </w:t>
      </w:r>
      <w:r>
        <w:t>1. Created a Summary page.</w:t>
      </w:r>
    </w:p>
    <w:p w14:paraId="7BEE5383" w14:textId="77777777" w:rsidR="007B0E82" w:rsidRDefault="0081290C">
      <w:pPr>
        <w:pStyle w:val="BodyText"/>
        <w:spacing w:before="1"/>
        <w:ind w:left="1022"/>
      </w:pPr>
      <w:r>
        <w:t xml:space="preserve">Added a scoring </w:t>
      </w:r>
      <w:r>
        <w:rPr>
          <w:spacing w:val="-2"/>
        </w:rPr>
        <w:t>script.</w:t>
      </w:r>
    </w:p>
    <w:p w14:paraId="0106D3E3" w14:textId="77777777" w:rsidR="007B0E82" w:rsidRDefault="0081290C">
      <w:pPr>
        <w:pStyle w:val="BodyText"/>
        <w:spacing w:before="216"/>
        <w:ind w:left="1022"/>
      </w:pPr>
      <w:r>
        <w:t xml:space="preserve">Launched your new Challenge </w:t>
      </w:r>
      <w:r>
        <w:rPr>
          <w:spacing w:val="-4"/>
        </w:rPr>
        <w:t>Lab.</w:t>
      </w:r>
    </w:p>
    <w:p w14:paraId="7DFB5259" w14:textId="77777777" w:rsidR="007B0E82" w:rsidRDefault="007B0E82">
      <w:pPr>
        <w:pStyle w:val="BodyText"/>
      </w:pPr>
    </w:p>
    <w:p w14:paraId="2D932AF4" w14:textId="77777777" w:rsidR="007B0E82" w:rsidRDefault="007B0E82">
      <w:pPr>
        <w:pStyle w:val="BodyText"/>
        <w:spacing w:before="264"/>
      </w:pPr>
    </w:p>
    <w:p w14:paraId="01E39302" w14:textId="77777777" w:rsidR="007B0E82" w:rsidRDefault="0081290C">
      <w:pPr>
        <w:ind w:left="434"/>
        <w:rPr>
          <w:sz w:val="30"/>
        </w:rPr>
      </w:pPr>
      <w:r>
        <w:rPr>
          <w:sz w:val="30"/>
        </w:rPr>
        <w:t xml:space="preserve">Ending your </w:t>
      </w:r>
      <w:r>
        <w:rPr>
          <w:spacing w:val="-5"/>
          <w:sz w:val="30"/>
        </w:rPr>
        <w:t>lab</w:t>
      </w:r>
    </w:p>
    <w:p w14:paraId="128B6854" w14:textId="77777777" w:rsidR="007B0E82" w:rsidRDefault="0081290C">
      <w:pPr>
        <w:pStyle w:val="BodyText"/>
        <w:spacing w:before="299" w:line="244" w:lineRule="auto"/>
        <w:ind w:left="434" w:right="768"/>
      </w:pPr>
      <w:r>
        <w:t>To</w:t>
      </w:r>
      <w:r>
        <w:rPr>
          <w:spacing w:val="-3"/>
        </w:rPr>
        <w:t xml:space="preserve"> </w:t>
      </w:r>
      <w:r>
        <w:t>ensure</w:t>
      </w:r>
      <w:r>
        <w:rPr>
          <w:spacing w:val="-3"/>
        </w:rPr>
        <w:t xml:space="preserve"> </w:t>
      </w:r>
      <w:r>
        <w:t>your</w:t>
      </w:r>
      <w:r>
        <w:rPr>
          <w:spacing w:val="-3"/>
        </w:rPr>
        <w:t xml:space="preserve"> </w:t>
      </w:r>
      <w:r>
        <w:t>lab</w:t>
      </w:r>
      <w:r>
        <w:rPr>
          <w:spacing w:val="-3"/>
        </w:rPr>
        <w:t xml:space="preserve"> </w:t>
      </w:r>
      <w:r>
        <w:t>is</w:t>
      </w:r>
      <w:r>
        <w:rPr>
          <w:spacing w:val="-3"/>
        </w:rPr>
        <w:t xml:space="preserve"> </w:t>
      </w:r>
      <w:r>
        <w:t>recorded</w:t>
      </w:r>
      <w:r>
        <w:rPr>
          <w:spacing w:val="-3"/>
        </w:rPr>
        <w:t xml:space="preserve"> </w:t>
      </w:r>
      <w:r>
        <w:t>as</w:t>
      </w:r>
      <w:r>
        <w:rPr>
          <w:spacing w:val="-3"/>
        </w:rPr>
        <w:t xml:space="preserve"> </w:t>
      </w:r>
      <w:r>
        <w:t>complete,</w:t>
      </w:r>
      <w:r>
        <w:rPr>
          <w:spacing w:val="-3"/>
        </w:rPr>
        <w:t xml:space="preserve"> </w:t>
      </w:r>
      <w:r>
        <w:t>select</w:t>
      </w:r>
      <w:r>
        <w:rPr>
          <w:spacing w:val="-3"/>
        </w:rPr>
        <w:t xml:space="preserve"> </w:t>
      </w:r>
      <w:r>
        <w:rPr>
          <w:b/>
        </w:rPr>
        <w:t>Submit</w:t>
      </w:r>
      <w:r>
        <w:rPr>
          <w:b/>
          <w:spacing w:val="-4"/>
        </w:rPr>
        <w:t xml:space="preserve"> </w:t>
      </w:r>
      <w:r>
        <w:t>or</w:t>
      </w:r>
      <w:r>
        <w:rPr>
          <w:spacing w:val="-3"/>
        </w:rPr>
        <w:t xml:space="preserve"> </w:t>
      </w:r>
      <w:r>
        <w:rPr>
          <w:b/>
        </w:rPr>
        <w:t>End</w:t>
      </w:r>
      <w:r>
        <w:rPr>
          <w:b/>
          <w:spacing w:val="-4"/>
        </w:rPr>
        <w:t xml:space="preserve"> </w:t>
      </w:r>
      <w:r>
        <w:t>below.</w:t>
      </w:r>
      <w:r>
        <w:rPr>
          <w:spacing w:val="-3"/>
        </w:rPr>
        <w:t xml:space="preserve"> </w:t>
      </w:r>
      <w:r>
        <w:t>Exiting</w:t>
      </w:r>
      <w:r>
        <w:rPr>
          <w:spacing w:val="-3"/>
        </w:rPr>
        <w:t xml:space="preserve"> </w:t>
      </w:r>
      <w:r>
        <w:t>[X]</w:t>
      </w:r>
      <w:r>
        <w:rPr>
          <w:spacing w:val="-3"/>
        </w:rPr>
        <w:t xml:space="preserve"> </w:t>
      </w:r>
      <w:r>
        <w:t>the</w:t>
      </w:r>
      <w:r>
        <w:rPr>
          <w:spacing w:val="-3"/>
        </w:rPr>
        <w:t xml:space="preserve"> </w:t>
      </w:r>
      <w:r>
        <w:t>lab</w:t>
      </w:r>
      <w:r>
        <w:rPr>
          <w:spacing w:val="-3"/>
        </w:rPr>
        <w:t xml:space="preserve"> </w:t>
      </w:r>
      <w:r>
        <w:t>will</w:t>
      </w:r>
      <w:r>
        <w:rPr>
          <w:spacing w:val="-3"/>
        </w:rPr>
        <w:t xml:space="preserve"> </w:t>
      </w:r>
      <w:r>
        <w:t>result</w:t>
      </w:r>
      <w:r>
        <w:rPr>
          <w:spacing w:val="-3"/>
        </w:rPr>
        <w:t xml:space="preserve"> </w:t>
      </w:r>
      <w:r>
        <w:t>in an incomplete status.</w:t>
      </w:r>
    </w:p>
    <w:p w14:paraId="092E25A1" w14:textId="77777777" w:rsidR="007B0E82" w:rsidRDefault="0081290C">
      <w:pPr>
        <w:pStyle w:val="BodyText"/>
        <w:spacing w:before="1"/>
        <w:rPr>
          <w:sz w:val="14"/>
        </w:rPr>
      </w:pPr>
      <w:r>
        <w:rPr>
          <w:noProof/>
          <w:sz w:val="14"/>
        </w:rPr>
        <mc:AlternateContent>
          <mc:Choice Requires="wps">
            <w:drawing>
              <wp:anchor distT="0" distB="0" distL="0" distR="0" simplePos="0" relativeHeight="487759360" behindDoc="1" locked="0" layoutInCell="1" allowOverlap="1" wp14:anchorId="1E552D13" wp14:editId="44AEF0B1">
                <wp:simplePos x="0" y="0"/>
                <wp:positionH relativeFrom="page">
                  <wp:posOffset>733424</wp:posOffset>
                </wp:positionH>
                <wp:positionV relativeFrom="paragraph">
                  <wp:posOffset>134394</wp:posOffset>
                </wp:positionV>
                <wp:extent cx="6172200" cy="371475"/>
                <wp:effectExtent l="0" t="0" r="0" b="0"/>
                <wp:wrapTopAndBottom/>
                <wp:docPr id="1007" name="Text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371475"/>
                        </a:xfrm>
                        <a:prstGeom prst="rect">
                          <a:avLst/>
                        </a:prstGeom>
                        <a:solidFill>
                          <a:srgbClr val="FFDFDF"/>
                        </a:solidFill>
                      </wps:spPr>
                      <wps:txbx>
                        <w:txbxContent>
                          <w:p w14:paraId="4024F634" w14:textId="77777777" w:rsidR="007B0E82" w:rsidRDefault="0081290C">
                            <w:pPr>
                              <w:pStyle w:val="BodyText"/>
                              <w:spacing w:before="143"/>
                              <w:ind w:left="120"/>
                              <w:rPr>
                                <w:color w:val="000000"/>
                              </w:rPr>
                            </w:pPr>
                            <w:r>
                              <w:rPr>
                                <w:rFonts w:ascii="Segoe UI Symbol" w:hAnsi="Segoe UI Symbol"/>
                                <w:color w:val="000000"/>
                                <w:w w:val="115"/>
                                <w:position w:val="-5"/>
                                <w:sz w:val="27"/>
                              </w:rPr>
                              <w:t></w:t>
                            </w:r>
                            <w:r>
                              <w:rPr>
                                <w:rFonts w:ascii="Segoe UI Symbol" w:hAnsi="Segoe UI Symbol"/>
                                <w:color w:val="000000"/>
                                <w:spacing w:val="-19"/>
                                <w:w w:val="115"/>
                                <w:position w:val="-5"/>
                                <w:sz w:val="27"/>
                              </w:rPr>
                              <w:t xml:space="preserve"> </w:t>
                            </w:r>
                            <w:r>
                              <w:rPr>
                                <w:color w:val="000000"/>
                                <w:w w:val="105"/>
                              </w:rPr>
                              <w:t>Once</w:t>
                            </w:r>
                            <w:r>
                              <w:rPr>
                                <w:color w:val="000000"/>
                                <w:spacing w:val="-15"/>
                                <w:w w:val="105"/>
                              </w:rPr>
                              <w:t xml:space="preserve"> </w:t>
                            </w:r>
                            <w:r>
                              <w:rPr>
                                <w:color w:val="000000"/>
                                <w:w w:val="105"/>
                              </w:rPr>
                              <w:t>you</w:t>
                            </w:r>
                            <w:r>
                              <w:rPr>
                                <w:color w:val="000000"/>
                                <w:spacing w:val="-15"/>
                                <w:w w:val="105"/>
                              </w:rPr>
                              <w:t xml:space="preserve"> </w:t>
                            </w:r>
                            <w:r>
                              <w:rPr>
                                <w:color w:val="000000"/>
                                <w:w w:val="105"/>
                              </w:rPr>
                              <w:t>select</w:t>
                            </w:r>
                            <w:r>
                              <w:rPr>
                                <w:color w:val="000000"/>
                                <w:spacing w:val="-15"/>
                                <w:w w:val="105"/>
                              </w:rPr>
                              <w:t xml:space="preserve"> </w:t>
                            </w:r>
                            <w:r>
                              <w:rPr>
                                <w:b/>
                                <w:color w:val="000000"/>
                                <w:w w:val="105"/>
                              </w:rPr>
                              <w:t>Submit</w:t>
                            </w:r>
                            <w:r>
                              <w:rPr>
                                <w:b/>
                                <w:color w:val="000000"/>
                                <w:spacing w:val="-15"/>
                                <w:w w:val="105"/>
                              </w:rPr>
                              <w:t xml:space="preserve"> </w:t>
                            </w:r>
                            <w:r>
                              <w:rPr>
                                <w:color w:val="000000"/>
                                <w:w w:val="105"/>
                              </w:rPr>
                              <w:t>or</w:t>
                            </w:r>
                            <w:r>
                              <w:rPr>
                                <w:color w:val="000000"/>
                                <w:spacing w:val="-15"/>
                                <w:w w:val="105"/>
                              </w:rPr>
                              <w:t xml:space="preserve"> </w:t>
                            </w:r>
                            <w:r>
                              <w:rPr>
                                <w:b/>
                                <w:color w:val="000000"/>
                                <w:w w:val="105"/>
                              </w:rPr>
                              <w:t>End</w:t>
                            </w:r>
                            <w:r>
                              <w:rPr>
                                <w:color w:val="000000"/>
                                <w:w w:val="105"/>
                              </w:rPr>
                              <w:t>,</w:t>
                            </w:r>
                            <w:r>
                              <w:rPr>
                                <w:color w:val="000000"/>
                                <w:spacing w:val="-15"/>
                                <w:w w:val="105"/>
                              </w:rPr>
                              <w:t xml:space="preserve"> </w:t>
                            </w:r>
                            <w:r>
                              <w:rPr>
                                <w:color w:val="000000"/>
                                <w:w w:val="105"/>
                              </w:rPr>
                              <w:t>you</w:t>
                            </w:r>
                            <w:r>
                              <w:rPr>
                                <w:color w:val="000000"/>
                                <w:spacing w:val="-16"/>
                                <w:w w:val="105"/>
                              </w:rPr>
                              <w:t xml:space="preserve"> </w:t>
                            </w:r>
                            <w:r>
                              <w:rPr>
                                <w:color w:val="000000"/>
                                <w:w w:val="105"/>
                              </w:rPr>
                              <w:t>will</w:t>
                            </w:r>
                            <w:r>
                              <w:rPr>
                                <w:color w:val="000000"/>
                                <w:spacing w:val="-15"/>
                                <w:w w:val="105"/>
                              </w:rPr>
                              <w:t xml:space="preserve"> </w:t>
                            </w:r>
                            <w:r>
                              <w:rPr>
                                <w:color w:val="000000"/>
                                <w:w w:val="105"/>
                              </w:rPr>
                              <w:t>not</w:t>
                            </w:r>
                            <w:r>
                              <w:rPr>
                                <w:color w:val="000000"/>
                                <w:spacing w:val="-15"/>
                                <w:w w:val="105"/>
                              </w:rPr>
                              <w:t xml:space="preserve"> </w:t>
                            </w:r>
                            <w:r>
                              <w:rPr>
                                <w:color w:val="000000"/>
                                <w:w w:val="105"/>
                              </w:rPr>
                              <w:t>be</w:t>
                            </w:r>
                            <w:r>
                              <w:rPr>
                                <w:color w:val="000000"/>
                                <w:spacing w:val="-15"/>
                                <w:w w:val="105"/>
                              </w:rPr>
                              <w:t xml:space="preserve"> </w:t>
                            </w:r>
                            <w:r>
                              <w:rPr>
                                <w:color w:val="000000"/>
                                <w:w w:val="105"/>
                              </w:rPr>
                              <w:t>able</w:t>
                            </w:r>
                            <w:r>
                              <w:rPr>
                                <w:color w:val="000000"/>
                                <w:spacing w:val="-15"/>
                                <w:w w:val="105"/>
                              </w:rPr>
                              <w:t xml:space="preserve"> </w:t>
                            </w:r>
                            <w:r>
                              <w:rPr>
                                <w:color w:val="000000"/>
                                <w:w w:val="105"/>
                              </w:rPr>
                              <w:t>to</w:t>
                            </w:r>
                            <w:r>
                              <w:rPr>
                                <w:color w:val="000000"/>
                                <w:spacing w:val="-15"/>
                                <w:w w:val="105"/>
                              </w:rPr>
                              <w:t xml:space="preserve"> </w:t>
                            </w:r>
                            <w:r>
                              <w:rPr>
                                <w:color w:val="000000"/>
                                <w:w w:val="105"/>
                              </w:rPr>
                              <w:t>return</w:t>
                            </w:r>
                            <w:r>
                              <w:rPr>
                                <w:color w:val="000000"/>
                                <w:spacing w:val="-15"/>
                                <w:w w:val="105"/>
                              </w:rPr>
                              <w:t xml:space="preserve"> </w:t>
                            </w:r>
                            <w:r>
                              <w:rPr>
                                <w:color w:val="000000"/>
                                <w:w w:val="105"/>
                              </w:rPr>
                              <w:t>to</w:t>
                            </w:r>
                            <w:r>
                              <w:rPr>
                                <w:color w:val="000000"/>
                                <w:spacing w:val="-15"/>
                                <w:w w:val="105"/>
                              </w:rPr>
                              <w:t xml:space="preserve"> </w:t>
                            </w:r>
                            <w:r>
                              <w:rPr>
                                <w:color w:val="000000"/>
                                <w:w w:val="105"/>
                              </w:rPr>
                              <w:t>this</w:t>
                            </w:r>
                            <w:r>
                              <w:rPr>
                                <w:color w:val="000000"/>
                                <w:spacing w:val="-15"/>
                                <w:w w:val="105"/>
                              </w:rPr>
                              <w:t xml:space="preserve"> </w:t>
                            </w:r>
                            <w:r>
                              <w:rPr>
                                <w:color w:val="000000"/>
                                <w:w w:val="105"/>
                              </w:rPr>
                              <w:t>Challenge</w:t>
                            </w:r>
                            <w:r>
                              <w:rPr>
                                <w:color w:val="000000"/>
                                <w:spacing w:val="-15"/>
                                <w:w w:val="105"/>
                              </w:rPr>
                              <w:t xml:space="preserve"> </w:t>
                            </w:r>
                            <w:r>
                              <w:rPr>
                                <w:color w:val="000000"/>
                                <w:spacing w:val="-4"/>
                                <w:w w:val="105"/>
                              </w:rPr>
                              <w:t>Lab.</w:t>
                            </w:r>
                          </w:p>
                        </w:txbxContent>
                      </wps:txbx>
                      <wps:bodyPr wrap="square" lIns="0" tIns="0" rIns="0" bIns="0" rtlCol="0">
                        <a:noAutofit/>
                      </wps:bodyPr>
                    </wps:wsp>
                  </a:graphicData>
                </a:graphic>
              </wp:anchor>
            </w:drawing>
          </mc:Choice>
          <mc:Fallback>
            <w:pict>
              <v:shape w14:anchorId="1E552D13" id="Textbox 1007" o:spid="_x0000_s1225" type="#_x0000_t202" style="position:absolute;margin-left:57.75pt;margin-top:10.6pt;width:486pt;height:29.25pt;z-index:-15557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" fillcolor="#ffdfdf" stroked="f">
                <v:textbox inset="0,0,0,0">
                  <w:txbxContent>
                    <w:p w14:paraId="4024F634" w14:textId="77777777" w:rsidR="007B0E82" w:rsidRDefault="0081290C">
                      <w:pPr>
                        <w:pStyle w:val="BodyText"/>
                        <w:spacing w:before="143"/>
                        <w:ind w:left="120"/>
                        <w:rPr>
                          <w:color w:val="000000"/>
                        </w:rPr>
                      </w:pPr>
                      <w:r>
                        <w:rPr>
                          <w:rFonts w:ascii="Segoe UI Symbol" w:hAnsi="Segoe UI Symbol"/>
                          <w:color w:val="000000"/>
                          <w:w w:val="115"/>
                          <w:position w:val="-5"/>
                          <w:sz w:val="27"/>
                        </w:rPr>
                        <w:t></w:t>
                      </w:r>
                      <w:r>
                        <w:rPr>
                          <w:rFonts w:ascii="Segoe UI Symbol" w:hAnsi="Segoe UI Symbol"/>
                          <w:color w:val="000000"/>
                          <w:spacing w:val="-19"/>
                          <w:w w:val="115"/>
                          <w:position w:val="-5"/>
                          <w:sz w:val="27"/>
                        </w:rPr>
                        <w:t xml:space="preserve"> </w:t>
                      </w:r>
                      <w:r>
                        <w:rPr>
                          <w:color w:val="000000"/>
                          <w:w w:val="105"/>
                        </w:rPr>
                        <w:t>Once</w:t>
                      </w:r>
                      <w:r>
                        <w:rPr>
                          <w:color w:val="000000"/>
                          <w:spacing w:val="-15"/>
                          <w:w w:val="105"/>
                        </w:rPr>
                        <w:t xml:space="preserve"> </w:t>
                      </w:r>
                      <w:r>
                        <w:rPr>
                          <w:color w:val="000000"/>
                          <w:w w:val="105"/>
                        </w:rPr>
                        <w:t>you</w:t>
                      </w:r>
                      <w:r>
                        <w:rPr>
                          <w:color w:val="000000"/>
                          <w:spacing w:val="-15"/>
                          <w:w w:val="105"/>
                        </w:rPr>
                        <w:t xml:space="preserve"> </w:t>
                      </w:r>
                      <w:r>
                        <w:rPr>
                          <w:color w:val="000000"/>
                          <w:w w:val="105"/>
                        </w:rPr>
                        <w:t>select</w:t>
                      </w:r>
                      <w:r>
                        <w:rPr>
                          <w:color w:val="000000"/>
                          <w:spacing w:val="-15"/>
                          <w:w w:val="105"/>
                        </w:rPr>
                        <w:t xml:space="preserve"> </w:t>
                      </w:r>
                      <w:r>
                        <w:rPr>
                          <w:b/>
                          <w:color w:val="000000"/>
                          <w:w w:val="105"/>
                        </w:rPr>
                        <w:t>Submit</w:t>
                      </w:r>
                      <w:r>
                        <w:rPr>
                          <w:b/>
                          <w:color w:val="000000"/>
                          <w:spacing w:val="-15"/>
                          <w:w w:val="105"/>
                        </w:rPr>
                        <w:t xml:space="preserve"> </w:t>
                      </w:r>
                      <w:r>
                        <w:rPr>
                          <w:color w:val="000000"/>
                          <w:w w:val="105"/>
                        </w:rPr>
                        <w:t>or</w:t>
                      </w:r>
                      <w:r>
                        <w:rPr>
                          <w:color w:val="000000"/>
                          <w:spacing w:val="-15"/>
                          <w:w w:val="105"/>
                        </w:rPr>
                        <w:t xml:space="preserve"> </w:t>
                      </w:r>
                      <w:r>
                        <w:rPr>
                          <w:b/>
                          <w:color w:val="000000"/>
                          <w:w w:val="105"/>
                        </w:rPr>
                        <w:t>End</w:t>
                      </w:r>
                      <w:r>
                        <w:rPr>
                          <w:color w:val="000000"/>
                          <w:w w:val="105"/>
                        </w:rPr>
                        <w:t>,</w:t>
                      </w:r>
                      <w:r>
                        <w:rPr>
                          <w:color w:val="000000"/>
                          <w:spacing w:val="-15"/>
                          <w:w w:val="105"/>
                        </w:rPr>
                        <w:t xml:space="preserve"> </w:t>
                      </w:r>
                      <w:r>
                        <w:rPr>
                          <w:color w:val="000000"/>
                          <w:w w:val="105"/>
                        </w:rPr>
                        <w:t>you</w:t>
                      </w:r>
                      <w:r>
                        <w:rPr>
                          <w:color w:val="000000"/>
                          <w:spacing w:val="-16"/>
                          <w:w w:val="105"/>
                        </w:rPr>
                        <w:t xml:space="preserve"> </w:t>
                      </w:r>
                      <w:r>
                        <w:rPr>
                          <w:color w:val="000000"/>
                          <w:w w:val="105"/>
                        </w:rPr>
                        <w:t>will</w:t>
                      </w:r>
                      <w:r>
                        <w:rPr>
                          <w:color w:val="000000"/>
                          <w:spacing w:val="-15"/>
                          <w:w w:val="105"/>
                        </w:rPr>
                        <w:t xml:space="preserve"> </w:t>
                      </w:r>
                      <w:r>
                        <w:rPr>
                          <w:color w:val="000000"/>
                          <w:w w:val="105"/>
                        </w:rPr>
                        <w:t>not</w:t>
                      </w:r>
                      <w:r>
                        <w:rPr>
                          <w:color w:val="000000"/>
                          <w:spacing w:val="-15"/>
                          <w:w w:val="105"/>
                        </w:rPr>
                        <w:t xml:space="preserve"> </w:t>
                      </w:r>
                      <w:r>
                        <w:rPr>
                          <w:color w:val="000000"/>
                          <w:w w:val="105"/>
                        </w:rPr>
                        <w:t>be</w:t>
                      </w:r>
                      <w:r>
                        <w:rPr>
                          <w:color w:val="000000"/>
                          <w:spacing w:val="-15"/>
                          <w:w w:val="105"/>
                        </w:rPr>
                        <w:t xml:space="preserve"> </w:t>
                      </w:r>
                      <w:r>
                        <w:rPr>
                          <w:color w:val="000000"/>
                          <w:w w:val="105"/>
                        </w:rPr>
                        <w:t>able</w:t>
                      </w:r>
                      <w:r>
                        <w:rPr>
                          <w:color w:val="000000"/>
                          <w:spacing w:val="-15"/>
                          <w:w w:val="105"/>
                        </w:rPr>
                        <w:t xml:space="preserve"> </w:t>
                      </w:r>
                      <w:r>
                        <w:rPr>
                          <w:color w:val="000000"/>
                          <w:w w:val="105"/>
                        </w:rPr>
                        <w:t>to</w:t>
                      </w:r>
                      <w:r>
                        <w:rPr>
                          <w:color w:val="000000"/>
                          <w:spacing w:val="-15"/>
                          <w:w w:val="105"/>
                        </w:rPr>
                        <w:t xml:space="preserve"> </w:t>
                      </w:r>
                      <w:r>
                        <w:rPr>
                          <w:color w:val="000000"/>
                          <w:w w:val="105"/>
                        </w:rPr>
                        <w:t>return</w:t>
                      </w:r>
                      <w:r>
                        <w:rPr>
                          <w:color w:val="000000"/>
                          <w:spacing w:val="-15"/>
                          <w:w w:val="105"/>
                        </w:rPr>
                        <w:t xml:space="preserve"> </w:t>
                      </w:r>
                      <w:r>
                        <w:rPr>
                          <w:color w:val="000000"/>
                          <w:w w:val="105"/>
                        </w:rPr>
                        <w:t>to</w:t>
                      </w:r>
                      <w:r>
                        <w:rPr>
                          <w:color w:val="000000"/>
                          <w:spacing w:val="-15"/>
                          <w:w w:val="105"/>
                        </w:rPr>
                        <w:t xml:space="preserve"> </w:t>
                      </w:r>
                      <w:r>
                        <w:rPr>
                          <w:color w:val="000000"/>
                          <w:w w:val="105"/>
                        </w:rPr>
                        <w:t>this</w:t>
                      </w:r>
                      <w:r>
                        <w:rPr>
                          <w:color w:val="000000"/>
                          <w:spacing w:val="-15"/>
                          <w:w w:val="105"/>
                        </w:rPr>
                        <w:t xml:space="preserve"> </w:t>
                      </w:r>
                      <w:r>
                        <w:rPr>
                          <w:color w:val="000000"/>
                          <w:w w:val="105"/>
                        </w:rPr>
                        <w:t>Challenge</w:t>
                      </w:r>
                      <w:r>
                        <w:rPr>
                          <w:color w:val="000000"/>
                          <w:spacing w:val="-15"/>
                          <w:w w:val="105"/>
                        </w:rPr>
                        <w:t xml:space="preserve"> </w:t>
                      </w:r>
                      <w:r>
                        <w:rPr>
                          <w:color w:val="000000"/>
                          <w:spacing w:val="-4"/>
                          <w:w w:val="105"/>
                        </w:rPr>
                        <w:t>Lab.</w:t>
                      </w:r>
                    </w:p>
                  </w:txbxContent>
                </v:textbox>
                <w10:wrap type="topAndBottom" anchorx="page"/>
              </v:shape>
            </w:pict>
          </mc:Fallback>
        </mc:AlternateContent>
      </w:r>
    </w:p>
    <w:p w14:paraId="4A664411" w14:textId="77777777" w:rsidR="007B0E82" w:rsidRDefault="007B0E82">
      <w:pPr>
        <w:pStyle w:val="BodyText"/>
        <w:spacing w:before="312"/>
        <w:rPr>
          <w:sz w:val="30"/>
        </w:rPr>
      </w:pPr>
    </w:p>
    <w:p w14:paraId="504E0AF4" w14:textId="77777777" w:rsidR="007B0E82" w:rsidRDefault="0081290C">
      <w:pPr>
        <w:ind w:left="434"/>
        <w:rPr>
          <w:sz w:val="30"/>
        </w:rPr>
      </w:pPr>
      <w:r>
        <w:rPr>
          <w:sz w:val="30"/>
        </w:rPr>
        <w:t>Your</w:t>
      </w:r>
      <w:r>
        <w:rPr>
          <w:spacing w:val="-9"/>
          <w:sz w:val="30"/>
        </w:rPr>
        <w:t xml:space="preserve"> </w:t>
      </w:r>
      <w:r>
        <w:rPr>
          <w:sz w:val="30"/>
        </w:rPr>
        <w:t>feedback</w:t>
      </w:r>
      <w:r>
        <w:rPr>
          <w:spacing w:val="-9"/>
          <w:sz w:val="30"/>
        </w:rPr>
        <w:t xml:space="preserve"> </w:t>
      </w:r>
      <w:r>
        <w:rPr>
          <w:sz w:val="30"/>
        </w:rPr>
        <w:t>is</w:t>
      </w:r>
      <w:r>
        <w:rPr>
          <w:spacing w:val="-9"/>
          <w:sz w:val="30"/>
        </w:rPr>
        <w:t xml:space="preserve"> </w:t>
      </w:r>
      <w:r>
        <w:rPr>
          <w:spacing w:val="-2"/>
          <w:sz w:val="30"/>
        </w:rPr>
        <w:t>important!</w:t>
      </w:r>
    </w:p>
    <w:p w14:paraId="5D07171E" w14:textId="77777777" w:rsidR="007B0E82" w:rsidRDefault="0081290C">
      <w:pPr>
        <w:pStyle w:val="BodyText"/>
        <w:spacing w:before="298" w:line="244" w:lineRule="auto"/>
        <w:ind w:left="434" w:right="768"/>
      </w:pPr>
      <w:r>
        <w:t>As</w:t>
      </w:r>
      <w:r>
        <w:rPr>
          <w:spacing w:val="-3"/>
        </w:rPr>
        <w:t xml:space="preserve"> </w:t>
      </w:r>
      <w:r>
        <w:t>you</w:t>
      </w:r>
      <w:r>
        <w:rPr>
          <w:spacing w:val="-3"/>
        </w:rPr>
        <w:t xml:space="preserve"> </w:t>
      </w:r>
      <w:r>
        <w:t>end</w:t>
      </w:r>
      <w:r>
        <w:rPr>
          <w:spacing w:val="-3"/>
        </w:rPr>
        <w:t xml:space="preserve"> </w:t>
      </w:r>
      <w:r>
        <w:t>your</w:t>
      </w:r>
      <w:r>
        <w:rPr>
          <w:spacing w:val="-3"/>
        </w:rPr>
        <w:t xml:space="preserve"> </w:t>
      </w:r>
      <w:r>
        <w:t>Challenge</w:t>
      </w:r>
      <w:r>
        <w:rPr>
          <w:spacing w:val="-3"/>
        </w:rPr>
        <w:t xml:space="preserve"> </w:t>
      </w:r>
      <w:r>
        <w:t>Lab,</w:t>
      </w:r>
      <w:r>
        <w:rPr>
          <w:spacing w:val="-3"/>
        </w:rPr>
        <w:t xml:space="preserve"> </w:t>
      </w:r>
      <w:r>
        <w:t>please</w:t>
      </w:r>
      <w:r>
        <w:rPr>
          <w:spacing w:val="-3"/>
        </w:rPr>
        <w:t xml:space="preserve"> </w:t>
      </w:r>
      <w:r>
        <w:t>take</w:t>
      </w:r>
      <w:r>
        <w:rPr>
          <w:spacing w:val="-3"/>
        </w:rPr>
        <w:t xml:space="preserve"> </w:t>
      </w:r>
      <w:r>
        <w:t>a</w:t>
      </w:r>
      <w:r>
        <w:rPr>
          <w:spacing w:val="-3"/>
        </w:rPr>
        <w:t xml:space="preserve"> </w:t>
      </w:r>
      <w:r>
        <w:t>few</w:t>
      </w:r>
      <w:r>
        <w:rPr>
          <w:spacing w:val="-3"/>
        </w:rPr>
        <w:t xml:space="preserve"> </w:t>
      </w:r>
      <w:r>
        <w:t>minutes</w:t>
      </w:r>
      <w:r>
        <w:rPr>
          <w:spacing w:val="-3"/>
        </w:rPr>
        <w:t xml:space="preserve"> </w:t>
      </w:r>
      <w:r>
        <w:t>to</w:t>
      </w:r>
      <w:r>
        <w:rPr>
          <w:spacing w:val="-3"/>
        </w:rPr>
        <w:t xml:space="preserve"> </w:t>
      </w:r>
      <w:r>
        <w:t>complete</w:t>
      </w:r>
      <w:r>
        <w:rPr>
          <w:spacing w:val="-3"/>
        </w:rPr>
        <w:t xml:space="preserve"> </w:t>
      </w:r>
      <w:r>
        <w:t>the</w:t>
      </w:r>
      <w:r>
        <w:rPr>
          <w:spacing w:val="-3"/>
        </w:rPr>
        <w:t xml:space="preserve"> </w:t>
      </w:r>
      <w:r>
        <w:t>short</w:t>
      </w:r>
      <w:r>
        <w:rPr>
          <w:spacing w:val="-3"/>
        </w:rPr>
        <w:t xml:space="preserve"> </w:t>
      </w:r>
      <w:r>
        <w:t>survey</w:t>
      </w:r>
      <w:r>
        <w:rPr>
          <w:spacing w:val="-3"/>
        </w:rPr>
        <w:t xml:space="preserve"> </w:t>
      </w:r>
      <w:r>
        <w:t>that</w:t>
      </w:r>
      <w:r>
        <w:rPr>
          <w:spacing w:val="-3"/>
        </w:rPr>
        <w:t xml:space="preserve"> </w:t>
      </w:r>
      <w:r>
        <w:t>will</w:t>
      </w:r>
      <w:r>
        <w:rPr>
          <w:spacing w:val="-3"/>
        </w:rPr>
        <w:t xml:space="preserve"> </w:t>
      </w:r>
      <w:r>
        <w:t xml:space="preserve">appear in the next window. Alternatively, you may provide your feedback directly to </w:t>
      </w:r>
      <w:hyperlink r:id="rId303">
        <w:r>
          <w:rPr>
            <w:color w:val="0078D6"/>
          </w:rPr>
          <w:t>Challenge Labs feedback.</w:t>
        </w:r>
      </w:hyperlink>
    </w:p>
    <w:p w14:paraId="740EC9FD" w14:textId="77777777" w:rsidR="007B0E82" w:rsidRDefault="007B0E82">
      <w:pPr>
        <w:pStyle w:val="BodyText"/>
      </w:pPr>
    </w:p>
    <w:p w14:paraId="7667E4EB" w14:textId="77777777" w:rsidR="007B0E82" w:rsidRDefault="007B0E82">
      <w:pPr>
        <w:pStyle w:val="BodyText"/>
        <w:spacing w:before="244"/>
      </w:pPr>
    </w:p>
    <w:p w14:paraId="0AC60EE0" w14:textId="77777777" w:rsidR="007B0E82" w:rsidRDefault="0081290C">
      <w:pPr>
        <w:spacing w:before="1"/>
        <w:ind w:left="434"/>
        <w:rPr>
          <w:sz w:val="30"/>
        </w:rPr>
      </w:pPr>
      <w:proofErr w:type="gramStart"/>
      <w:r>
        <w:rPr>
          <w:sz w:val="30"/>
        </w:rPr>
        <w:t>Looking for</w:t>
      </w:r>
      <w:proofErr w:type="gramEnd"/>
      <w:r>
        <w:rPr>
          <w:sz w:val="30"/>
        </w:rPr>
        <w:t xml:space="preserve"> your next Challenge </w:t>
      </w:r>
      <w:r>
        <w:rPr>
          <w:spacing w:val="-4"/>
          <w:sz w:val="30"/>
        </w:rPr>
        <w:t>Lab?</w:t>
      </w:r>
    </w:p>
    <w:p w14:paraId="6B355275" w14:textId="77777777" w:rsidR="007B0E82" w:rsidRDefault="0081290C">
      <w:pPr>
        <w:pStyle w:val="BodyText"/>
        <w:spacing w:before="298"/>
        <w:ind w:left="434"/>
      </w:pPr>
      <w:r>
        <w:t xml:space="preserve">Below are recommended Challenge Labs to try </w:t>
      </w:r>
      <w:r>
        <w:rPr>
          <w:spacing w:val="-2"/>
        </w:rPr>
        <w:t>next.</w:t>
      </w:r>
    </w:p>
    <w:p w14:paraId="77A93D59" w14:textId="77777777" w:rsidR="007B0E82" w:rsidRDefault="007B0E82">
      <w:pPr>
        <w:pStyle w:val="BodyText"/>
        <w:sectPr w:rsidR="007B0E82">
          <w:pgSz w:w="12240" w:h="15840"/>
          <w:pgMar w:top="760" w:right="720" w:bottom="460" w:left="720" w:header="284" w:footer="275" w:gutter="0"/>
          <w:cols w:space="720"/>
        </w:sectPr>
      </w:pPr>
    </w:p>
    <w:p w14:paraId="32A3806F" w14:textId="77777777" w:rsidR="007B0E82" w:rsidRDefault="0081290C">
      <w:pPr>
        <w:pStyle w:val="BodyText"/>
        <w:spacing w:before="11"/>
        <w:rPr>
          <w:sz w:val="6"/>
        </w:rPr>
      </w:pPr>
      <w:r>
        <w:rPr>
          <w:noProof/>
          <w:sz w:val="6"/>
        </w:rPr>
        <w:lastRenderedPageBreak/>
        <mc:AlternateContent>
          <mc:Choice Requires="wps">
            <w:drawing>
              <wp:anchor distT="0" distB="0" distL="0" distR="0" simplePos="0" relativeHeight="485637632" behindDoc="1" locked="0" layoutInCell="1" allowOverlap="1" wp14:anchorId="06549863" wp14:editId="7666B885">
                <wp:simplePos x="0" y="0"/>
                <wp:positionH relativeFrom="page">
                  <wp:posOffset>542925</wp:posOffset>
                </wp:positionH>
                <wp:positionV relativeFrom="page">
                  <wp:posOffset>542898</wp:posOffset>
                </wp:positionV>
                <wp:extent cx="6692900" cy="8978900"/>
                <wp:effectExtent l="0" t="0" r="0" b="0"/>
                <wp:wrapNone/>
                <wp:docPr id="1008" name="Graphic 10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2900" cy="8978900"/>
                        </a:xfrm>
                        <a:custGeom>
                          <a:avLst/>
                          <a:gdLst/>
                          <a:ahLst/>
                          <a:cxnLst/>
                          <a:rect l="l" t="t" r="r" b="b"/>
                          <a:pathLst>
                            <a:path w="6692900" h="8978900">
                              <a:moveTo>
                                <a:pt x="6692502" y="8978502"/>
                              </a:moveTo>
                              <a:lnTo>
                                <a:pt x="0" y="8978502"/>
                              </a:lnTo>
                              <a:lnTo>
                                <a:pt x="0" y="0"/>
                              </a:lnTo>
                              <a:lnTo>
                                <a:pt x="6692502" y="0"/>
                              </a:lnTo>
                              <a:lnTo>
                                <a:pt x="6692502" y="8978502"/>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845F155" id="Graphic 1008" o:spid="_x0000_s1026" style="position:absolute;margin-left:42.75pt;margin-top:42.75pt;width:527pt;height:707pt;z-index:-17678848;visibility:visible;mso-wrap-style:square;mso-wrap-distance-left:0;mso-wrap-distance-top:0;mso-wrap-distance-right:0;mso-wrap-distance-bottom:0;mso-position-horizontal:absolute;mso-position-horizontal-relative:page;mso-position-vertical:absolute;mso-position-vertical-relative:page;v-text-anchor:top" coordsize="6692900,89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" path="m6692502,8978502l,8978502,,,6692502,r,8978502xe" fillcolor="#efefef" stroked="f">
                <v:path arrowok="t"/>
                <w10:wrap anchorx="page" anchory="page"/>
              </v:shape>
            </w:pict>
          </mc:Fallback>
        </mc:AlternateContent>
      </w:r>
    </w:p>
    <w:p w14:paraId="4582FAF7" w14:textId="77777777" w:rsidR="007B0E82" w:rsidRDefault="0081290C">
      <w:pPr>
        <w:pStyle w:val="BodyText"/>
        <w:ind w:left="135"/>
        <w:rPr>
          <w:sz w:val="20"/>
        </w:rPr>
      </w:pPr>
      <w:r>
        <w:rPr>
          <w:noProof/>
          <w:sz w:val="20"/>
        </w:rPr>
        <mc:AlternateContent>
          <mc:Choice Requires="wpg">
            <w:drawing>
              <wp:inline distT="0" distB="0" distL="0" distR="0" wp14:anchorId="5DC1CD1C" wp14:editId="6EE6A2AE">
                <wp:extent cx="6553200" cy="6477000"/>
                <wp:effectExtent l="0" t="0" r="0" b="0"/>
                <wp:docPr id="1009" name="Group 1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3200" cy="6477000"/>
                          <a:chOff x="0" y="0"/>
                          <a:chExt cx="6553200" cy="6477000"/>
                        </a:xfrm>
                      </wpg:grpSpPr>
                      <wps:wsp>
                        <wps:cNvPr id="1010" name="Graphic 1010"/>
                        <wps:cNvSpPr/>
                        <wps:spPr>
                          <a:xfrm>
                            <a:off x="0" y="0"/>
                            <a:ext cx="6553200" cy="6477000"/>
                          </a:xfrm>
                          <a:custGeom>
                            <a:avLst/>
                            <a:gdLst/>
                            <a:ahLst/>
                            <a:cxnLst/>
                            <a:rect l="l" t="t" r="r" b="b"/>
                            <a:pathLst>
                              <a:path w="6553200" h="6477000">
                                <a:moveTo>
                                  <a:pt x="6553199" y="6476999"/>
                                </a:moveTo>
                                <a:lnTo>
                                  <a:pt x="0" y="6476999"/>
                                </a:lnTo>
                                <a:lnTo>
                                  <a:pt x="0" y="0"/>
                                </a:lnTo>
                                <a:lnTo>
                                  <a:pt x="6553199" y="0"/>
                                </a:lnTo>
                                <a:lnTo>
                                  <a:pt x="6553199" y="6476999"/>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4C04D358" id="Group 1009" o:spid="_x0000_s1026" style="width:516pt;height:510pt;mso-position-horizontal-relative:char;mso-position-vertical-relative:line" coordsize="65532,64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">
                <v:shape id="Graphic 1010" o:spid="_x0000_s1027" style="position:absolute;width:65532;height:64770;visibility:visible;mso-wrap-style:square;v-text-anchor:top" coordsize="6553200,6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" path="m6553199,6476999l,6476999,,,6553199,r,6476999xe" stroked="f">
                  <v:path arrowok="t"/>
                </v:shape>
                <w10:anchorlock/>
              </v:group>
            </w:pict>
          </mc:Fallback>
        </mc:AlternateContent>
      </w:r>
    </w:p>
    <w:p w14:paraId="4CE2AB00" w14:textId="77777777" w:rsidR="007B0E82" w:rsidRDefault="007B0E82">
      <w:pPr>
        <w:pStyle w:val="BodyText"/>
        <w:rPr>
          <w:sz w:val="20"/>
        </w:rPr>
        <w:sectPr w:rsidR="007B0E82">
          <w:pgSz w:w="12240" w:h="15840"/>
          <w:pgMar w:top="760" w:right="720" w:bottom="460" w:left="720" w:header="284" w:footer="275" w:gutter="0"/>
          <w:cols w:space="720"/>
        </w:sectPr>
      </w:pPr>
    </w:p>
    <w:p w14:paraId="2EC6ED9A" w14:textId="77777777" w:rsidR="007B0E82" w:rsidRDefault="007B0E82">
      <w:pPr>
        <w:pStyle w:val="BodyText"/>
        <w:rPr>
          <w:sz w:val="15"/>
        </w:rPr>
      </w:pPr>
    </w:p>
    <w:sectPr w:rsidR="007B0E82">
      <w:pgSz w:w="12240" w:h="15840"/>
      <w:pgMar w:top="760" w:right="720" w:bottom="460" w:left="720" w:header="284" w:footer="2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E2152C" w14:textId="77777777" w:rsidR="0081290C" w:rsidRDefault="0081290C">
      <w:r>
        <w:separator/>
      </w:r>
    </w:p>
  </w:endnote>
  <w:endnote w:type="continuationSeparator" w:id="0">
    <w:p w14:paraId="6CFB6B64" w14:textId="77777777" w:rsidR="0081290C" w:rsidRDefault="00812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altName w:val="Microsoft Yi Baiti"/>
    <w:panose1 w:val="03000500000000000000"/>
    <w:charset w:val="00"/>
    <w:family w:val="script"/>
    <w:pitch w:val="variable"/>
    <w:sig w:usb0="80000003" w:usb1="00010402" w:usb2="00080002" w:usb3="00000000" w:csb0="00000001" w:csb1="00000000"/>
  </w:font>
  <w:font w:name="Segoe UI Semibold">
    <w:altName w:val="Segoe UI Semibold"/>
    <w:panose1 w:val="020B07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entury Gothic">
    <w:altName w:val="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ucida Sans">
    <w:altName w:val="Lucida Sans"/>
    <w:panose1 w:val="020B0602030504020204"/>
    <w:charset w:val="00"/>
    <w:family w:val="swiss"/>
    <w:pitch w:val="variable"/>
    <w:sig w:usb0="00000003" w:usb1="00000000" w:usb2="00000000" w:usb3="00000000" w:csb0="00000001" w:csb1="00000000"/>
  </w:font>
  <w:font w:name="Segoe Fluent Icons">
    <w:altName w:val="Segoe Fluent Icons"/>
    <w:panose1 w:val="050A0102010101010101"/>
    <w:charset w:val="00"/>
    <w:family w:val="roman"/>
    <w:pitch w:val="variable"/>
    <w:sig w:usb0="00000000"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EAD87" w14:textId="77777777" w:rsidR="007B0E82" w:rsidRDefault="0081290C">
    <w:pPr>
      <w:pStyle w:val="BodyText"/>
      <w:spacing w:line="14" w:lineRule="auto"/>
      <w:rPr>
        <w:sz w:val="20"/>
      </w:rPr>
    </w:pPr>
    <w:r>
      <w:rPr>
        <w:noProof/>
        <w:sz w:val="20"/>
      </w:rPr>
      <mc:AlternateContent>
        <mc:Choice Requires="wps">
          <w:drawing>
            <wp:anchor distT="0" distB="0" distL="0" distR="0" simplePos="0" relativeHeight="485465088" behindDoc="1" locked="0" layoutInCell="1" allowOverlap="1" wp14:anchorId="3E041273" wp14:editId="3D44A337">
              <wp:simplePos x="0" y="0"/>
              <wp:positionH relativeFrom="page">
                <wp:posOffset>292099</wp:posOffset>
              </wp:positionH>
              <wp:positionV relativeFrom="page">
                <wp:posOffset>9744231</wp:posOffset>
              </wp:positionV>
              <wp:extent cx="3770629" cy="13906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0629" cy="139065"/>
                      </a:xfrm>
                      <a:prstGeom prst="rect">
                        <a:avLst/>
                      </a:prstGeom>
                    </wps:spPr>
                    <wps:txbx>
                      <w:txbxContent>
                        <w:p w14:paraId="1B7B169D" w14:textId="77777777" w:rsidR="007B0E82" w:rsidRDefault="0081290C">
                          <w:pPr>
                            <w:spacing w:before="14"/>
                            <w:ind w:left="20"/>
                            <w:rPr>
                              <w:rFonts w:ascii="Arial"/>
                              <w:sz w:val="16"/>
                            </w:rPr>
                          </w:pPr>
                          <w:r>
                            <w:rPr>
                              <w:rFonts w:ascii="Arial"/>
                              <w:spacing w:val="-2"/>
                              <w:sz w:val="16"/>
                            </w:rPr>
                            <w:t>https://labondemand.com/LabProfile/Instructions/173208?instructionsSetId=274247</w:t>
                          </w:r>
                        </w:p>
                      </w:txbxContent>
                    </wps:txbx>
                    <wps:bodyPr wrap="square" lIns="0" tIns="0" rIns="0" bIns="0" rtlCol="0">
                      <a:noAutofit/>
                    </wps:bodyPr>
                  </wps:wsp>
                </a:graphicData>
              </a:graphic>
            </wp:anchor>
          </w:drawing>
        </mc:Choice>
        <mc:Fallback>
          <w:pict>
            <v:shapetype w14:anchorId="3E041273" id="_x0000_t202" coordsize="21600,21600" o:spt="202" path="m,l,21600r21600,l21600,xe">
              <v:stroke joinstyle="miter"/>
              <v:path gradientshapeok="t" o:connecttype="rect"/>
            </v:shapetype>
            <v:shape id="Textbox 3" o:spid="_x0000_s1228" type="#_x0000_t202" style="position:absolute;margin-left:23pt;margin-top:767.25pt;width:296.9pt;height:10.95pt;z-index:-1785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" filled="f" stroked="f">
              <v:textbox inset="0,0,0,0">
                <w:txbxContent>
                  <w:p w14:paraId="1B7B169D" w14:textId="77777777" w:rsidR="007B0E82" w:rsidRDefault="0081290C">
                    <w:pPr>
                      <w:spacing w:before="14"/>
                      <w:ind w:left="20"/>
                      <w:rPr>
                        <w:rFonts w:ascii="Arial"/>
                        <w:sz w:val="16"/>
                      </w:rPr>
                    </w:pPr>
                    <w:r>
                      <w:rPr>
                        <w:rFonts w:ascii="Arial"/>
                        <w:spacing w:val="-2"/>
                        <w:sz w:val="16"/>
                      </w:rPr>
                      <w:t>https://labondemand.com/LabProfile/Instructions/173208?instructionsSetId=274247</w:t>
                    </w:r>
                  </w:p>
                </w:txbxContent>
              </v:textbox>
              <w10:wrap anchorx="page" anchory="page"/>
            </v:shape>
          </w:pict>
        </mc:Fallback>
      </mc:AlternateContent>
    </w:r>
    <w:r>
      <w:rPr>
        <w:noProof/>
        <w:sz w:val="20"/>
      </w:rPr>
      <mc:AlternateContent>
        <mc:Choice Requires="wps">
          <w:drawing>
            <wp:anchor distT="0" distB="0" distL="0" distR="0" simplePos="0" relativeHeight="485465600" behindDoc="1" locked="0" layoutInCell="1" allowOverlap="1" wp14:anchorId="0D363BDE" wp14:editId="74A360AD">
              <wp:simplePos x="0" y="0"/>
              <wp:positionH relativeFrom="page">
                <wp:posOffset>7200701</wp:posOffset>
              </wp:positionH>
              <wp:positionV relativeFrom="page">
                <wp:posOffset>9744231</wp:posOffset>
              </wp:positionV>
              <wp:extent cx="280035" cy="13906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39065"/>
                      </a:xfrm>
                      <a:prstGeom prst="rect">
                        <a:avLst/>
                      </a:prstGeom>
                    </wps:spPr>
                    <wps:txbx>
                      <w:txbxContent>
                        <w:p w14:paraId="367CB79B" w14:textId="77777777" w:rsidR="007B0E82" w:rsidRDefault="0081290C">
                          <w:pPr>
                            <w:spacing w:before="14"/>
                            <w:ind w:left="20"/>
                            <w:rPr>
                              <w:rFonts w:ascii="Arial"/>
                              <w:sz w:val="16"/>
                            </w:rPr>
                          </w:pPr>
                          <w:r>
                            <w:rPr>
                              <w:rFonts w:ascii="Arial"/>
                              <w:spacing w:val="-2"/>
                              <w:sz w:val="16"/>
                            </w:rPr>
                            <w:fldChar w:fldCharType="begin"/>
                          </w:r>
                          <w:r>
                            <w:rPr>
                              <w:rFonts w:ascii="Arial"/>
                              <w:spacing w:val="-2"/>
                              <w:sz w:val="16"/>
                            </w:rPr>
                            <w:instrText xml:space="preserve"> PAGE </w:instrText>
                          </w:r>
                          <w:r>
                            <w:rPr>
                              <w:rFonts w:ascii="Arial"/>
                              <w:spacing w:val="-2"/>
                              <w:sz w:val="16"/>
                            </w:rPr>
                            <w:fldChar w:fldCharType="separate"/>
                          </w:r>
                          <w:r>
                            <w:rPr>
                              <w:rFonts w:ascii="Arial"/>
                              <w:spacing w:val="-2"/>
                              <w:sz w:val="16"/>
                            </w:rPr>
                            <w:t>10</w:t>
                          </w:r>
                          <w:r>
                            <w:rPr>
                              <w:rFonts w:ascii="Arial"/>
                              <w:spacing w:val="-2"/>
                              <w:sz w:val="16"/>
                            </w:rPr>
                            <w:fldChar w:fldCharType="end"/>
                          </w:r>
                          <w:r>
                            <w:rPr>
                              <w:rFonts w:ascii="Arial"/>
                              <w:spacing w:val="-2"/>
                              <w:sz w:val="16"/>
                            </w:rPr>
                            <w:t>/</w:t>
                          </w:r>
                          <w:r>
                            <w:rPr>
                              <w:rFonts w:ascii="Arial"/>
                              <w:spacing w:val="-2"/>
                              <w:sz w:val="16"/>
                            </w:rPr>
                            <w:fldChar w:fldCharType="begin"/>
                          </w:r>
                          <w:r>
                            <w:rPr>
                              <w:rFonts w:ascii="Arial"/>
                              <w:spacing w:val="-2"/>
                              <w:sz w:val="16"/>
                            </w:rPr>
                            <w:instrText xml:space="preserve"> NUMPAGES </w:instrText>
                          </w:r>
                          <w:r>
                            <w:rPr>
                              <w:rFonts w:ascii="Arial"/>
                              <w:spacing w:val="-2"/>
                              <w:sz w:val="16"/>
                            </w:rPr>
                            <w:fldChar w:fldCharType="separate"/>
                          </w:r>
                          <w:r>
                            <w:rPr>
                              <w:rFonts w:ascii="Arial"/>
                              <w:spacing w:val="-2"/>
                              <w:sz w:val="16"/>
                            </w:rPr>
                            <w:t>90</w:t>
                          </w:r>
                          <w:r>
                            <w:rPr>
                              <w:rFonts w:ascii="Arial"/>
                              <w:spacing w:val="-2"/>
                              <w:sz w:val="16"/>
                            </w:rPr>
                            <w:fldChar w:fldCharType="end"/>
                          </w:r>
                        </w:p>
                      </w:txbxContent>
                    </wps:txbx>
                    <wps:bodyPr wrap="square" lIns="0" tIns="0" rIns="0" bIns="0" rtlCol="0">
                      <a:noAutofit/>
                    </wps:bodyPr>
                  </wps:wsp>
                </a:graphicData>
              </a:graphic>
            </wp:anchor>
          </w:drawing>
        </mc:Choice>
        <mc:Fallback>
          <w:pict>
            <v:shape w14:anchorId="0D363BDE" id="Textbox 4" o:spid="_x0000_s1229" type="#_x0000_t202" style="position:absolute;margin-left:567pt;margin-top:767.25pt;width:22.05pt;height:10.95pt;z-index:-17850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ZComAEAACEDAAAOAAAAZHJzL2Uyb0RvYy54bWysUsFuGyEQvVfKPyDuMWtbidK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" filled="f" stroked="f">
              <v:textbox inset="0,0,0,0">
                <w:txbxContent>
                  <w:p w14:paraId="367CB79B" w14:textId="77777777" w:rsidR="007B0E82" w:rsidRDefault="0081290C">
                    <w:pPr>
                      <w:spacing w:before="14"/>
                      <w:ind w:left="20"/>
                      <w:rPr>
                        <w:rFonts w:ascii="Arial"/>
                        <w:sz w:val="16"/>
                      </w:rPr>
                    </w:pPr>
                    <w:r>
                      <w:rPr>
                        <w:rFonts w:ascii="Arial"/>
                        <w:spacing w:val="-2"/>
                        <w:sz w:val="16"/>
                      </w:rPr>
                      <w:fldChar w:fldCharType="begin"/>
                    </w:r>
                    <w:r>
                      <w:rPr>
                        <w:rFonts w:ascii="Arial"/>
                        <w:spacing w:val="-2"/>
                        <w:sz w:val="16"/>
                      </w:rPr>
                      <w:instrText xml:space="preserve"> PAGE </w:instrText>
                    </w:r>
                    <w:r>
                      <w:rPr>
                        <w:rFonts w:ascii="Arial"/>
                        <w:spacing w:val="-2"/>
                        <w:sz w:val="16"/>
                      </w:rPr>
                      <w:fldChar w:fldCharType="separate"/>
                    </w:r>
                    <w:r>
                      <w:rPr>
                        <w:rFonts w:ascii="Arial"/>
                        <w:spacing w:val="-2"/>
                        <w:sz w:val="16"/>
                      </w:rPr>
                      <w:t>10</w:t>
                    </w:r>
                    <w:r>
                      <w:rPr>
                        <w:rFonts w:ascii="Arial"/>
                        <w:spacing w:val="-2"/>
                        <w:sz w:val="16"/>
                      </w:rPr>
                      <w:fldChar w:fldCharType="end"/>
                    </w:r>
                    <w:r>
                      <w:rPr>
                        <w:rFonts w:ascii="Arial"/>
                        <w:spacing w:val="-2"/>
                        <w:sz w:val="16"/>
                      </w:rPr>
                      <w:t>/</w:t>
                    </w:r>
                    <w:r>
                      <w:rPr>
                        <w:rFonts w:ascii="Arial"/>
                        <w:spacing w:val="-2"/>
                        <w:sz w:val="16"/>
                      </w:rPr>
                      <w:fldChar w:fldCharType="begin"/>
                    </w:r>
                    <w:r>
                      <w:rPr>
                        <w:rFonts w:ascii="Arial"/>
                        <w:spacing w:val="-2"/>
                        <w:sz w:val="16"/>
                      </w:rPr>
                      <w:instrText xml:space="preserve"> NUMPAGES </w:instrText>
                    </w:r>
                    <w:r>
                      <w:rPr>
                        <w:rFonts w:ascii="Arial"/>
                        <w:spacing w:val="-2"/>
                        <w:sz w:val="16"/>
                      </w:rPr>
                      <w:fldChar w:fldCharType="separate"/>
                    </w:r>
                    <w:r>
                      <w:rPr>
                        <w:rFonts w:ascii="Arial"/>
                        <w:spacing w:val="-2"/>
                        <w:sz w:val="16"/>
                      </w:rPr>
                      <w:t>90</w:t>
                    </w:r>
                    <w:r>
                      <w:rPr>
                        <w:rFonts w:ascii="Arial"/>
                        <w:spacing w:val="-2"/>
                        <w:sz w:val="1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F0014" w14:textId="77777777" w:rsidR="0081290C" w:rsidRDefault="0081290C">
      <w:r>
        <w:separator/>
      </w:r>
    </w:p>
  </w:footnote>
  <w:footnote w:type="continuationSeparator" w:id="0">
    <w:p w14:paraId="71451533" w14:textId="77777777" w:rsidR="0081290C" w:rsidRDefault="008129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2C331" w14:textId="77777777" w:rsidR="007B0E82" w:rsidRDefault="0081290C">
    <w:pPr>
      <w:pStyle w:val="BodyText"/>
      <w:spacing w:line="14" w:lineRule="auto"/>
      <w:rPr>
        <w:sz w:val="20"/>
      </w:rPr>
    </w:pPr>
    <w:r>
      <w:rPr>
        <w:noProof/>
        <w:sz w:val="20"/>
      </w:rPr>
      <mc:AlternateContent>
        <mc:Choice Requires="wps">
          <w:drawing>
            <wp:anchor distT="0" distB="0" distL="0" distR="0" simplePos="0" relativeHeight="485464064" behindDoc="1" locked="0" layoutInCell="1" allowOverlap="1" wp14:anchorId="17CA3A33" wp14:editId="4427807B">
              <wp:simplePos x="0" y="0"/>
              <wp:positionH relativeFrom="page">
                <wp:posOffset>292099</wp:posOffset>
              </wp:positionH>
              <wp:positionV relativeFrom="page">
                <wp:posOffset>181131</wp:posOffset>
              </wp:positionV>
              <wp:extent cx="842644" cy="13906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2644" cy="139065"/>
                      </a:xfrm>
                      <a:prstGeom prst="rect">
                        <a:avLst/>
                      </a:prstGeom>
                    </wps:spPr>
                    <wps:txbx>
                      <w:txbxContent>
                        <w:p w14:paraId="1491A839" w14:textId="77777777" w:rsidR="007B0E82" w:rsidRDefault="0081290C">
                          <w:pPr>
                            <w:spacing w:before="14"/>
                            <w:ind w:left="20"/>
                            <w:rPr>
                              <w:rFonts w:ascii="Arial"/>
                              <w:sz w:val="16"/>
                            </w:rPr>
                          </w:pPr>
                          <w:r>
                            <w:rPr>
                              <w:rFonts w:ascii="Arial"/>
                              <w:sz w:val="16"/>
                            </w:rPr>
                            <w:t>10/11/25,</w:t>
                          </w:r>
                          <w:r>
                            <w:rPr>
                              <w:rFonts w:ascii="Arial"/>
                              <w:spacing w:val="-13"/>
                              <w:sz w:val="16"/>
                            </w:rPr>
                            <w:t xml:space="preserve"> </w:t>
                          </w:r>
                          <w:r>
                            <w:rPr>
                              <w:rFonts w:ascii="Arial"/>
                              <w:sz w:val="16"/>
                            </w:rPr>
                            <w:t>9:25</w:t>
                          </w:r>
                          <w:r>
                            <w:rPr>
                              <w:rFonts w:ascii="Arial"/>
                              <w:spacing w:val="-11"/>
                              <w:sz w:val="16"/>
                            </w:rPr>
                            <w:t xml:space="preserve"> </w:t>
                          </w:r>
                          <w:r>
                            <w:rPr>
                              <w:rFonts w:ascii="Arial"/>
                              <w:spacing w:val="-5"/>
                              <w:sz w:val="16"/>
                            </w:rPr>
                            <w:t>AM</w:t>
                          </w:r>
                        </w:p>
                      </w:txbxContent>
                    </wps:txbx>
                    <wps:bodyPr wrap="square" lIns="0" tIns="0" rIns="0" bIns="0" rtlCol="0">
                      <a:noAutofit/>
                    </wps:bodyPr>
                  </wps:wsp>
                </a:graphicData>
              </a:graphic>
            </wp:anchor>
          </w:drawing>
        </mc:Choice>
        <mc:Fallback>
          <w:pict>
            <v:shapetype w14:anchorId="17CA3A33" id="_x0000_t202" coordsize="21600,21600" o:spt="202" path="m,l,21600r21600,l21600,xe">
              <v:stroke joinstyle="miter"/>
              <v:path gradientshapeok="t" o:connecttype="rect"/>
            </v:shapetype>
            <v:shape id="Textbox 1" o:spid="_x0000_s1226" type="#_x0000_t202" style="position:absolute;margin-left:23pt;margin-top:14.25pt;width:66.35pt;height:10.95pt;z-index:-17852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" filled="f" stroked="f">
              <v:textbox inset="0,0,0,0">
                <w:txbxContent>
                  <w:p w14:paraId="1491A839" w14:textId="77777777" w:rsidR="007B0E82" w:rsidRDefault="0081290C">
                    <w:pPr>
                      <w:spacing w:before="14"/>
                      <w:ind w:left="20"/>
                      <w:rPr>
                        <w:rFonts w:ascii="Arial"/>
                        <w:sz w:val="16"/>
                      </w:rPr>
                    </w:pPr>
                    <w:r>
                      <w:rPr>
                        <w:rFonts w:ascii="Arial"/>
                        <w:sz w:val="16"/>
                      </w:rPr>
                      <w:t>10/11/25,</w:t>
                    </w:r>
                    <w:r>
                      <w:rPr>
                        <w:rFonts w:ascii="Arial"/>
                        <w:spacing w:val="-13"/>
                        <w:sz w:val="16"/>
                      </w:rPr>
                      <w:t xml:space="preserve"> </w:t>
                    </w:r>
                    <w:r>
                      <w:rPr>
                        <w:rFonts w:ascii="Arial"/>
                        <w:sz w:val="16"/>
                      </w:rPr>
                      <w:t>9:25</w:t>
                    </w:r>
                    <w:r>
                      <w:rPr>
                        <w:rFonts w:ascii="Arial"/>
                        <w:spacing w:val="-11"/>
                        <w:sz w:val="16"/>
                      </w:rPr>
                      <w:t xml:space="preserve"> </w:t>
                    </w:r>
                    <w:r>
                      <w:rPr>
                        <w:rFonts w:ascii="Arial"/>
                        <w:spacing w:val="-5"/>
                        <w:sz w:val="16"/>
                      </w:rPr>
                      <w:t>AM</w:t>
                    </w:r>
                  </w:p>
                </w:txbxContent>
              </v:textbox>
              <w10:wrap anchorx="page" anchory="page"/>
            </v:shape>
          </w:pict>
        </mc:Fallback>
      </mc:AlternateContent>
    </w:r>
    <w:r>
      <w:rPr>
        <w:noProof/>
        <w:sz w:val="20"/>
      </w:rPr>
      <mc:AlternateContent>
        <mc:Choice Requires="wps">
          <w:drawing>
            <wp:anchor distT="0" distB="0" distL="0" distR="0" simplePos="0" relativeHeight="485464576" behindDoc="1" locked="0" layoutInCell="1" allowOverlap="1" wp14:anchorId="3A78D33D" wp14:editId="484C9BDC">
              <wp:simplePos x="0" y="0"/>
              <wp:positionH relativeFrom="page">
                <wp:posOffset>3477021</wp:posOffset>
              </wp:positionH>
              <wp:positionV relativeFrom="page">
                <wp:posOffset>181131</wp:posOffset>
              </wp:positionV>
              <wp:extent cx="2016125" cy="13906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6125" cy="139065"/>
                      </a:xfrm>
                      <a:prstGeom prst="rect">
                        <a:avLst/>
                      </a:prstGeom>
                    </wps:spPr>
                    <wps:txbx>
                      <w:txbxContent>
                        <w:p w14:paraId="2263F3BA" w14:textId="77777777" w:rsidR="007B0E82" w:rsidRDefault="0081290C">
                          <w:pPr>
                            <w:spacing w:before="14"/>
                            <w:ind w:left="20"/>
                            <w:rPr>
                              <w:rFonts w:ascii="Arial"/>
                              <w:sz w:val="16"/>
                            </w:rPr>
                          </w:pPr>
                          <w:r>
                            <w:rPr>
                              <w:rFonts w:ascii="Arial"/>
                              <w:sz w:val="16"/>
                            </w:rPr>
                            <w:t>CLV4-001:</w:t>
                          </w:r>
                          <w:r>
                            <w:rPr>
                              <w:rFonts w:ascii="Arial"/>
                              <w:spacing w:val="-4"/>
                              <w:sz w:val="16"/>
                            </w:rPr>
                            <w:t xml:space="preserve"> </w:t>
                          </w:r>
                          <w:r>
                            <w:rPr>
                              <w:rFonts w:ascii="Arial"/>
                              <w:sz w:val="16"/>
                            </w:rPr>
                            <w:t>Create</w:t>
                          </w:r>
                          <w:r>
                            <w:rPr>
                              <w:rFonts w:ascii="Arial"/>
                              <w:spacing w:val="-3"/>
                              <w:sz w:val="16"/>
                            </w:rPr>
                            <w:t xml:space="preserve"> </w:t>
                          </w:r>
                          <w:r>
                            <w:rPr>
                              <w:rFonts w:ascii="Arial"/>
                              <w:sz w:val="16"/>
                            </w:rPr>
                            <w:t>a</w:t>
                          </w:r>
                          <w:r>
                            <w:rPr>
                              <w:rFonts w:ascii="Arial"/>
                              <w:spacing w:val="-4"/>
                              <w:sz w:val="16"/>
                            </w:rPr>
                            <w:t xml:space="preserve"> </w:t>
                          </w:r>
                          <w:r>
                            <w:rPr>
                              <w:rFonts w:ascii="Arial"/>
                              <w:sz w:val="16"/>
                            </w:rPr>
                            <w:t>Challenge</w:t>
                          </w:r>
                          <w:r>
                            <w:rPr>
                              <w:rFonts w:ascii="Arial"/>
                              <w:spacing w:val="-3"/>
                              <w:sz w:val="16"/>
                            </w:rPr>
                            <w:t xml:space="preserve"> </w:t>
                          </w:r>
                          <w:r>
                            <w:rPr>
                              <w:rFonts w:ascii="Arial"/>
                              <w:sz w:val="16"/>
                            </w:rPr>
                            <w:t>Lab</w:t>
                          </w:r>
                          <w:r>
                            <w:rPr>
                              <w:rFonts w:ascii="Arial"/>
                              <w:spacing w:val="-3"/>
                              <w:sz w:val="16"/>
                            </w:rPr>
                            <w:t xml:space="preserve"> </w:t>
                          </w:r>
                          <w:r>
                            <w:rPr>
                              <w:rFonts w:ascii="Arial"/>
                              <w:spacing w:val="-2"/>
                              <w:sz w:val="16"/>
                            </w:rPr>
                            <w:t>[Guided]</w:t>
                          </w:r>
                        </w:p>
                      </w:txbxContent>
                    </wps:txbx>
                    <wps:bodyPr wrap="square" lIns="0" tIns="0" rIns="0" bIns="0" rtlCol="0">
                      <a:noAutofit/>
                    </wps:bodyPr>
                  </wps:wsp>
                </a:graphicData>
              </a:graphic>
            </wp:anchor>
          </w:drawing>
        </mc:Choice>
        <mc:Fallback>
          <w:pict>
            <v:shape w14:anchorId="3A78D33D" id="Textbox 2" o:spid="_x0000_s1227" type="#_x0000_t202" style="position:absolute;margin-left:273.8pt;margin-top:14.25pt;width:158.75pt;height:10.95pt;z-index:-1785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" filled="f" stroked="f">
              <v:textbox inset="0,0,0,0">
                <w:txbxContent>
                  <w:p w14:paraId="2263F3BA" w14:textId="77777777" w:rsidR="007B0E82" w:rsidRDefault="0081290C">
                    <w:pPr>
                      <w:spacing w:before="14"/>
                      <w:ind w:left="20"/>
                      <w:rPr>
                        <w:rFonts w:ascii="Arial"/>
                        <w:sz w:val="16"/>
                      </w:rPr>
                    </w:pPr>
                    <w:r>
                      <w:rPr>
                        <w:rFonts w:ascii="Arial"/>
                        <w:sz w:val="16"/>
                      </w:rPr>
                      <w:t>CLV4-001:</w:t>
                    </w:r>
                    <w:r>
                      <w:rPr>
                        <w:rFonts w:ascii="Arial"/>
                        <w:spacing w:val="-4"/>
                        <w:sz w:val="16"/>
                      </w:rPr>
                      <w:t xml:space="preserve"> </w:t>
                    </w:r>
                    <w:r>
                      <w:rPr>
                        <w:rFonts w:ascii="Arial"/>
                        <w:sz w:val="16"/>
                      </w:rPr>
                      <w:t>Create</w:t>
                    </w:r>
                    <w:r>
                      <w:rPr>
                        <w:rFonts w:ascii="Arial"/>
                        <w:spacing w:val="-3"/>
                        <w:sz w:val="16"/>
                      </w:rPr>
                      <w:t xml:space="preserve"> </w:t>
                    </w:r>
                    <w:r>
                      <w:rPr>
                        <w:rFonts w:ascii="Arial"/>
                        <w:sz w:val="16"/>
                      </w:rPr>
                      <w:t>a</w:t>
                    </w:r>
                    <w:r>
                      <w:rPr>
                        <w:rFonts w:ascii="Arial"/>
                        <w:spacing w:val="-4"/>
                        <w:sz w:val="16"/>
                      </w:rPr>
                      <w:t xml:space="preserve"> </w:t>
                    </w:r>
                    <w:r>
                      <w:rPr>
                        <w:rFonts w:ascii="Arial"/>
                        <w:sz w:val="16"/>
                      </w:rPr>
                      <w:t>Challenge</w:t>
                    </w:r>
                    <w:r>
                      <w:rPr>
                        <w:rFonts w:ascii="Arial"/>
                        <w:spacing w:val="-3"/>
                        <w:sz w:val="16"/>
                      </w:rPr>
                      <w:t xml:space="preserve"> </w:t>
                    </w:r>
                    <w:r>
                      <w:rPr>
                        <w:rFonts w:ascii="Arial"/>
                        <w:sz w:val="16"/>
                      </w:rPr>
                      <w:t>Lab</w:t>
                    </w:r>
                    <w:r>
                      <w:rPr>
                        <w:rFonts w:ascii="Arial"/>
                        <w:spacing w:val="-3"/>
                        <w:sz w:val="16"/>
                      </w:rPr>
                      <w:t xml:space="preserve"> </w:t>
                    </w:r>
                    <w:r>
                      <w:rPr>
                        <w:rFonts w:ascii="Arial"/>
                        <w:spacing w:val="-2"/>
                        <w:sz w:val="16"/>
                      </w:rPr>
                      <w:t>[Guided]</w:t>
                    </w:r>
                  </w:p>
                </w:txbxContent>
              </v:textbox>
              <w10:wrap anchorx="page" anchory="page"/>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7B0E82"/>
    <w:rsid w:val="00657058"/>
    <w:rsid w:val="007B0E82"/>
    <w:rsid w:val="008129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53410"/>
  <w15:docId w15:val="{09774B42-755B-4C4E-B894-4B178BD65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Segoe UI" w:eastAsia="Segoe UI" w:hAnsi="Segoe UI" w:cs="Segoe UI"/>
    </w:rPr>
  </w:style>
  <w:style w:type="paragraph" w:styleId="Heading1">
    <w:name w:val="heading 1"/>
    <w:basedOn w:val="Normal"/>
    <w:uiPriority w:val="9"/>
    <w:qFormat/>
    <w:pPr>
      <w:spacing w:before="320"/>
      <w:ind w:left="434"/>
      <w:outlineLvl w:val="0"/>
    </w:pPr>
    <w:rPr>
      <w:sz w:val="33"/>
      <w:szCs w:val="33"/>
    </w:rPr>
  </w:style>
  <w:style w:type="paragraph" w:styleId="Heading2">
    <w:name w:val="heading 2"/>
    <w:basedOn w:val="Normal"/>
    <w:uiPriority w:val="9"/>
    <w:unhideWhenUsed/>
    <w:qFormat/>
    <w:pPr>
      <w:ind w:left="479" w:right="8677"/>
      <w:outlineLvl w:val="1"/>
    </w:pPr>
    <w:rPr>
      <w:sz w:val="27"/>
      <w:szCs w:val="27"/>
    </w:rPr>
  </w:style>
  <w:style w:type="paragraph" w:styleId="Heading3">
    <w:name w:val="heading 3"/>
    <w:basedOn w:val="Normal"/>
    <w:uiPriority w:val="9"/>
    <w:unhideWhenUsed/>
    <w:qFormat/>
    <w:pPr>
      <w:spacing w:before="6"/>
      <w:ind w:left="1754"/>
      <w:outlineLvl w:val="2"/>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Title">
    <w:name w:val="Title"/>
    <w:basedOn w:val="Normal"/>
    <w:uiPriority w:val="10"/>
    <w:qFormat/>
    <w:pPr>
      <w:spacing w:before="1"/>
      <w:ind w:left="445" w:right="653"/>
      <w:jc w:val="center"/>
    </w:pPr>
    <w:rPr>
      <w:sz w:val="42"/>
      <w:szCs w:val="42"/>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178"/>
      <w:ind w:left="1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portal.document360.io/a298db04-a0fe-47e0-bfe3-c52d6f9d7c8c/document/skillable-internal/view/b6c7f9e8-8f46-47bd-ab84-da4011e8ac9c" TargetMode="External"/><Relationship Id="rId299" Type="http://schemas.openxmlformats.org/officeDocument/2006/relationships/image" Target="media/image257.png"/><Relationship Id="rId21" Type="http://schemas.openxmlformats.org/officeDocument/2006/relationships/image" Target="media/image14.png"/><Relationship Id="rId63" Type="http://schemas.openxmlformats.org/officeDocument/2006/relationships/image" Target="media/image46.png"/><Relationship Id="rId159" Type="http://schemas.openxmlformats.org/officeDocument/2006/relationships/image" Target="media/image132.png"/><Relationship Id="rId170" Type="http://schemas.openxmlformats.org/officeDocument/2006/relationships/image" Target="media/image143.png"/><Relationship Id="rId226" Type="http://schemas.openxmlformats.org/officeDocument/2006/relationships/image" Target="media/image193.png"/><Relationship Id="rId268" Type="http://schemas.openxmlformats.org/officeDocument/2006/relationships/image" Target="media/image229.png"/><Relationship Id="rId32" Type="http://schemas.openxmlformats.org/officeDocument/2006/relationships/image" Target="media/image23.png"/><Relationship Id="rId74" Type="http://schemas.openxmlformats.org/officeDocument/2006/relationships/image" Target="media/image55.png"/><Relationship Id="rId128" Type="http://schemas.openxmlformats.org/officeDocument/2006/relationships/image" Target="media/image101.png"/><Relationship Id="rId5" Type="http://schemas.openxmlformats.org/officeDocument/2006/relationships/endnotes" Target="endnotes.xml"/><Relationship Id="rId181" Type="http://schemas.openxmlformats.org/officeDocument/2006/relationships/image" Target="media/image152.png"/><Relationship Id="rId237" Type="http://schemas.openxmlformats.org/officeDocument/2006/relationships/image" Target="media/image202.png"/><Relationship Id="rId279" Type="http://schemas.openxmlformats.org/officeDocument/2006/relationships/image" Target="media/image239.png"/><Relationship Id="rId43" Type="http://schemas.openxmlformats.org/officeDocument/2006/relationships/image" Target="media/image30.png"/><Relationship Id="rId139" Type="http://schemas.openxmlformats.org/officeDocument/2006/relationships/image" Target="media/image112.png"/><Relationship Id="rId290" Type="http://schemas.openxmlformats.org/officeDocument/2006/relationships/image" Target="media/image250.png"/><Relationship Id="rId304" Type="http://schemas.openxmlformats.org/officeDocument/2006/relationships/fontTable" Target="fontTable.xml"/><Relationship Id="rId85" Type="http://schemas.openxmlformats.org/officeDocument/2006/relationships/hyperlink" Target="https://portal.document360.io/a298db04-a0fe-47e0-bfe3-c52d6f9d7c8c/document/skillable-internal/view/67a15361-4d14-41af-a840-83fe22ebc447" TargetMode="External"/><Relationship Id="rId150" Type="http://schemas.openxmlformats.org/officeDocument/2006/relationships/image" Target="media/image123.png"/><Relationship Id="rId192" Type="http://schemas.openxmlformats.org/officeDocument/2006/relationships/image" Target="media/image161.png"/><Relationship Id="rId206" Type="http://schemas.openxmlformats.org/officeDocument/2006/relationships/image" Target="media/image173.png"/><Relationship Id="rId248" Type="http://schemas.openxmlformats.org/officeDocument/2006/relationships/image" Target="media/image211.png"/><Relationship Id="rId12" Type="http://schemas.openxmlformats.org/officeDocument/2006/relationships/image" Target="media/image5.png"/><Relationship Id="rId108" Type="http://schemas.openxmlformats.org/officeDocument/2006/relationships/image" Target="media/image83.png"/><Relationship Id="rId54" Type="http://schemas.openxmlformats.org/officeDocument/2006/relationships/image" Target="media/image39.png"/><Relationship Id="rId96" Type="http://schemas.openxmlformats.org/officeDocument/2006/relationships/image" Target="media/image71.png"/><Relationship Id="rId161" Type="http://schemas.openxmlformats.org/officeDocument/2006/relationships/image" Target="media/image134.png"/><Relationship Id="rId217" Type="http://schemas.openxmlformats.org/officeDocument/2006/relationships/image" Target="media/image184.png"/><Relationship Id="rId259" Type="http://schemas.openxmlformats.org/officeDocument/2006/relationships/image" Target="media/image222.png"/><Relationship Id="rId23" Type="http://schemas.openxmlformats.org/officeDocument/2006/relationships/image" Target="media/image16.png"/><Relationship Id="rId119" Type="http://schemas.openxmlformats.org/officeDocument/2006/relationships/image" Target="media/image92.png"/><Relationship Id="rId270" Type="http://schemas.openxmlformats.org/officeDocument/2006/relationships/image" Target="media/image231.png"/><Relationship Id="rId291" Type="http://schemas.openxmlformats.org/officeDocument/2006/relationships/image" Target="media/image251.png"/><Relationship Id="rId305" Type="http://schemas.openxmlformats.org/officeDocument/2006/relationships/theme" Target="theme/theme1.xml"/><Relationship Id="rId44" Type="http://schemas.openxmlformats.org/officeDocument/2006/relationships/image" Target="media/image31.png"/><Relationship Id="rId65" Type="http://schemas.openxmlformats.org/officeDocument/2006/relationships/image" Target="media/image48.png"/><Relationship Id="rId86" Type="http://schemas.openxmlformats.org/officeDocument/2006/relationships/image" Target="media/image63.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2.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image" Target="media/image84.png"/><Relationship Id="rId260" Type="http://schemas.openxmlformats.org/officeDocument/2006/relationships/image" Target="media/image223.png"/><Relationship Id="rId281" Type="http://schemas.openxmlformats.org/officeDocument/2006/relationships/image" Target="media/image241.png"/><Relationship Id="rId34" Type="http://schemas.openxmlformats.org/officeDocument/2006/relationships/hyperlink" Target="https://docs.microsoft.com/" TargetMode="External"/><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2.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footer" Target="footer1.xml"/><Relationship Id="rId162" Type="http://schemas.openxmlformats.org/officeDocument/2006/relationships/image" Target="media/image135.png"/><Relationship Id="rId183" Type="http://schemas.openxmlformats.org/officeDocument/2006/relationships/hyperlink" Target="https://portal.document360.io/a298db04-a0fe-47e0-bfe3-c52d6f9d7c8c/document/skillable-internal/view/cdaef350-fb61-4bf0-9516-5d361d98058e/" TargetMode="External"/><Relationship Id="rId218" Type="http://schemas.openxmlformats.org/officeDocument/2006/relationships/image" Target="media/image185.png"/><Relationship Id="rId239" Type="http://schemas.openxmlformats.org/officeDocument/2006/relationships/image" Target="media/image204.png"/><Relationship Id="rId250" Type="http://schemas.openxmlformats.org/officeDocument/2006/relationships/image" Target="media/image213.png"/><Relationship Id="rId271" Type="http://schemas.openxmlformats.org/officeDocument/2006/relationships/image" Target="media/image232.png"/><Relationship Id="rId292" Type="http://schemas.openxmlformats.org/officeDocument/2006/relationships/image" Target="media/image252.png"/><Relationship Id="rId24" Type="http://schemas.openxmlformats.org/officeDocument/2006/relationships/hyperlink" Target="https://docs.skillable.com/docs/skillable-studio" TargetMode="External"/><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5.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3.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image" Target="media/image205.png"/><Relationship Id="rId261" Type="http://schemas.openxmlformats.org/officeDocument/2006/relationships/image" Target="media/image224.png"/><Relationship Id="rId14" Type="http://schemas.openxmlformats.org/officeDocument/2006/relationships/image" Target="media/image7.png"/><Relationship Id="rId35" Type="http://schemas.openxmlformats.org/officeDocument/2006/relationships/hyperlink" Target="https://docs.microsoft.com/" TargetMode="External"/><Relationship Id="rId56" Type="http://schemas.openxmlformats.org/officeDocument/2006/relationships/hyperlink" Target="https://portal.document360.io/a298db04-a0fe-47e0-bfe3-c52d6f9d7c8c/document/skillable-internal/view/e6123ed0-532f-469c-a444-08830d24b503" TargetMode="External"/><Relationship Id="rId77" Type="http://schemas.openxmlformats.org/officeDocument/2006/relationships/image" Target="media/image58.png"/><Relationship Id="rId100" Type="http://schemas.openxmlformats.org/officeDocument/2006/relationships/image" Target="media/image75.png"/><Relationship Id="rId282" Type="http://schemas.openxmlformats.org/officeDocument/2006/relationships/image" Target="media/image242.png"/><Relationship Id="rId8" Type="http://schemas.openxmlformats.org/officeDocument/2006/relationships/image" Target="media/image1.png"/><Relationship Id="rId98" Type="http://schemas.openxmlformats.org/officeDocument/2006/relationships/image" Target="media/image73.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3.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4.png"/><Relationship Id="rId25" Type="http://schemas.openxmlformats.org/officeDocument/2006/relationships/hyperlink" Target="https://docs.skillable.com/docs/skillable-studio" TargetMode="External"/><Relationship Id="rId46" Type="http://schemas.openxmlformats.org/officeDocument/2006/relationships/image" Target="media/image33.png"/><Relationship Id="rId67" Type="http://schemas.openxmlformats.org/officeDocument/2006/relationships/image" Target="media/image50.png"/><Relationship Id="rId272" Type="http://schemas.openxmlformats.org/officeDocument/2006/relationships/image" Target="media/image233.png"/><Relationship Id="rId293" Type="http://schemas.openxmlformats.org/officeDocument/2006/relationships/image" Target="media/image253.png"/><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4.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image" Target="media/image206.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hyperlink" Target="https://portal.document360.io/a298db04-a0fe-47e0-bfe3-c52d6f9d7c8c/document/skillable-internal/view/e6123ed0-532f-469c-a444-08830d24b503" TargetMode="External"/><Relationship Id="rId262" Type="http://schemas.openxmlformats.org/officeDocument/2006/relationships/hyperlink" Target="https://portal.document360.io/a298db04-a0fe-47e0-bfe3-c52d6f9d7c8c/document/skillable-internal/view/077c082b-ee13-4e0a-83d5-3b3383a72e51/" TargetMode="External"/><Relationship Id="rId283" Type="http://schemas.openxmlformats.org/officeDocument/2006/relationships/image" Target="media/image243.png"/><Relationship Id="rId78" Type="http://schemas.openxmlformats.org/officeDocument/2006/relationships/hyperlink" Target="https://portal.document360.io/a298db04-a0fe-47e0-bfe3-c52d6f9d7c8c/document/skillable-internal/view/f53827c1-8c56-4a4b-96df-8ac8786421ce" TargetMode="External"/><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143" Type="http://schemas.openxmlformats.org/officeDocument/2006/relationships/image" Target="media/image116.png"/><Relationship Id="rId164" Type="http://schemas.openxmlformats.org/officeDocument/2006/relationships/image" Target="media/image137.png"/><Relationship Id="rId185" Type="http://schemas.openxmlformats.org/officeDocument/2006/relationships/image" Target="media/image154.png"/><Relationship Id="rId9" Type="http://schemas.openxmlformats.org/officeDocument/2006/relationships/image" Target="media/image2.png"/><Relationship Id="rId210" Type="http://schemas.openxmlformats.org/officeDocument/2006/relationships/image" Target="media/image177.png"/><Relationship Id="rId26" Type="http://schemas.openxmlformats.org/officeDocument/2006/relationships/image" Target="media/image17.png"/><Relationship Id="rId231" Type="http://schemas.openxmlformats.org/officeDocument/2006/relationships/image" Target="media/image198.png"/><Relationship Id="rId252" Type="http://schemas.openxmlformats.org/officeDocument/2006/relationships/image" Target="media/image215.png"/><Relationship Id="rId273" Type="http://schemas.openxmlformats.org/officeDocument/2006/relationships/image" Target="media/image234.png"/><Relationship Id="rId294" Type="http://schemas.openxmlformats.org/officeDocument/2006/relationships/image" Target="media/image254.png"/><Relationship Id="rId47" Type="http://schemas.openxmlformats.org/officeDocument/2006/relationships/image" Target="media/image34.png"/><Relationship Id="rId68" Type="http://schemas.openxmlformats.org/officeDocument/2006/relationships/hyperlink" Target="https://portal.document360.io/a298db04-a0fe-47e0-bfe3-c52d6f9d7c8c/document/skillable-internal/view/f53827c1-8c56-4a4b-96df-8ac8786421ce" TargetMode="External"/><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hyperlink" Target="https://portal.document360.io/a298db04-a0fe-47e0-bfe3-c52d6f9d7c8c/document/skillable-internal/view/cdaef350-fb61-4bf0-9516-5d361d98058e/" TargetMode="External"/><Relationship Id="rId200" Type="http://schemas.openxmlformats.org/officeDocument/2006/relationships/image" Target="media/image167.png"/><Relationship Id="rId16" Type="http://schemas.openxmlformats.org/officeDocument/2006/relationships/image" Target="media/image9.jpeg"/><Relationship Id="rId221" Type="http://schemas.openxmlformats.org/officeDocument/2006/relationships/image" Target="media/image188.png"/><Relationship Id="rId242" Type="http://schemas.openxmlformats.org/officeDocument/2006/relationships/image" Target="media/image207.png"/><Relationship Id="rId263" Type="http://schemas.openxmlformats.org/officeDocument/2006/relationships/hyperlink" Target="https://portal.document360.io/a298db04-a0fe-47e0-bfe3-c52d6f9d7c8c/document/skillable-internal/view/077c082b-ee13-4e0a-83d5-3b3383a72e51/" TargetMode="External"/><Relationship Id="rId284" Type="http://schemas.openxmlformats.org/officeDocument/2006/relationships/image" Target="media/image244.png"/><Relationship Id="rId37" Type="http://schemas.openxmlformats.org/officeDocument/2006/relationships/image" Target="media/image26.png"/><Relationship Id="rId58" Type="http://schemas.openxmlformats.org/officeDocument/2006/relationships/image" Target="media/image41.png"/><Relationship Id="rId79" Type="http://schemas.openxmlformats.org/officeDocument/2006/relationships/hyperlink" Target="https://portal.document360.io/a298db04-a0fe-47e0-bfe3-c52d6f9d7c8c/document/skillable-internal/view/f53827c1-8c56-4a4b-96df-8ac8786421ce" TargetMode="External"/><Relationship Id="rId102" Type="http://schemas.openxmlformats.org/officeDocument/2006/relationships/image" Target="media/image77.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7.png"/><Relationship Id="rId165" Type="http://schemas.openxmlformats.org/officeDocument/2006/relationships/image" Target="media/image138.png"/><Relationship Id="rId186" Type="http://schemas.openxmlformats.org/officeDocument/2006/relationships/image" Target="media/image155.png"/><Relationship Id="rId211" Type="http://schemas.openxmlformats.org/officeDocument/2006/relationships/image" Target="media/image178.png"/><Relationship Id="rId232" Type="http://schemas.openxmlformats.org/officeDocument/2006/relationships/hyperlink" Target="https://portal.document360.io/a298db04-a0fe-47e0-bfe3-c52d6f9d7c8c/document/skillable-internal/view/0091347e-42c5-4b86-a4aa-09a8593052c4/" TargetMode="External"/><Relationship Id="rId253" Type="http://schemas.openxmlformats.org/officeDocument/2006/relationships/image" Target="media/image216.png"/><Relationship Id="rId274" Type="http://schemas.openxmlformats.org/officeDocument/2006/relationships/image" Target="media/image235.png"/><Relationship Id="rId295" Type="http://schemas.openxmlformats.org/officeDocument/2006/relationships/hyperlink" Target="https://portal.document360.io/a298db04-a0fe-47e0-bfe3-c52d6f9d7c8c/document/skillable-internal/view/1f78298a-34e1-409e-88f8-720cb6d5764a/" TargetMode="External"/><Relationship Id="rId27" Type="http://schemas.openxmlformats.org/officeDocument/2006/relationships/image" Target="media/image18.png"/><Relationship Id="rId48" Type="http://schemas.openxmlformats.org/officeDocument/2006/relationships/hyperlink" Target="https://portal.document360.io/a298db04-a0fe-47e0-bfe3-c52d6f9d7c8c/document/skillable-internal/view/e6123ed0-532f-469c-a444-08830d24b503" TargetMode="External"/><Relationship Id="rId69" Type="http://schemas.openxmlformats.org/officeDocument/2006/relationships/hyperlink" Target="https://portal.document360.io/a298db04-a0fe-47e0-bfe3-c52d6f9d7c8c/document/skillable-internal/view/f53827c1-8c56-4a4b-96df-8ac8786421ce" TargetMode="External"/><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9.png"/><Relationship Id="rId155" Type="http://schemas.openxmlformats.org/officeDocument/2006/relationships/image" Target="media/image128.png"/><Relationship Id="rId176" Type="http://schemas.openxmlformats.org/officeDocument/2006/relationships/hyperlink" Target="https://portal.document360.io/a298db04-a0fe-47e0-bfe3-c52d6f9d7c8c/document/skillable-internal/view/b6c7f9e8-8f46-47bd-ab84-da4011e8ac9c" TargetMode="External"/><Relationship Id="rId197" Type="http://schemas.openxmlformats.org/officeDocument/2006/relationships/hyperlink" Target="https://portal.document360.io/a298db04-a0fe-47e0-bfe3-c52d6f9d7c8c/document/skillable-internal/view/cdaef350-fb61-4bf0-9516-5d361d98058e/" TargetMode="External"/><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08.png"/><Relationship Id="rId264" Type="http://schemas.openxmlformats.org/officeDocument/2006/relationships/image" Target="media/image225.png"/><Relationship Id="rId285" Type="http://schemas.openxmlformats.org/officeDocument/2006/relationships/image" Target="media/image245.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78.png"/><Relationship Id="rId124" Type="http://schemas.openxmlformats.org/officeDocument/2006/relationships/image" Target="media/image97.png"/><Relationship Id="rId70" Type="http://schemas.openxmlformats.org/officeDocument/2006/relationships/image" Target="media/image51.png"/><Relationship Id="rId91" Type="http://schemas.openxmlformats.org/officeDocument/2006/relationships/image" Target="media/image68.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6.png"/><Relationship Id="rId1" Type="http://schemas.openxmlformats.org/officeDocument/2006/relationships/styles" Target="styles.xml"/><Relationship Id="rId212" Type="http://schemas.openxmlformats.org/officeDocument/2006/relationships/image" Target="media/image179.png"/><Relationship Id="rId233" Type="http://schemas.openxmlformats.org/officeDocument/2006/relationships/hyperlink" Target="https://portal.document360.io/a298db04-a0fe-47e0-bfe3-c52d6f9d7c8c/document/skillable-internal/view/0091347e-42c5-4b86-a4aa-09a8593052c4/" TargetMode="External"/><Relationship Id="rId254" Type="http://schemas.openxmlformats.org/officeDocument/2006/relationships/image" Target="media/image217.png"/><Relationship Id="rId28" Type="http://schemas.openxmlformats.org/officeDocument/2006/relationships/image" Target="media/image19.png"/><Relationship Id="rId49" Type="http://schemas.openxmlformats.org/officeDocument/2006/relationships/hyperlink" Target="https://portal.document360.io/a298db04-a0fe-47e0-bfe3-c52d6f9d7c8c/document/skillable-internal/view/e6123ed0-532f-469c-a444-08830d24b503" TargetMode="External"/><Relationship Id="rId114" Type="http://schemas.openxmlformats.org/officeDocument/2006/relationships/image" Target="media/image89.png"/><Relationship Id="rId275" Type="http://schemas.openxmlformats.org/officeDocument/2006/relationships/image" Target="media/image236.png"/><Relationship Id="rId296" Type="http://schemas.openxmlformats.org/officeDocument/2006/relationships/hyperlink" Target="https://portal.document360.io/a298db04-a0fe-47e0-bfe3-c52d6f9d7c8c/document/skillable-internal/view/1f78298a-34e1-409e-88f8-720cb6d5764a/" TargetMode="External"/><Relationship Id="rId300" Type="http://schemas.openxmlformats.org/officeDocument/2006/relationships/image" Target="media/image258.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hyperlink" Target="https://portal.document360.io/a298db04-a0fe-47e0-bfe3-c52d6f9d7c8c/document/skillable-internal/view/b6c7f9e8-8f46-47bd-ab84-da4011e8ac9c" TargetMode="External"/><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28.png"/><Relationship Id="rId265" Type="http://schemas.openxmlformats.org/officeDocument/2006/relationships/image" Target="media/image226.png"/><Relationship Id="rId286" Type="http://schemas.openxmlformats.org/officeDocument/2006/relationships/image" Target="media/image246.png"/><Relationship Id="rId50" Type="http://schemas.openxmlformats.org/officeDocument/2006/relationships/image" Target="media/image35.png"/><Relationship Id="rId104" Type="http://schemas.openxmlformats.org/officeDocument/2006/relationships/image" Target="media/image79.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7.png"/><Relationship Id="rId71" Type="http://schemas.openxmlformats.org/officeDocument/2006/relationships/image" Target="media/image52.png"/><Relationship Id="rId92" Type="http://schemas.openxmlformats.org/officeDocument/2006/relationships/hyperlink" Target="https://portal.document360.io/a298db04-a0fe-47e0-bfe3-c52d6f9d7c8c/document/skillable-internal/view/b6c7f9e8-8f46-47bd-ab84-da4011e8ac9c" TargetMode="External"/><Relationship Id="rId213" Type="http://schemas.openxmlformats.org/officeDocument/2006/relationships/image" Target="media/image180.png"/><Relationship Id="rId234" Type="http://schemas.openxmlformats.org/officeDocument/2006/relationships/image" Target="media/image199.png"/><Relationship Id="rId2" Type="http://schemas.openxmlformats.org/officeDocument/2006/relationships/settings" Target="settings.xml"/><Relationship Id="rId29" Type="http://schemas.openxmlformats.org/officeDocument/2006/relationships/image" Target="media/image20.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5.png"/><Relationship Id="rId40" Type="http://schemas.openxmlformats.org/officeDocument/2006/relationships/hyperlink" Target="https://docs.microsoft.com/" TargetMode="External"/><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49.png"/><Relationship Id="rId301" Type="http://schemas.openxmlformats.org/officeDocument/2006/relationships/image" Target="media/image259.png"/><Relationship Id="rId61" Type="http://schemas.openxmlformats.org/officeDocument/2006/relationships/image" Target="media/image44.png"/><Relationship Id="rId82" Type="http://schemas.openxmlformats.org/officeDocument/2006/relationships/image" Target="media/image61.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2.png"/><Relationship Id="rId224" Type="http://schemas.openxmlformats.org/officeDocument/2006/relationships/image" Target="media/image191.png"/><Relationship Id="rId245" Type="http://schemas.openxmlformats.org/officeDocument/2006/relationships/image" Target="media/image210.png"/><Relationship Id="rId266" Type="http://schemas.openxmlformats.org/officeDocument/2006/relationships/image" Target="media/image227.png"/><Relationship Id="rId287" Type="http://schemas.openxmlformats.org/officeDocument/2006/relationships/image" Target="media/image247.png"/><Relationship Id="rId30" Type="http://schemas.openxmlformats.org/officeDocument/2006/relationships/image" Target="media/image21.png"/><Relationship Id="rId105" Type="http://schemas.openxmlformats.org/officeDocument/2006/relationships/image" Target="media/image80.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hyperlink" Target="https://portal.document360.io/a298db04-a0fe-47e0-bfe3-c52d6f9d7c8c/document/skillable-internal/view/b6c7f9e8-8f46-47bd-ab84-da4011e8ac9c" TargetMode="External"/><Relationship Id="rId189" Type="http://schemas.openxmlformats.org/officeDocument/2006/relationships/image" Target="media/image158.png"/><Relationship Id="rId3" Type="http://schemas.openxmlformats.org/officeDocument/2006/relationships/webSettings" Target="webSettings.xml"/><Relationship Id="rId214" Type="http://schemas.openxmlformats.org/officeDocument/2006/relationships/image" Target="media/image181.png"/><Relationship Id="rId235" Type="http://schemas.openxmlformats.org/officeDocument/2006/relationships/image" Target="media/image200.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image" Target="media/image256.png"/><Relationship Id="rId116" Type="http://schemas.openxmlformats.org/officeDocument/2006/relationships/hyperlink" Target="https://portal.document360.io/a298db04-a0fe-47e0-bfe3-c52d6f9d7c8c/document/skillable-internal/view/b6c7f9e8-8f46-47bd-ab84-da4011e8ac9c" TargetMode="External"/><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0.png"/><Relationship Id="rId20" Type="http://schemas.openxmlformats.org/officeDocument/2006/relationships/image" Target="media/image13.png"/><Relationship Id="rId41" Type="http://schemas.openxmlformats.org/officeDocument/2006/relationships/hyperlink" Target="https://docs.microsoft.com/" TargetMode="External"/><Relationship Id="rId62" Type="http://schemas.openxmlformats.org/officeDocument/2006/relationships/image" Target="media/image45.png"/><Relationship Id="rId83" Type="http://schemas.openxmlformats.org/officeDocument/2006/relationships/image" Target="media/image62.png"/><Relationship Id="rId179" Type="http://schemas.openxmlformats.org/officeDocument/2006/relationships/image" Target="media/image150.png"/><Relationship Id="rId190" Type="http://schemas.openxmlformats.org/officeDocument/2006/relationships/image" Target="media/image159.png"/><Relationship Id="rId204" Type="http://schemas.openxmlformats.org/officeDocument/2006/relationships/image" Target="media/image171.png"/><Relationship Id="rId225" Type="http://schemas.openxmlformats.org/officeDocument/2006/relationships/image" Target="media/image192.png"/><Relationship Id="rId246" Type="http://schemas.openxmlformats.org/officeDocument/2006/relationships/hyperlink" Target="https://portal.document360.io/a298db04-a0fe-47e0-bfe3-c52d6f9d7c8c/document/skillable-internal/view/7b43bdf6-6575-4151-8999-0bf1406fc066/" TargetMode="External"/><Relationship Id="rId267" Type="http://schemas.openxmlformats.org/officeDocument/2006/relationships/image" Target="media/image228.png"/><Relationship Id="rId288" Type="http://schemas.openxmlformats.org/officeDocument/2006/relationships/image" Target="media/image248.png"/><Relationship Id="rId106" Type="http://schemas.openxmlformats.org/officeDocument/2006/relationships/image" Target="media/image81.pn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4.png"/><Relationship Id="rId94" Type="http://schemas.openxmlformats.org/officeDocument/2006/relationships/image" Target="media/image69.png"/><Relationship Id="rId148" Type="http://schemas.openxmlformats.org/officeDocument/2006/relationships/image" Target="media/image121.png"/><Relationship Id="rId169" Type="http://schemas.openxmlformats.org/officeDocument/2006/relationships/image" Target="media/image142.png"/><Relationship Id="rId4" Type="http://schemas.openxmlformats.org/officeDocument/2006/relationships/footnotes" Target="footnotes.xml"/><Relationship Id="rId180" Type="http://schemas.openxmlformats.org/officeDocument/2006/relationships/image" Target="media/image151.png"/><Relationship Id="rId215" Type="http://schemas.openxmlformats.org/officeDocument/2006/relationships/image" Target="media/image182.png"/><Relationship Id="rId236" Type="http://schemas.openxmlformats.org/officeDocument/2006/relationships/image" Target="media/image201.png"/><Relationship Id="rId257" Type="http://schemas.openxmlformats.org/officeDocument/2006/relationships/image" Target="media/image220.png"/><Relationship Id="rId278" Type="http://schemas.openxmlformats.org/officeDocument/2006/relationships/hyperlink" Target="https://portal.document360.io/a298db04-a0fe-47e0-bfe3-c52d6f9d7c8c/document/skillable-internal/view/9cf7df36-8441-4bbf-be37-2e62255ab43c/" TargetMode="External"/><Relationship Id="rId303" Type="http://schemas.openxmlformats.org/officeDocument/2006/relationships/hyperlink" Target="https://supportrequest.learnondemandsystems.com/sf.php?s=123formbuilder-5553155&amp;control66068515=%7BEMAIL%7D&amp;control111000309=%7BLAB_INSTANCE_ID%7D&amp;control111000314=173208&amp;control66068513=%7BUSER_FIRSTNAME%7D&amp;control66068514=%7BUSER_LASTNAME%7D&amp;control66068517=%7BUSER_ORGANIZATION_NAME%7D" TargetMode="External"/><Relationship Id="rId42" Type="http://schemas.openxmlformats.org/officeDocument/2006/relationships/image" Target="media/image29.png"/><Relationship Id="rId84" Type="http://schemas.openxmlformats.org/officeDocument/2006/relationships/hyperlink" Target="https://portal.document360.io/a298db04-a0fe-47e0-bfe3-c52d6f9d7c8c/document/skillable-internal/view/67a15361-4d14-41af-a840-83fe22ebc447" TargetMode="External"/><Relationship Id="rId138" Type="http://schemas.openxmlformats.org/officeDocument/2006/relationships/image" Target="media/image111.png"/><Relationship Id="rId191" Type="http://schemas.openxmlformats.org/officeDocument/2006/relationships/image" Target="media/image160.png"/><Relationship Id="rId205" Type="http://schemas.openxmlformats.org/officeDocument/2006/relationships/image" Target="media/image172.png"/><Relationship Id="rId247" Type="http://schemas.openxmlformats.org/officeDocument/2006/relationships/hyperlink" Target="https://portal.document360.io/a298db04-a0fe-47e0-bfe3-c52d6f9d7c8c/document/skillable-internal/view/7b43bdf6-6575-4151-8999-0bf1406fc066/" TargetMode="External"/><Relationship Id="rId107" Type="http://schemas.openxmlformats.org/officeDocument/2006/relationships/image" Target="media/image82.png"/><Relationship Id="rId289" Type="http://schemas.openxmlformats.org/officeDocument/2006/relationships/image" Target="media/image249.png"/><Relationship Id="rId11" Type="http://schemas.openxmlformats.org/officeDocument/2006/relationships/image" Target="media/image4.jpeg"/><Relationship Id="rId53" Type="http://schemas.openxmlformats.org/officeDocument/2006/relationships/image" Target="media/image38.png"/><Relationship Id="rId149" Type="http://schemas.openxmlformats.org/officeDocument/2006/relationships/image" Target="media/image122.png"/><Relationship Id="rId95" Type="http://schemas.openxmlformats.org/officeDocument/2006/relationships/image" Target="media/image70.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1.png"/><Relationship Id="rId22" Type="http://schemas.openxmlformats.org/officeDocument/2006/relationships/image" Target="media/image15.png"/><Relationship Id="rId64" Type="http://schemas.openxmlformats.org/officeDocument/2006/relationships/image" Target="media/image47.png"/><Relationship Id="rId118" Type="http://schemas.openxmlformats.org/officeDocument/2006/relationships/image" Target="media/image91.png"/><Relationship Id="rId171" Type="http://schemas.openxmlformats.org/officeDocument/2006/relationships/image" Target="media/image144.png"/><Relationship Id="rId227" Type="http://schemas.openxmlformats.org/officeDocument/2006/relationships/image" Target="media/image194.png"/><Relationship Id="rId269" Type="http://schemas.openxmlformats.org/officeDocument/2006/relationships/image" Target="media/image230.png"/><Relationship Id="rId33" Type="http://schemas.openxmlformats.org/officeDocument/2006/relationships/image" Target="media/image24.png"/><Relationship Id="rId129" Type="http://schemas.openxmlformats.org/officeDocument/2006/relationships/image" Target="media/image102.png"/><Relationship Id="rId280" Type="http://schemas.openxmlformats.org/officeDocument/2006/relationships/image" Target="media/image240.png"/><Relationship Id="rId75" Type="http://schemas.openxmlformats.org/officeDocument/2006/relationships/image" Target="media/image56.png"/><Relationship Id="rId140" Type="http://schemas.openxmlformats.org/officeDocument/2006/relationships/image" Target="media/image113.png"/><Relationship Id="rId182" Type="http://schemas.openxmlformats.org/officeDocument/2006/relationships/hyperlink" Target="https://portal.document360.io/a298db04-a0fe-47e0-bfe3-c52d6f9d7c8c/document/skillable-internal/view/cdaef350-fb61-4bf0-9516-5d361d98058e/" TargetMode="External"/><Relationship Id="rId6" Type="http://schemas.openxmlformats.org/officeDocument/2006/relationships/header" Target="header1.xml"/><Relationship Id="rId238"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90</Pages>
  <Words>5060</Words>
  <Characters>24896</Characters>
  <Application>Microsoft Office Word</Application>
  <DocSecurity>0</DocSecurity>
  <Lines>2766</Lines>
  <Paragraphs>534</Paragraphs>
  <ScaleCrop>false</ScaleCrop>
  <Company/>
  <LinksUpToDate>false</LinksUpToDate>
  <CharactersWithSpaces>29422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CLV4-001: Create a Challenge Lab [Guided]</dc:title>
  <cp:lastModifiedBy>Damian</cp:lastModifiedBy>
  <cp:revision>2</cp:revision>
  <dcterms:created xsi:type="dcterms:W3CDTF">2025-10-16T11:38:00Z</dcterms:created>
  <dcterms:modified xsi:type="dcterms:W3CDTF">2025-10-16T11:47:00Z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2025-10-11T00:00:00Z</vt:filetime>
  </property>
  <property fmtid="{D5CDD505-2E9C-101B-9397-08002B2CF9AE}" pid="3" name="Creator">
    <vt:lpwstr>Mozilla/5.0 (Windows NT 10.0; Win64; x64) AppleWebKit/537.36 (KHTML, like Gecko) Chrome/141.0.0.0 Safari/537.36</vt:lpwstr>
  </property>
  <property fmtid="{D5CDD505-2E9C-101B-9397-08002B2CF9AE}" pid="4" name="LastSaved">
    <vt:filetime>2025-10-16T00:00:00Z</vt:filetime>
  </property>
  <property fmtid="{D5CDD505-2E9C-101B-9397-08002B2CF9AE}" pid="5" name="Producer">
    <vt:lpwstr>Skia/PDF m141</vt:lpwstr>
  </property>
</Properties>
</file>